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54DF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ASG209 KAMU MALİYESİ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54DFB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CİHAN SERHAT KART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54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54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54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54DFB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Kamu sektörü ve kamu hizmetlerinin incelenmesi, Kamu harcamalarının nitel ve nicel gelişimi, karşılaştırmalı olarak değerlendirilmesi, Kamu gelirlerinin tanımlanması, vergi teorisinin incelenmesi, Yerel yönetim maliyesi, kamu iktisadi teşebbüsleri ve borçlanma.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C54DFB" w:rsidRPr="00C54DFB" w:rsidTr="00C54DFB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54DFB" w:rsidRPr="00C54DFB" w:rsidRDefault="00C54DFB" w:rsidP="00C54DFB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C54DFB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Kamu maliyesinin temel kavramlarının, diğer bilimler içerisindeki yerleri ile birlikte öğretilip analiz edilmesi</w:t>
                  </w:r>
                </w:p>
              </w:tc>
            </w:tr>
            <w:tr w:rsidR="00C54DFB" w:rsidRPr="00C54DFB" w:rsidTr="00C54DFB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54DFB" w:rsidRPr="00C54DFB" w:rsidRDefault="00C54DFB" w:rsidP="00C54DFB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54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28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54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54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C54DFB" w:rsidRPr="00C54DFB" w:rsidTr="00C54DFB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54DFB" w:rsidRPr="00C54DFB" w:rsidRDefault="00C54DFB" w:rsidP="00C54DFB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C54DFB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EKER, Aytaç (2007), Kamu Maliyesi, Birleşik Matbaacılık</w:t>
                  </w:r>
                </w:p>
              </w:tc>
            </w:tr>
            <w:tr w:rsidR="00C54DFB" w:rsidRPr="00C54DFB" w:rsidTr="00C54DFB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C54DFB" w:rsidRPr="00C54DFB" w:rsidRDefault="00C54DFB" w:rsidP="00C54DFB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  <w:r w:rsidRPr="00C54DFB"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  <w:t>AKDOĞAN, Abdurrahman (2006), Kamu Maliyesi, Gazi Kitabevi, 6. Baskı, Ankara.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C54DF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4DFB"/>
    <w:sectPr w:rsidR="00EB0AE2" w:rsidSect="00BE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832BE3"/>
    <w:rsid w:val="00BC32DD"/>
    <w:rsid w:val="00BE5B99"/>
    <w:rsid w:val="00C54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Tuğba&amp;Cihan</dc:creator>
  <cp:lastModifiedBy>Tuğba&amp;Cihan</cp:lastModifiedBy>
  <cp:revision>2</cp:revision>
  <dcterms:created xsi:type="dcterms:W3CDTF">2020-05-06T20:19:00Z</dcterms:created>
  <dcterms:modified xsi:type="dcterms:W3CDTF">2020-05-06T20:19:00Z</dcterms:modified>
</cp:coreProperties>
</file>