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1F7" w:rsidRPr="001760D0" w:rsidRDefault="008A11F7" w:rsidP="008A11F7">
      <w:pPr>
        <w:spacing w:line="360" w:lineRule="auto"/>
        <w:ind w:left="720"/>
        <w:jc w:val="both"/>
        <w:rPr>
          <w:rFonts w:ascii="Times New Roman" w:hAnsi="Times New Roman" w:cs="Times New Roman"/>
          <w:sz w:val="28"/>
          <w:szCs w:val="28"/>
        </w:rPr>
      </w:pPr>
      <w:r w:rsidRPr="001760D0">
        <w:rPr>
          <w:rFonts w:ascii="Times New Roman" w:hAnsi="Times New Roman" w:cs="Times New Roman"/>
          <w:sz w:val="28"/>
          <w:szCs w:val="28"/>
        </w:rPr>
        <w:t>On voit émerger l’élément de l’enquête. L’écrivain invite</w:t>
      </w:r>
      <w:r>
        <w:rPr>
          <w:rFonts w:ascii="Times New Roman" w:hAnsi="Times New Roman" w:cs="Times New Roman"/>
          <w:sz w:val="28"/>
          <w:szCs w:val="28"/>
        </w:rPr>
        <w:t xml:space="preserve"> le</w:t>
      </w:r>
      <w:r w:rsidRPr="001760D0">
        <w:rPr>
          <w:rFonts w:ascii="Times New Roman" w:hAnsi="Times New Roman" w:cs="Times New Roman"/>
          <w:sz w:val="28"/>
          <w:szCs w:val="28"/>
        </w:rPr>
        <w:t xml:space="preserve"> lecteur à partager cette aventure de la recherche des documents et des éléments de l’enquête. En réalité la narration fournit les matériaux du livre. </w:t>
      </w:r>
    </w:p>
    <w:p w:rsidR="008A11F7" w:rsidRPr="001760D0" w:rsidRDefault="008A11F7" w:rsidP="008A11F7">
      <w:pPr>
        <w:spacing w:line="360" w:lineRule="auto"/>
        <w:ind w:left="720"/>
        <w:jc w:val="both"/>
        <w:rPr>
          <w:rFonts w:ascii="Times New Roman" w:hAnsi="Times New Roman" w:cs="Times New Roman"/>
          <w:sz w:val="28"/>
          <w:szCs w:val="28"/>
        </w:rPr>
      </w:pPr>
      <w:r w:rsidRPr="001760D0">
        <w:rPr>
          <w:rFonts w:ascii="Times New Roman" w:hAnsi="Times New Roman" w:cs="Times New Roman"/>
          <w:sz w:val="28"/>
          <w:szCs w:val="28"/>
        </w:rPr>
        <w:t>Philippe Roussin</w:t>
      </w:r>
      <w:r>
        <w:rPr>
          <w:rFonts w:ascii="Times New Roman" w:hAnsi="Times New Roman" w:cs="Times New Roman"/>
          <w:sz w:val="28"/>
          <w:szCs w:val="28"/>
        </w:rPr>
        <w:t>, le professeur de littérature</w:t>
      </w:r>
    </w:p>
    <w:p w:rsidR="008A11F7" w:rsidRPr="001760D0" w:rsidRDefault="008A11F7" w:rsidP="008A11F7">
      <w:pPr>
        <w:spacing w:line="360" w:lineRule="auto"/>
        <w:ind w:left="720"/>
        <w:jc w:val="both"/>
        <w:rPr>
          <w:rFonts w:ascii="Times New Roman" w:hAnsi="Times New Roman" w:cs="Times New Roman"/>
          <w:sz w:val="28"/>
          <w:szCs w:val="28"/>
        </w:rPr>
      </w:pPr>
      <w:r w:rsidRPr="001760D0">
        <w:rPr>
          <w:rFonts w:ascii="Times New Roman" w:hAnsi="Times New Roman" w:cs="Times New Roman"/>
          <w:sz w:val="28"/>
          <w:szCs w:val="28"/>
        </w:rPr>
        <w:t xml:space="preserve">Selon lui, le parti pris du document constitue la caractéristique de la narration contemporaine. </w:t>
      </w:r>
    </w:p>
    <w:p w:rsidR="008A11F7" w:rsidRPr="001760D0" w:rsidRDefault="008A11F7" w:rsidP="008A11F7">
      <w:pPr>
        <w:spacing w:line="360" w:lineRule="auto"/>
        <w:ind w:left="720"/>
        <w:jc w:val="both"/>
        <w:rPr>
          <w:rFonts w:ascii="Times New Roman" w:hAnsi="Times New Roman" w:cs="Times New Roman"/>
          <w:sz w:val="28"/>
          <w:szCs w:val="28"/>
        </w:rPr>
      </w:pPr>
      <w:r w:rsidRPr="001760D0">
        <w:rPr>
          <w:rFonts w:ascii="Times New Roman" w:hAnsi="Times New Roman" w:cs="Times New Roman"/>
          <w:sz w:val="28"/>
          <w:szCs w:val="28"/>
        </w:rPr>
        <w:t>On observe pourtant un certain fétichisme du document, de l’archive, de sa recherche. On raconte les rencontres faites dans le but d’obtenir les documents nécessaires au déroulement de l’enquête menée. Le récit de la production du document de l’enquête est un autre élément important des œuvres contemporaines.</w:t>
      </w:r>
    </w:p>
    <w:p w:rsidR="008A11F7" w:rsidRPr="001760D0" w:rsidRDefault="008A11F7" w:rsidP="008A11F7">
      <w:pPr>
        <w:spacing w:line="360" w:lineRule="auto"/>
        <w:ind w:left="720"/>
        <w:jc w:val="both"/>
        <w:rPr>
          <w:rFonts w:ascii="Times New Roman" w:hAnsi="Times New Roman" w:cs="Times New Roman"/>
          <w:sz w:val="28"/>
          <w:szCs w:val="28"/>
        </w:rPr>
      </w:pPr>
      <w:r w:rsidRPr="001760D0">
        <w:rPr>
          <w:rFonts w:ascii="Times New Roman" w:hAnsi="Times New Roman" w:cs="Times New Roman"/>
          <w:sz w:val="28"/>
          <w:szCs w:val="28"/>
        </w:rPr>
        <w:t xml:space="preserve">Selon la constatation de Philippe Hamon, l’écriture d’aujourd’hui est tournée vers le présent. Il forge la notion de FACTOGRAPHIE. </w:t>
      </w:r>
    </w:p>
    <w:p w:rsidR="008A11F7" w:rsidRPr="001760D0" w:rsidRDefault="008A11F7" w:rsidP="008A11F7">
      <w:pPr>
        <w:spacing w:line="360" w:lineRule="auto"/>
        <w:ind w:left="720"/>
        <w:jc w:val="both"/>
        <w:rPr>
          <w:rFonts w:ascii="Times New Roman" w:hAnsi="Times New Roman" w:cs="Times New Roman"/>
          <w:sz w:val="28"/>
          <w:szCs w:val="28"/>
        </w:rPr>
      </w:pPr>
      <w:r w:rsidRPr="001760D0">
        <w:rPr>
          <w:rFonts w:ascii="Times New Roman" w:hAnsi="Times New Roman" w:cs="Times New Roman"/>
          <w:sz w:val="28"/>
          <w:szCs w:val="28"/>
        </w:rPr>
        <w:t xml:space="preserve">Les premières démarches heuristiques impliquent l’investissement de l’écrivain au terrain. Dans la narration contemporaine, c’est l’expérience du terrain qui l’emporte. Voilà pourquoi, l’on l’appelle </w:t>
      </w:r>
      <w:r w:rsidRPr="00626421">
        <w:rPr>
          <w:rFonts w:ascii="Times New Roman" w:hAnsi="Times New Roman" w:cs="Times New Roman"/>
          <w:b/>
          <w:bCs/>
          <w:sz w:val="28"/>
          <w:szCs w:val="28"/>
        </w:rPr>
        <w:t>littérature du terrain</w:t>
      </w:r>
      <w:r w:rsidRPr="001760D0">
        <w:rPr>
          <w:rFonts w:ascii="Times New Roman" w:hAnsi="Times New Roman" w:cs="Times New Roman"/>
          <w:sz w:val="28"/>
          <w:szCs w:val="28"/>
        </w:rPr>
        <w:t xml:space="preserve">. </w:t>
      </w:r>
      <w:r w:rsidRPr="00626421">
        <w:rPr>
          <w:rFonts w:ascii="Times New Roman" w:hAnsi="Times New Roman" w:cs="Times New Roman"/>
          <w:b/>
          <w:bCs/>
          <w:sz w:val="28"/>
          <w:szCs w:val="28"/>
        </w:rPr>
        <w:t>Pratique du terrain</w:t>
      </w:r>
      <w:r w:rsidRPr="001760D0">
        <w:rPr>
          <w:rFonts w:ascii="Times New Roman" w:hAnsi="Times New Roman" w:cs="Times New Roman"/>
          <w:sz w:val="28"/>
          <w:szCs w:val="28"/>
        </w:rPr>
        <w:t>. La question majeure de la littérature de l’extrême contemporain, c’est la théorie et la pragmatique. L’enquête de terrain est intensive et qualitative. Le cham</w:t>
      </w:r>
      <w:r>
        <w:rPr>
          <w:rFonts w:ascii="Times New Roman" w:hAnsi="Times New Roman" w:cs="Times New Roman"/>
          <w:sz w:val="28"/>
          <w:szCs w:val="28"/>
        </w:rPr>
        <w:t>p</w:t>
      </w:r>
      <w:r w:rsidRPr="001760D0">
        <w:rPr>
          <w:rFonts w:ascii="Times New Roman" w:hAnsi="Times New Roman" w:cs="Times New Roman"/>
          <w:sz w:val="28"/>
          <w:szCs w:val="28"/>
        </w:rPr>
        <w:t xml:space="preserve"> d’observation</w:t>
      </w:r>
      <w:r>
        <w:rPr>
          <w:rFonts w:ascii="Times New Roman" w:hAnsi="Times New Roman" w:cs="Times New Roman"/>
          <w:sz w:val="28"/>
          <w:szCs w:val="28"/>
        </w:rPr>
        <w:t>s</w:t>
      </w:r>
      <w:r w:rsidRPr="001760D0">
        <w:rPr>
          <w:rFonts w:ascii="Times New Roman" w:hAnsi="Times New Roman" w:cs="Times New Roman"/>
          <w:sz w:val="28"/>
          <w:szCs w:val="28"/>
        </w:rPr>
        <w:t xml:space="preserve"> et d’investigations, c’est la vie quotidienne et les conversations. D’un autre côté, l’événement le plus important, c’est la rencontre de la littérature avec l’histoire, l’ethnographie, la sociologie. Le corpus littéraire est constitué selon ces critères. </w:t>
      </w:r>
    </w:p>
    <w:p w:rsidR="008A11F7" w:rsidRPr="001760D0" w:rsidRDefault="008A11F7" w:rsidP="008A11F7">
      <w:pPr>
        <w:spacing w:line="360" w:lineRule="auto"/>
        <w:ind w:left="720"/>
        <w:jc w:val="both"/>
        <w:rPr>
          <w:rFonts w:ascii="Times New Roman" w:hAnsi="Times New Roman" w:cs="Times New Roman"/>
          <w:b/>
          <w:sz w:val="28"/>
          <w:szCs w:val="28"/>
        </w:rPr>
      </w:pPr>
      <w:r w:rsidRPr="001760D0">
        <w:rPr>
          <w:rFonts w:ascii="Times New Roman" w:hAnsi="Times New Roman" w:cs="Times New Roman"/>
          <w:sz w:val="28"/>
          <w:szCs w:val="28"/>
        </w:rPr>
        <w:t xml:space="preserve">Un premier ensemble est constitué sous la rubrique </w:t>
      </w:r>
      <w:r w:rsidRPr="001760D0">
        <w:rPr>
          <w:rFonts w:ascii="Times New Roman" w:hAnsi="Times New Roman" w:cs="Times New Roman"/>
          <w:b/>
          <w:sz w:val="28"/>
          <w:szCs w:val="28"/>
        </w:rPr>
        <w:t xml:space="preserve">Formes de Parole. </w:t>
      </w:r>
    </w:p>
    <w:p w:rsidR="008A11F7" w:rsidRPr="001760D0" w:rsidRDefault="008A11F7" w:rsidP="008A11F7">
      <w:pPr>
        <w:spacing w:line="360" w:lineRule="auto"/>
        <w:ind w:left="720"/>
        <w:jc w:val="both"/>
        <w:rPr>
          <w:rFonts w:ascii="Times New Roman" w:hAnsi="Times New Roman" w:cs="Times New Roman"/>
          <w:sz w:val="28"/>
          <w:szCs w:val="28"/>
        </w:rPr>
      </w:pPr>
      <w:r w:rsidRPr="001760D0">
        <w:rPr>
          <w:rFonts w:ascii="Times New Roman" w:hAnsi="Times New Roman" w:cs="Times New Roman"/>
          <w:sz w:val="28"/>
          <w:szCs w:val="28"/>
        </w:rPr>
        <w:t>L’atelier d’écriture, propos réunis auprès des victimes, le génocide rwandais, par exemple. Olivia Rosenthal : « On n’est pas là pour disparaître », propos recueillis sur l’Alzheimer.</w:t>
      </w:r>
    </w:p>
    <w:p w:rsidR="008A11F7" w:rsidRPr="001760D0" w:rsidRDefault="008A11F7" w:rsidP="008A11F7">
      <w:pPr>
        <w:spacing w:line="360" w:lineRule="auto"/>
        <w:ind w:left="720"/>
        <w:jc w:val="both"/>
        <w:rPr>
          <w:rFonts w:ascii="Times New Roman" w:hAnsi="Times New Roman" w:cs="Times New Roman"/>
          <w:sz w:val="28"/>
          <w:szCs w:val="28"/>
        </w:rPr>
      </w:pPr>
      <w:r w:rsidRPr="001760D0">
        <w:rPr>
          <w:rFonts w:ascii="Times New Roman" w:hAnsi="Times New Roman" w:cs="Times New Roman"/>
          <w:sz w:val="28"/>
          <w:szCs w:val="28"/>
        </w:rPr>
        <w:lastRenderedPageBreak/>
        <w:t xml:space="preserve">Le deuxième ensemble peut être regroupé autour du thème du </w:t>
      </w:r>
      <w:r w:rsidRPr="001760D0">
        <w:rPr>
          <w:rFonts w:ascii="Times New Roman" w:hAnsi="Times New Roman" w:cs="Times New Roman"/>
          <w:b/>
          <w:sz w:val="28"/>
          <w:szCs w:val="28"/>
        </w:rPr>
        <w:t>parcours d’un territoire social</w:t>
      </w:r>
      <w:r w:rsidRPr="001760D0">
        <w:rPr>
          <w:rFonts w:ascii="Times New Roman" w:hAnsi="Times New Roman" w:cs="Times New Roman"/>
          <w:sz w:val="28"/>
          <w:szCs w:val="28"/>
        </w:rPr>
        <w:t xml:space="preserve"> ; Georges Perec, Jean-Christophe Bailly, Olivier Rolin, Philippe </w:t>
      </w:r>
      <w:proofErr w:type="spellStart"/>
      <w:r w:rsidRPr="001760D0">
        <w:rPr>
          <w:rFonts w:ascii="Times New Roman" w:hAnsi="Times New Roman" w:cs="Times New Roman"/>
          <w:sz w:val="28"/>
          <w:szCs w:val="28"/>
        </w:rPr>
        <w:t>Vassay</w:t>
      </w:r>
      <w:proofErr w:type="spellEnd"/>
      <w:r w:rsidRPr="001760D0">
        <w:rPr>
          <w:rFonts w:ascii="Times New Roman" w:hAnsi="Times New Roman" w:cs="Times New Roman"/>
          <w:sz w:val="28"/>
          <w:szCs w:val="28"/>
        </w:rPr>
        <w:t xml:space="preserve">, Julio </w:t>
      </w:r>
      <w:proofErr w:type="spellStart"/>
      <w:r w:rsidRPr="001760D0">
        <w:rPr>
          <w:rFonts w:ascii="Times New Roman" w:hAnsi="Times New Roman" w:cs="Times New Roman"/>
          <w:sz w:val="28"/>
          <w:szCs w:val="28"/>
        </w:rPr>
        <w:t>Cortazar</w:t>
      </w:r>
      <w:proofErr w:type="spellEnd"/>
      <w:r w:rsidRPr="001760D0">
        <w:rPr>
          <w:rFonts w:ascii="Times New Roman" w:hAnsi="Times New Roman" w:cs="Times New Roman"/>
          <w:sz w:val="28"/>
          <w:szCs w:val="28"/>
        </w:rPr>
        <w:t xml:space="preserve">, Thomas Clair, </w:t>
      </w:r>
      <w:proofErr w:type="spellStart"/>
      <w:r w:rsidRPr="001760D0">
        <w:rPr>
          <w:rFonts w:ascii="Times New Roman" w:hAnsi="Times New Roman" w:cs="Times New Roman"/>
          <w:sz w:val="28"/>
          <w:szCs w:val="28"/>
        </w:rPr>
        <w:t>Eric</w:t>
      </w:r>
      <w:proofErr w:type="spellEnd"/>
      <w:r w:rsidRPr="001760D0">
        <w:rPr>
          <w:rFonts w:ascii="Times New Roman" w:hAnsi="Times New Roman" w:cs="Times New Roman"/>
          <w:sz w:val="28"/>
          <w:szCs w:val="28"/>
        </w:rPr>
        <w:t xml:space="preserve"> </w:t>
      </w:r>
      <w:proofErr w:type="spellStart"/>
      <w:r w:rsidRPr="001760D0">
        <w:rPr>
          <w:rFonts w:ascii="Times New Roman" w:hAnsi="Times New Roman" w:cs="Times New Roman"/>
          <w:sz w:val="28"/>
          <w:szCs w:val="28"/>
        </w:rPr>
        <w:t>Cha</w:t>
      </w:r>
      <w:r>
        <w:rPr>
          <w:rFonts w:ascii="Times New Roman" w:hAnsi="Times New Roman" w:cs="Times New Roman"/>
          <w:sz w:val="28"/>
          <w:szCs w:val="28"/>
        </w:rPr>
        <w:t>u</w:t>
      </w:r>
      <w:r w:rsidRPr="001760D0">
        <w:rPr>
          <w:rFonts w:ascii="Times New Roman" w:hAnsi="Times New Roman" w:cs="Times New Roman"/>
          <w:sz w:val="28"/>
          <w:szCs w:val="28"/>
        </w:rPr>
        <w:t>vier</w:t>
      </w:r>
      <w:proofErr w:type="spellEnd"/>
      <w:r w:rsidRPr="001760D0">
        <w:rPr>
          <w:rFonts w:ascii="Times New Roman" w:hAnsi="Times New Roman" w:cs="Times New Roman"/>
          <w:sz w:val="28"/>
          <w:szCs w:val="28"/>
        </w:rPr>
        <w:t xml:space="preserve">, Didier </w:t>
      </w:r>
      <w:proofErr w:type="spellStart"/>
      <w:r w:rsidRPr="001760D0">
        <w:rPr>
          <w:rFonts w:ascii="Times New Roman" w:hAnsi="Times New Roman" w:cs="Times New Roman"/>
          <w:sz w:val="28"/>
          <w:szCs w:val="28"/>
        </w:rPr>
        <w:t>Daeninckx</w:t>
      </w:r>
      <w:proofErr w:type="spellEnd"/>
      <w:r w:rsidRPr="001760D0">
        <w:rPr>
          <w:rFonts w:ascii="Times New Roman" w:hAnsi="Times New Roman" w:cs="Times New Roman"/>
          <w:sz w:val="28"/>
          <w:szCs w:val="28"/>
        </w:rPr>
        <w:t>, Annie Ernaux qui pratiquent l’ethnologie du proche.</w:t>
      </w:r>
    </w:p>
    <w:p w:rsidR="008A11F7" w:rsidRPr="001760D0" w:rsidRDefault="008A11F7" w:rsidP="008A11F7">
      <w:pPr>
        <w:spacing w:line="360" w:lineRule="auto"/>
        <w:ind w:left="720"/>
        <w:jc w:val="both"/>
        <w:rPr>
          <w:rFonts w:ascii="Times New Roman" w:hAnsi="Times New Roman" w:cs="Times New Roman"/>
          <w:sz w:val="28"/>
          <w:szCs w:val="28"/>
        </w:rPr>
      </w:pPr>
      <w:r w:rsidRPr="001760D0">
        <w:rPr>
          <w:rFonts w:ascii="Times New Roman" w:hAnsi="Times New Roman" w:cs="Times New Roman"/>
          <w:sz w:val="28"/>
          <w:szCs w:val="28"/>
        </w:rPr>
        <w:t xml:space="preserve">Troisièmement, on peut regrouper certains textes selon le critère commun des investigations sur un cas donné sur un fait-divers. </w:t>
      </w:r>
      <w:proofErr w:type="spellStart"/>
      <w:r w:rsidRPr="001760D0">
        <w:rPr>
          <w:rFonts w:ascii="Times New Roman" w:hAnsi="Times New Roman" w:cs="Times New Roman"/>
          <w:sz w:val="28"/>
          <w:szCs w:val="28"/>
        </w:rPr>
        <w:t>Eric</w:t>
      </w:r>
      <w:proofErr w:type="spellEnd"/>
      <w:r w:rsidRPr="001760D0">
        <w:rPr>
          <w:rFonts w:ascii="Times New Roman" w:hAnsi="Times New Roman" w:cs="Times New Roman"/>
          <w:sz w:val="28"/>
          <w:szCs w:val="28"/>
        </w:rPr>
        <w:t xml:space="preserve"> </w:t>
      </w:r>
      <w:proofErr w:type="spellStart"/>
      <w:r w:rsidRPr="001760D0">
        <w:rPr>
          <w:rFonts w:ascii="Times New Roman" w:hAnsi="Times New Roman" w:cs="Times New Roman"/>
          <w:sz w:val="28"/>
          <w:szCs w:val="28"/>
        </w:rPr>
        <w:t>Chauvier</w:t>
      </w:r>
      <w:proofErr w:type="spellEnd"/>
      <w:r w:rsidRPr="001760D0">
        <w:rPr>
          <w:rFonts w:ascii="Times New Roman" w:hAnsi="Times New Roman" w:cs="Times New Roman"/>
          <w:sz w:val="28"/>
          <w:szCs w:val="28"/>
        </w:rPr>
        <w:t>, traite par exemple des questions de sociologie, psychologie, criminologie.</w:t>
      </w:r>
    </w:p>
    <w:p w:rsidR="008A11F7" w:rsidRPr="001760D0" w:rsidRDefault="008A11F7" w:rsidP="008A11F7">
      <w:pPr>
        <w:spacing w:line="360" w:lineRule="auto"/>
        <w:ind w:left="720"/>
        <w:jc w:val="both"/>
        <w:rPr>
          <w:rFonts w:ascii="Times New Roman" w:hAnsi="Times New Roman" w:cs="Times New Roman"/>
          <w:sz w:val="28"/>
          <w:szCs w:val="28"/>
        </w:rPr>
      </w:pPr>
      <w:r w:rsidRPr="001760D0">
        <w:rPr>
          <w:rFonts w:ascii="Times New Roman" w:hAnsi="Times New Roman" w:cs="Times New Roman"/>
          <w:sz w:val="28"/>
          <w:szCs w:val="28"/>
        </w:rPr>
        <w:t>Un quatrième ensemble de textes peut être constitué selon</w:t>
      </w:r>
      <w:r>
        <w:rPr>
          <w:rFonts w:ascii="Times New Roman" w:hAnsi="Times New Roman" w:cs="Times New Roman"/>
          <w:sz w:val="28"/>
          <w:szCs w:val="28"/>
        </w:rPr>
        <w:t xml:space="preserve"> le</w:t>
      </w:r>
      <w:r w:rsidRPr="001760D0">
        <w:rPr>
          <w:rFonts w:ascii="Times New Roman" w:hAnsi="Times New Roman" w:cs="Times New Roman"/>
          <w:sz w:val="28"/>
          <w:szCs w:val="28"/>
        </w:rPr>
        <w:t xml:space="preserve"> thème commun </w:t>
      </w:r>
      <w:proofErr w:type="gramStart"/>
      <w:r w:rsidRPr="001760D0">
        <w:rPr>
          <w:rFonts w:ascii="Times New Roman" w:hAnsi="Times New Roman" w:cs="Times New Roman"/>
          <w:sz w:val="28"/>
          <w:szCs w:val="28"/>
        </w:rPr>
        <w:t>du trajets</w:t>
      </w:r>
      <w:proofErr w:type="gramEnd"/>
      <w:r w:rsidRPr="001760D0">
        <w:rPr>
          <w:rFonts w:ascii="Times New Roman" w:hAnsi="Times New Roman" w:cs="Times New Roman"/>
          <w:sz w:val="28"/>
          <w:szCs w:val="28"/>
        </w:rPr>
        <w:t xml:space="preserve"> de vies, existences bousculées par les événements. « Vie et mort », la Shoah, le Goulag ; Olivier Rolin</w:t>
      </w:r>
    </w:p>
    <w:p w:rsidR="008A11F7" w:rsidRPr="001760D0" w:rsidRDefault="008A11F7" w:rsidP="008A11F7">
      <w:pPr>
        <w:spacing w:line="360" w:lineRule="auto"/>
        <w:ind w:left="720"/>
        <w:jc w:val="both"/>
        <w:rPr>
          <w:rFonts w:ascii="Times New Roman" w:hAnsi="Times New Roman" w:cs="Times New Roman"/>
          <w:sz w:val="28"/>
          <w:szCs w:val="28"/>
        </w:rPr>
      </w:pPr>
      <w:r w:rsidRPr="001760D0">
        <w:rPr>
          <w:rFonts w:ascii="Times New Roman" w:hAnsi="Times New Roman" w:cs="Times New Roman"/>
          <w:sz w:val="28"/>
          <w:szCs w:val="28"/>
        </w:rPr>
        <w:t>Fictions autobiographiques : Patrick Deville.</w:t>
      </w:r>
    </w:p>
    <w:p w:rsidR="008A11F7" w:rsidRPr="001760D0" w:rsidRDefault="008A11F7" w:rsidP="008A11F7">
      <w:pPr>
        <w:spacing w:line="360" w:lineRule="auto"/>
        <w:ind w:left="720"/>
        <w:jc w:val="both"/>
        <w:rPr>
          <w:rFonts w:ascii="Times New Roman" w:hAnsi="Times New Roman" w:cs="Times New Roman"/>
          <w:sz w:val="28"/>
          <w:szCs w:val="28"/>
        </w:rPr>
      </w:pPr>
      <w:r w:rsidRPr="001760D0">
        <w:rPr>
          <w:rFonts w:ascii="Times New Roman" w:hAnsi="Times New Roman" w:cs="Times New Roman"/>
          <w:sz w:val="28"/>
          <w:szCs w:val="28"/>
        </w:rPr>
        <w:t xml:space="preserve">Cinquième regroupement peut être constitué par des textes portant sur le quotidien. On s’intéresse au monde du travail. </w:t>
      </w:r>
      <w:proofErr w:type="spellStart"/>
      <w:r w:rsidRPr="001760D0">
        <w:rPr>
          <w:rFonts w:ascii="Times New Roman" w:hAnsi="Times New Roman" w:cs="Times New Roman"/>
          <w:sz w:val="28"/>
          <w:szCs w:val="28"/>
        </w:rPr>
        <w:t>Filipetti</w:t>
      </w:r>
      <w:proofErr w:type="spellEnd"/>
      <w:r>
        <w:rPr>
          <w:rFonts w:ascii="Times New Roman" w:hAnsi="Times New Roman" w:cs="Times New Roman"/>
          <w:sz w:val="28"/>
          <w:szCs w:val="28"/>
        </w:rPr>
        <w:t>.</w:t>
      </w:r>
      <w:r w:rsidRPr="001760D0">
        <w:rPr>
          <w:rFonts w:ascii="Times New Roman" w:hAnsi="Times New Roman" w:cs="Times New Roman"/>
          <w:sz w:val="28"/>
          <w:szCs w:val="28"/>
        </w:rPr>
        <w:t> Ces cinq catégories visent à faire ressortir le rôle des sciences sociales dans l’écriture et l’attrait que ces textes exercent sur les scientifiques des sciences humaines et sociales.</w:t>
      </w:r>
      <w:r>
        <w:rPr>
          <w:rFonts w:ascii="Times New Roman" w:hAnsi="Times New Roman" w:cs="Times New Roman"/>
          <w:sz w:val="28"/>
          <w:szCs w:val="28"/>
        </w:rPr>
        <w:t xml:space="preserve"> </w:t>
      </w:r>
      <w:proofErr w:type="spellStart"/>
      <w:r>
        <w:rPr>
          <w:rFonts w:ascii="Times New Roman" w:hAnsi="Times New Roman" w:cs="Times New Roman"/>
          <w:sz w:val="28"/>
          <w:szCs w:val="28"/>
        </w:rPr>
        <w:t>Les</w:t>
      </w:r>
      <w:r w:rsidRPr="001760D0">
        <w:rPr>
          <w:rFonts w:ascii="Times New Roman" w:hAnsi="Times New Roman" w:cs="Times New Roman"/>
          <w:sz w:val="28"/>
          <w:szCs w:val="28"/>
        </w:rPr>
        <w:t>Tendances</w:t>
      </w:r>
      <w:proofErr w:type="spellEnd"/>
      <w:r w:rsidRPr="001760D0">
        <w:rPr>
          <w:rFonts w:ascii="Times New Roman" w:hAnsi="Times New Roman" w:cs="Times New Roman"/>
          <w:sz w:val="28"/>
          <w:szCs w:val="28"/>
        </w:rPr>
        <w:t xml:space="preserve"> en Sciences humaines et sociales sont reprises par </w:t>
      </w:r>
      <w:proofErr w:type="spellStart"/>
      <w:r w:rsidRPr="001760D0">
        <w:rPr>
          <w:rFonts w:ascii="Times New Roman" w:hAnsi="Times New Roman" w:cs="Times New Roman"/>
          <w:sz w:val="28"/>
          <w:szCs w:val="28"/>
        </w:rPr>
        <w:t>Eric</w:t>
      </w:r>
      <w:proofErr w:type="spellEnd"/>
      <w:r w:rsidRPr="001760D0">
        <w:rPr>
          <w:rFonts w:ascii="Times New Roman" w:hAnsi="Times New Roman" w:cs="Times New Roman"/>
          <w:sz w:val="28"/>
          <w:szCs w:val="28"/>
        </w:rPr>
        <w:t xml:space="preserve"> </w:t>
      </w:r>
      <w:proofErr w:type="spellStart"/>
      <w:r w:rsidRPr="001760D0">
        <w:rPr>
          <w:rFonts w:ascii="Times New Roman" w:hAnsi="Times New Roman" w:cs="Times New Roman"/>
          <w:sz w:val="28"/>
          <w:szCs w:val="28"/>
        </w:rPr>
        <w:t>Chauvier</w:t>
      </w:r>
      <w:proofErr w:type="spellEnd"/>
      <w:r w:rsidRPr="001760D0">
        <w:rPr>
          <w:rFonts w:ascii="Times New Roman" w:hAnsi="Times New Roman" w:cs="Times New Roman"/>
          <w:sz w:val="28"/>
          <w:szCs w:val="28"/>
        </w:rPr>
        <w:t xml:space="preserve">, Patrick Boucheron, Ivan </w:t>
      </w:r>
      <w:proofErr w:type="spellStart"/>
      <w:r w:rsidRPr="001760D0">
        <w:rPr>
          <w:rFonts w:ascii="Times New Roman" w:hAnsi="Times New Roman" w:cs="Times New Roman"/>
          <w:sz w:val="28"/>
          <w:szCs w:val="28"/>
        </w:rPr>
        <w:t>Jablonka</w:t>
      </w:r>
      <w:proofErr w:type="spellEnd"/>
      <w:r w:rsidRPr="001760D0">
        <w:rPr>
          <w:rFonts w:ascii="Times New Roman" w:hAnsi="Times New Roman" w:cs="Times New Roman"/>
          <w:sz w:val="28"/>
          <w:szCs w:val="28"/>
        </w:rPr>
        <w:t>.</w:t>
      </w:r>
    </w:p>
    <w:p w:rsidR="008A11F7" w:rsidRDefault="008A11F7" w:rsidP="008A11F7">
      <w:pPr>
        <w:spacing w:line="360" w:lineRule="auto"/>
        <w:ind w:left="720"/>
        <w:jc w:val="both"/>
        <w:rPr>
          <w:rFonts w:ascii="Times New Roman" w:hAnsi="Times New Roman" w:cs="Times New Roman"/>
          <w:sz w:val="28"/>
          <w:szCs w:val="28"/>
        </w:rPr>
      </w:pPr>
      <w:r w:rsidRPr="008A11F7">
        <w:rPr>
          <w:rFonts w:ascii="Times New Roman" w:hAnsi="Times New Roman" w:cs="Times New Roman"/>
          <w:b/>
          <w:bCs/>
          <w:sz w:val="28"/>
          <w:szCs w:val="28"/>
        </w:rPr>
        <w:t>Fictions biographiques. Récit de filiation</w:t>
      </w:r>
      <w:r w:rsidRPr="001760D0">
        <w:rPr>
          <w:rFonts w:ascii="Times New Roman" w:hAnsi="Times New Roman" w:cs="Times New Roman"/>
          <w:sz w:val="28"/>
          <w:szCs w:val="28"/>
        </w:rPr>
        <w:t xml:space="preserve">. Leur projet est de raconter la vie. Annie Ernaux, Pierre Michon. Le travail de la taxinomie générique n’est pas vu comme un travail fructueux. Production de l’imaginaire littéraire. Nicole </w:t>
      </w:r>
      <w:proofErr w:type="spellStart"/>
      <w:r w:rsidRPr="001760D0">
        <w:rPr>
          <w:rFonts w:ascii="Times New Roman" w:hAnsi="Times New Roman" w:cs="Times New Roman"/>
          <w:sz w:val="28"/>
          <w:szCs w:val="28"/>
        </w:rPr>
        <w:t>Mainkoni</w:t>
      </w:r>
      <w:proofErr w:type="spellEnd"/>
      <w:r>
        <w:rPr>
          <w:rFonts w:ascii="Times New Roman" w:hAnsi="Times New Roman" w:cs="Times New Roman"/>
          <w:sz w:val="28"/>
          <w:szCs w:val="28"/>
        </w:rPr>
        <w:t xml:space="preserve">. </w:t>
      </w:r>
      <w:r w:rsidRPr="001760D0">
        <w:rPr>
          <w:rFonts w:ascii="Times New Roman" w:hAnsi="Times New Roman" w:cs="Times New Roman"/>
          <w:sz w:val="28"/>
          <w:szCs w:val="28"/>
        </w:rPr>
        <w:t xml:space="preserve">Critères internes de littérarité : textes interstitiels, entre productions imaginaires et sciences humaines et sociales. </w:t>
      </w:r>
      <w:proofErr w:type="spellStart"/>
      <w:r w:rsidRPr="001760D0">
        <w:rPr>
          <w:rFonts w:ascii="Times New Roman" w:hAnsi="Times New Roman" w:cs="Times New Roman"/>
          <w:sz w:val="28"/>
          <w:szCs w:val="28"/>
        </w:rPr>
        <w:t>Eric</w:t>
      </w:r>
      <w:proofErr w:type="spellEnd"/>
      <w:r w:rsidRPr="001760D0">
        <w:rPr>
          <w:rFonts w:ascii="Times New Roman" w:hAnsi="Times New Roman" w:cs="Times New Roman"/>
          <w:sz w:val="28"/>
          <w:szCs w:val="28"/>
        </w:rPr>
        <w:t xml:space="preserve"> </w:t>
      </w:r>
      <w:proofErr w:type="spellStart"/>
      <w:r w:rsidRPr="001760D0">
        <w:rPr>
          <w:rFonts w:ascii="Times New Roman" w:hAnsi="Times New Roman" w:cs="Times New Roman"/>
          <w:sz w:val="28"/>
          <w:szCs w:val="28"/>
        </w:rPr>
        <w:t>Chauvier</w:t>
      </w:r>
      <w:proofErr w:type="spellEnd"/>
      <w:r w:rsidRPr="001760D0">
        <w:rPr>
          <w:rFonts w:ascii="Times New Roman" w:hAnsi="Times New Roman" w:cs="Times New Roman"/>
          <w:sz w:val="28"/>
          <w:szCs w:val="28"/>
        </w:rPr>
        <w:t xml:space="preserve"> a écrit un texte intitulé </w:t>
      </w:r>
      <w:r w:rsidRPr="0000727E">
        <w:rPr>
          <w:rFonts w:ascii="Times New Roman" w:hAnsi="Times New Roman" w:cs="Times New Roman"/>
          <w:i/>
          <w:iCs/>
          <w:sz w:val="28"/>
          <w:szCs w:val="28"/>
        </w:rPr>
        <w:t>Anthropologie</w:t>
      </w:r>
      <w:r w:rsidRPr="001760D0">
        <w:rPr>
          <w:rFonts w:ascii="Times New Roman" w:hAnsi="Times New Roman" w:cs="Times New Roman"/>
          <w:sz w:val="28"/>
          <w:szCs w:val="28"/>
        </w:rPr>
        <w:t xml:space="preserve"> qui traite de l</w:t>
      </w:r>
      <w:r>
        <w:rPr>
          <w:rFonts w:ascii="Times New Roman" w:hAnsi="Times New Roman" w:cs="Times New Roman"/>
          <w:sz w:val="28"/>
          <w:szCs w:val="28"/>
        </w:rPr>
        <w:t>’</w:t>
      </w:r>
      <w:r w:rsidRPr="001760D0">
        <w:rPr>
          <w:rFonts w:ascii="Times New Roman" w:hAnsi="Times New Roman" w:cs="Times New Roman"/>
          <w:sz w:val="28"/>
          <w:szCs w:val="28"/>
        </w:rPr>
        <w:t xml:space="preserve">anthropologie de l’ordinaire ; sa démarche est celle de l’ethnométhodologie. Avec cette méthode l’écrivain démarque des scènes banales de la vie quotidienne, afin de désengourdir l’imagination. </w:t>
      </w:r>
      <w:r>
        <w:rPr>
          <w:rFonts w:ascii="Times New Roman" w:hAnsi="Times New Roman" w:cs="Times New Roman"/>
          <w:sz w:val="28"/>
          <w:szCs w:val="28"/>
        </w:rPr>
        <w:t>Son écriture se situe e</w:t>
      </w:r>
      <w:r w:rsidRPr="001760D0">
        <w:rPr>
          <w:rFonts w:ascii="Times New Roman" w:hAnsi="Times New Roman" w:cs="Times New Roman"/>
          <w:sz w:val="28"/>
          <w:szCs w:val="28"/>
        </w:rPr>
        <w:t>ntre l’intellectuel et le culturel.</w:t>
      </w:r>
    </w:p>
    <w:p w:rsidR="008A11F7" w:rsidRPr="001760D0" w:rsidRDefault="008A11F7" w:rsidP="008A11F7">
      <w:pPr>
        <w:spacing w:line="360" w:lineRule="auto"/>
        <w:ind w:left="720"/>
        <w:jc w:val="both"/>
        <w:rPr>
          <w:rFonts w:ascii="Times New Roman" w:hAnsi="Times New Roman" w:cs="Times New Roman"/>
          <w:sz w:val="28"/>
          <w:szCs w:val="28"/>
        </w:rPr>
      </w:pPr>
    </w:p>
    <w:p w:rsidR="008A11F7" w:rsidRPr="001760D0" w:rsidRDefault="008A11F7" w:rsidP="008A11F7">
      <w:pPr>
        <w:spacing w:line="360" w:lineRule="auto"/>
        <w:ind w:left="720"/>
        <w:jc w:val="both"/>
        <w:rPr>
          <w:rFonts w:ascii="Times New Roman" w:hAnsi="Times New Roman" w:cs="Times New Roman"/>
          <w:sz w:val="28"/>
          <w:szCs w:val="28"/>
        </w:rPr>
      </w:pPr>
    </w:p>
    <w:p w:rsidR="008A11F7" w:rsidRPr="001760D0" w:rsidRDefault="008A11F7" w:rsidP="008A11F7">
      <w:pPr>
        <w:spacing w:line="360" w:lineRule="auto"/>
        <w:ind w:left="720"/>
        <w:jc w:val="both"/>
        <w:rPr>
          <w:rFonts w:ascii="Times New Roman" w:hAnsi="Times New Roman" w:cs="Times New Roman"/>
          <w:b/>
          <w:sz w:val="28"/>
          <w:szCs w:val="28"/>
        </w:rPr>
      </w:pPr>
    </w:p>
    <w:p w:rsidR="008A11F7" w:rsidRPr="001760D0" w:rsidRDefault="008A11F7" w:rsidP="008A11F7">
      <w:pPr>
        <w:pStyle w:val="ListeParagraf"/>
        <w:numPr>
          <w:ilvl w:val="0"/>
          <w:numId w:val="1"/>
        </w:numPr>
        <w:spacing w:line="360" w:lineRule="auto"/>
        <w:jc w:val="both"/>
        <w:rPr>
          <w:rFonts w:ascii="Times New Roman" w:hAnsi="Times New Roman" w:cs="Times New Roman"/>
          <w:sz w:val="28"/>
          <w:szCs w:val="28"/>
        </w:rPr>
      </w:pPr>
    </w:p>
    <w:p w:rsidR="0086653A" w:rsidRPr="008A11F7" w:rsidRDefault="00716BD3" w:rsidP="008A11F7"/>
    <w:sectPr w:rsidR="0086653A" w:rsidRPr="008A11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883DC2"/>
    <w:multiLevelType w:val="hybridMultilevel"/>
    <w:tmpl w:val="8E6C47F6"/>
    <w:lvl w:ilvl="0" w:tplc="D3867366">
      <w:start w:val="1"/>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525F3F93"/>
    <w:multiLevelType w:val="hybridMultilevel"/>
    <w:tmpl w:val="11AEAB42"/>
    <w:lvl w:ilvl="0" w:tplc="2F565B8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8B"/>
    <w:rsid w:val="000C0BB9"/>
    <w:rsid w:val="000D606E"/>
    <w:rsid w:val="00143F8B"/>
    <w:rsid w:val="001F3995"/>
    <w:rsid w:val="005C2F8C"/>
    <w:rsid w:val="006E0DD2"/>
    <w:rsid w:val="00716BD3"/>
    <w:rsid w:val="00754EC2"/>
    <w:rsid w:val="0076681F"/>
    <w:rsid w:val="00806173"/>
    <w:rsid w:val="008A11F7"/>
    <w:rsid w:val="00AB1405"/>
    <w:rsid w:val="00EC194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20DAC"/>
  <w15:chartTrackingRefBased/>
  <w15:docId w15:val="{6D63514A-2877-43F9-A7AD-60664203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1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43F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3035</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Gülser Çetin</dc:creator>
  <cp:keywords/>
  <dc:description/>
  <cp:lastModifiedBy>Gülser Çetin</cp:lastModifiedBy>
  <cp:revision>2</cp:revision>
  <dcterms:created xsi:type="dcterms:W3CDTF">2020-05-06T21:40:00Z</dcterms:created>
  <dcterms:modified xsi:type="dcterms:W3CDTF">2020-05-06T21:40:00Z</dcterms:modified>
</cp:coreProperties>
</file>