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53A" w:rsidRPr="0000378A" w:rsidRDefault="0073715A" w:rsidP="000628A3">
      <w:pPr>
        <w:spacing w:line="360" w:lineRule="auto"/>
        <w:jc w:val="center"/>
        <w:rPr>
          <w:rFonts w:ascii="Times New Roman" w:hAnsi="Times New Roman" w:cs="Times New Roman"/>
          <w:sz w:val="28"/>
          <w:szCs w:val="28"/>
        </w:rPr>
      </w:pPr>
      <w:r w:rsidRPr="0000378A">
        <w:rPr>
          <w:rFonts w:ascii="Times New Roman" w:hAnsi="Times New Roman" w:cs="Times New Roman"/>
          <w:sz w:val="28"/>
          <w:szCs w:val="28"/>
        </w:rPr>
        <w:t>Roman, Société, actualité</w:t>
      </w:r>
    </w:p>
    <w:p w:rsidR="00D07448" w:rsidRPr="0000378A" w:rsidRDefault="00D07448" w:rsidP="000628A3">
      <w:pPr>
        <w:spacing w:line="360" w:lineRule="auto"/>
        <w:ind w:firstLine="708"/>
        <w:jc w:val="both"/>
        <w:rPr>
          <w:rFonts w:ascii="Times New Roman" w:hAnsi="Times New Roman" w:cs="Times New Roman"/>
          <w:sz w:val="28"/>
          <w:szCs w:val="28"/>
        </w:rPr>
      </w:pPr>
      <w:r w:rsidRPr="0000378A">
        <w:rPr>
          <w:rFonts w:ascii="Times New Roman" w:hAnsi="Times New Roman" w:cs="Times New Roman"/>
          <w:sz w:val="28"/>
          <w:szCs w:val="28"/>
        </w:rPr>
        <w:t>Les romanciers se sont toujours intéressé</w:t>
      </w:r>
      <w:r w:rsidR="00BF1EAF">
        <w:rPr>
          <w:rFonts w:ascii="Times New Roman" w:hAnsi="Times New Roman" w:cs="Times New Roman"/>
          <w:sz w:val="28"/>
          <w:szCs w:val="28"/>
        </w:rPr>
        <w:t>s</w:t>
      </w:r>
      <w:r w:rsidRPr="0000378A">
        <w:rPr>
          <w:rFonts w:ascii="Times New Roman" w:hAnsi="Times New Roman" w:cs="Times New Roman"/>
          <w:sz w:val="28"/>
          <w:szCs w:val="28"/>
        </w:rPr>
        <w:t xml:space="preserve"> au monde et au temps dans lesquels ils vivaient. Le monde extérieur leur a servi de décor, aux romanciers. Mais les écrivains français de l’époque de l’extrême contemporain, tels Olivier Rolin, Jean Rolin ou Patrick Deville “font du monde le </w:t>
      </w:r>
      <w:proofErr w:type="spellStart"/>
      <w:r w:rsidRPr="0000378A">
        <w:rPr>
          <w:rFonts w:ascii="Times New Roman" w:hAnsi="Times New Roman" w:cs="Times New Roman"/>
          <w:sz w:val="28"/>
          <w:szCs w:val="28"/>
        </w:rPr>
        <w:t>coeur</w:t>
      </w:r>
      <w:proofErr w:type="spellEnd"/>
      <w:r w:rsidRPr="0000378A">
        <w:rPr>
          <w:rFonts w:ascii="Times New Roman" w:hAnsi="Times New Roman" w:cs="Times New Roman"/>
          <w:sz w:val="28"/>
          <w:szCs w:val="28"/>
        </w:rPr>
        <w:t xml:space="preserve"> de leurs livres, leur matière même. La société est un enjeu, un </w:t>
      </w:r>
      <w:r w:rsidR="00A549AC" w:rsidRPr="0000378A">
        <w:rPr>
          <w:rFonts w:ascii="Times New Roman" w:hAnsi="Times New Roman" w:cs="Times New Roman"/>
          <w:sz w:val="28"/>
          <w:szCs w:val="28"/>
        </w:rPr>
        <w:t>o</w:t>
      </w:r>
      <w:r w:rsidRPr="0000378A">
        <w:rPr>
          <w:rFonts w:ascii="Times New Roman" w:hAnsi="Times New Roman" w:cs="Times New Roman"/>
          <w:sz w:val="28"/>
          <w:szCs w:val="28"/>
        </w:rPr>
        <w:t xml:space="preserve">bjet, non plus une toile de fond.” </w:t>
      </w:r>
      <w:proofErr w:type="spellStart"/>
      <w:r w:rsidR="00BF1EAF">
        <w:rPr>
          <w:rFonts w:ascii="Times New Roman" w:hAnsi="Times New Roman" w:cs="Times New Roman"/>
          <w:sz w:val="28"/>
          <w:szCs w:val="28"/>
        </w:rPr>
        <w:t>Tadié</w:t>
      </w:r>
      <w:proofErr w:type="spellEnd"/>
      <w:r w:rsidR="00BF1EAF">
        <w:rPr>
          <w:rFonts w:ascii="Times New Roman" w:hAnsi="Times New Roman" w:cs="Times New Roman"/>
          <w:sz w:val="28"/>
          <w:szCs w:val="28"/>
        </w:rPr>
        <w:t xml:space="preserve">, J-Y, </w:t>
      </w:r>
      <w:proofErr w:type="spellStart"/>
      <w:r w:rsidR="00BF1EAF">
        <w:rPr>
          <w:rFonts w:ascii="Times New Roman" w:hAnsi="Times New Roman" w:cs="Times New Roman"/>
          <w:sz w:val="28"/>
          <w:szCs w:val="28"/>
        </w:rPr>
        <w:t>Cerquiligni</w:t>
      </w:r>
      <w:proofErr w:type="spellEnd"/>
      <w:r w:rsidR="00BF1EAF">
        <w:rPr>
          <w:rFonts w:ascii="Times New Roman" w:hAnsi="Times New Roman" w:cs="Times New Roman"/>
          <w:sz w:val="28"/>
          <w:szCs w:val="28"/>
        </w:rPr>
        <w:t xml:space="preserve">, </w:t>
      </w:r>
      <w:r w:rsidR="00BF1EAF" w:rsidRPr="00BF1EAF">
        <w:rPr>
          <w:rFonts w:ascii="Times New Roman" w:hAnsi="Times New Roman" w:cs="Times New Roman"/>
          <w:i/>
          <w:iCs/>
          <w:sz w:val="28"/>
          <w:szCs w:val="28"/>
        </w:rPr>
        <w:t>Le Roman d’Hier à Demain</w:t>
      </w:r>
      <w:r w:rsidR="00BF1EAF">
        <w:rPr>
          <w:rFonts w:ascii="Times New Roman" w:hAnsi="Times New Roman" w:cs="Times New Roman"/>
          <w:sz w:val="28"/>
          <w:szCs w:val="28"/>
        </w:rPr>
        <w:t>, p</w:t>
      </w:r>
      <w:r w:rsidRPr="0000378A">
        <w:rPr>
          <w:rFonts w:ascii="Times New Roman" w:hAnsi="Times New Roman" w:cs="Times New Roman"/>
          <w:sz w:val="28"/>
          <w:szCs w:val="28"/>
        </w:rPr>
        <w:t>.313.</w:t>
      </w:r>
    </w:p>
    <w:p w:rsidR="00D07448" w:rsidRPr="0000378A" w:rsidRDefault="00A549AC" w:rsidP="000628A3">
      <w:pPr>
        <w:spacing w:line="360" w:lineRule="auto"/>
        <w:ind w:firstLine="708"/>
        <w:jc w:val="both"/>
        <w:rPr>
          <w:rFonts w:ascii="Times New Roman" w:hAnsi="Times New Roman" w:cs="Times New Roman"/>
          <w:sz w:val="28"/>
          <w:szCs w:val="28"/>
        </w:rPr>
      </w:pPr>
      <w:r w:rsidRPr="0000378A">
        <w:rPr>
          <w:rFonts w:ascii="Times New Roman" w:hAnsi="Times New Roman" w:cs="Times New Roman"/>
          <w:sz w:val="28"/>
          <w:szCs w:val="28"/>
        </w:rPr>
        <w:t>Ainsi, Régis J</w:t>
      </w:r>
      <w:r w:rsidR="00730693">
        <w:rPr>
          <w:rFonts w:ascii="Times New Roman" w:hAnsi="Times New Roman" w:cs="Times New Roman"/>
          <w:sz w:val="28"/>
          <w:szCs w:val="28"/>
        </w:rPr>
        <w:t>a</w:t>
      </w:r>
      <w:r w:rsidRPr="0000378A">
        <w:rPr>
          <w:rFonts w:ascii="Times New Roman" w:hAnsi="Times New Roman" w:cs="Times New Roman"/>
          <w:sz w:val="28"/>
          <w:szCs w:val="28"/>
        </w:rPr>
        <w:t xml:space="preserve">uffret, raconte-t-il dans son ouvrage intitulé </w:t>
      </w:r>
      <w:r w:rsidRPr="001440FC">
        <w:rPr>
          <w:rFonts w:ascii="Times New Roman" w:hAnsi="Times New Roman" w:cs="Times New Roman"/>
          <w:i/>
          <w:iCs/>
          <w:sz w:val="28"/>
          <w:szCs w:val="28"/>
        </w:rPr>
        <w:t xml:space="preserve">Microfiction </w:t>
      </w:r>
      <w:r w:rsidRPr="0000378A">
        <w:rPr>
          <w:rFonts w:ascii="Times New Roman" w:hAnsi="Times New Roman" w:cs="Times New Roman"/>
          <w:sz w:val="28"/>
          <w:szCs w:val="28"/>
        </w:rPr>
        <w:t xml:space="preserve">(Gallimard, 2007), “la vie ordinaire de gens ordinaires” en visant l’humanité, la </w:t>
      </w:r>
      <w:r w:rsidR="001440FC">
        <w:rPr>
          <w:rFonts w:ascii="Times New Roman" w:hAnsi="Times New Roman" w:cs="Times New Roman"/>
          <w:sz w:val="28"/>
          <w:szCs w:val="28"/>
        </w:rPr>
        <w:t>s</w:t>
      </w:r>
      <w:r w:rsidRPr="0000378A">
        <w:rPr>
          <w:rFonts w:ascii="Times New Roman" w:hAnsi="Times New Roman" w:cs="Times New Roman"/>
          <w:sz w:val="28"/>
          <w:szCs w:val="28"/>
        </w:rPr>
        <w:t>ociété, l’individu, lui-même.</w:t>
      </w:r>
    </w:p>
    <w:p w:rsidR="00A549AC" w:rsidRPr="0000378A" w:rsidRDefault="00C86FD5" w:rsidP="000628A3">
      <w:pPr>
        <w:spacing w:line="360" w:lineRule="auto"/>
        <w:ind w:firstLine="708"/>
        <w:jc w:val="both"/>
        <w:rPr>
          <w:rFonts w:ascii="Times New Roman" w:hAnsi="Times New Roman" w:cs="Times New Roman"/>
          <w:sz w:val="28"/>
          <w:szCs w:val="28"/>
        </w:rPr>
      </w:pPr>
      <w:r w:rsidRPr="0000378A">
        <w:rPr>
          <w:rFonts w:ascii="Times New Roman" w:hAnsi="Times New Roman" w:cs="Times New Roman"/>
          <w:sz w:val="28"/>
          <w:szCs w:val="28"/>
        </w:rPr>
        <w:t>Annie Ernaux, dans son roman inti</w:t>
      </w:r>
      <w:r w:rsidR="00912F4A">
        <w:rPr>
          <w:rFonts w:ascii="Times New Roman" w:hAnsi="Times New Roman" w:cs="Times New Roman"/>
          <w:sz w:val="28"/>
          <w:szCs w:val="28"/>
        </w:rPr>
        <w:t>t</w:t>
      </w:r>
      <w:r w:rsidRPr="0000378A">
        <w:rPr>
          <w:rFonts w:ascii="Times New Roman" w:hAnsi="Times New Roman" w:cs="Times New Roman"/>
          <w:sz w:val="28"/>
          <w:szCs w:val="28"/>
        </w:rPr>
        <w:t xml:space="preserve">ulé les </w:t>
      </w:r>
      <w:r w:rsidRPr="00D91691">
        <w:rPr>
          <w:rFonts w:ascii="Times New Roman" w:hAnsi="Times New Roman" w:cs="Times New Roman"/>
          <w:i/>
          <w:iCs/>
          <w:sz w:val="28"/>
          <w:szCs w:val="28"/>
        </w:rPr>
        <w:t>Années</w:t>
      </w:r>
      <w:r w:rsidRPr="0000378A">
        <w:rPr>
          <w:rFonts w:ascii="Times New Roman" w:hAnsi="Times New Roman" w:cs="Times New Roman"/>
          <w:sz w:val="28"/>
          <w:szCs w:val="28"/>
        </w:rPr>
        <w:t xml:space="preserve"> (Gallimard, 2008) expérimente ce qu’elle nomme “autobiographie impersonnelle</w:t>
      </w:r>
      <w:r w:rsidR="00D91691">
        <w:rPr>
          <w:rFonts w:ascii="Times New Roman" w:hAnsi="Times New Roman" w:cs="Times New Roman"/>
          <w:sz w:val="28"/>
          <w:szCs w:val="28"/>
        </w:rPr>
        <w:t> »</w:t>
      </w:r>
      <w:r w:rsidRPr="0000378A">
        <w:rPr>
          <w:rFonts w:ascii="Times New Roman" w:hAnsi="Times New Roman" w:cs="Times New Roman"/>
          <w:sz w:val="28"/>
          <w:szCs w:val="28"/>
        </w:rPr>
        <w:t xml:space="preserve">. Cette écriture qui est propre à Annie Ernaux tient du journal mais n’est pas un journal intime. Son écriture est une écriture personnelle, </w:t>
      </w:r>
      <w:r w:rsidR="00D91691">
        <w:rPr>
          <w:rFonts w:ascii="Times New Roman" w:hAnsi="Times New Roman" w:cs="Times New Roman"/>
          <w:sz w:val="28"/>
          <w:szCs w:val="28"/>
        </w:rPr>
        <w:t xml:space="preserve">elle </w:t>
      </w:r>
      <w:r w:rsidRPr="0000378A">
        <w:rPr>
          <w:rFonts w:ascii="Times New Roman" w:hAnsi="Times New Roman" w:cs="Times New Roman"/>
          <w:sz w:val="28"/>
          <w:szCs w:val="28"/>
        </w:rPr>
        <w:t>a un caractère autobiographique mais</w:t>
      </w:r>
      <w:r w:rsidR="00D91691">
        <w:rPr>
          <w:rFonts w:ascii="Times New Roman" w:hAnsi="Times New Roman" w:cs="Times New Roman"/>
          <w:sz w:val="28"/>
          <w:szCs w:val="28"/>
        </w:rPr>
        <w:t xml:space="preserve"> </w:t>
      </w:r>
      <w:r w:rsidRPr="0000378A">
        <w:rPr>
          <w:rFonts w:ascii="Times New Roman" w:hAnsi="Times New Roman" w:cs="Times New Roman"/>
          <w:sz w:val="28"/>
          <w:szCs w:val="28"/>
        </w:rPr>
        <w:t>vise le sociologique. Elle use les termes de Pierre Bourdieu.</w:t>
      </w:r>
    </w:p>
    <w:p w:rsidR="001812F2" w:rsidRDefault="001812F2" w:rsidP="000628A3">
      <w:pPr>
        <w:spacing w:line="360" w:lineRule="auto"/>
        <w:ind w:firstLine="708"/>
        <w:jc w:val="both"/>
        <w:rPr>
          <w:rFonts w:ascii="Times New Roman" w:hAnsi="Times New Roman" w:cs="Times New Roman"/>
          <w:sz w:val="28"/>
          <w:szCs w:val="28"/>
        </w:rPr>
      </w:pPr>
      <w:r w:rsidRPr="0000378A">
        <w:rPr>
          <w:rFonts w:ascii="Times New Roman" w:hAnsi="Times New Roman" w:cs="Times New Roman"/>
          <w:sz w:val="28"/>
          <w:szCs w:val="28"/>
        </w:rPr>
        <w:t xml:space="preserve">Le roman de l’extrême contemporain raconte l’expérience, dit le vécu et porte un regard critique à la société. Et pourtant, est-ce que cela suffit pour écrire un </w:t>
      </w:r>
      <w:proofErr w:type="gramStart"/>
      <w:r w:rsidRPr="0000378A">
        <w:rPr>
          <w:rFonts w:ascii="Times New Roman" w:hAnsi="Times New Roman" w:cs="Times New Roman"/>
          <w:sz w:val="28"/>
          <w:szCs w:val="28"/>
        </w:rPr>
        <w:t>roman?</w:t>
      </w:r>
      <w:proofErr w:type="gramEnd"/>
      <w:r w:rsidRPr="0000378A">
        <w:rPr>
          <w:rFonts w:ascii="Times New Roman" w:hAnsi="Times New Roman" w:cs="Times New Roman"/>
          <w:sz w:val="28"/>
          <w:szCs w:val="28"/>
        </w:rPr>
        <w:t xml:space="preserve"> Dans la littérature française cela ne suffit pas de s’ancrer dans la </w:t>
      </w:r>
      <w:r w:rsidR="00CF30A3" w:rsidRPr="0000378A">
        <w:rPr>
          <w:rFonts w:ascii="Times New Roman" w:hAnsi="Times New Roman" w:cs="Times New Roman"/>
          <w:sz w:val="28"/>
          <w:szCs w:val="28"/>
        </w:rPr>
        <w:t>réalité.</w:t>
      </w:r>
      <w:r w:rsidR="00CD0118">
        <w:rPr>
          <w:rFonts w:ascii="Times New Roman" w:hAnsi="Times New Roman" w:cs="Times New Roman"/>
          <w:sz w:val="28"/>
          <w:szCs w:val="28"/>
        </w:rPr>
        <w:t xml:space="preserve"> L’essentiel dans l’écriture d’un roman, c’est de transformer</w:t>
      </w:r>
      <w:r w:rsidR="004B4780">
        <w:rPr>
          <w:rFonts w:ascii="Times New Roman" w:hAnsi="Times New Roman" w:cs="Times New Roman"/>
          <w:sz w:val="28"/>
          <w:szCs w:val="28"/>
        </w:rPr>
        <w:t xml:space="preserve"> la matière brute réelle en texte littéraire.</w:t>
      </w:r>
    </w:p>
    <w:p w:rsidR="004B4780" w:rsidRDefault="004B4780"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La langue, lieu d’intervention</w:t>
      </w:r>
    </w:p>
    <w:p w:rsidR="004B4780" w:rsidRDefault="004B4780"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L’expérience du monde</w:t>
      </w:r>
      <w:r w:rsidR="00483322">
        <w:rPr>
          <w:rFonts w:ascii="Times New Roman" w:hAnsi="Times New Roman" w:cs="Times New Roman"/>
          <w:sz w:val="28"/>
          <w:szCs w:val="28"/>
        </w:rPr>
        <w:t xml:space="preserve"> constitue la mat</w:t>
      </w:r>
      <w:r>
        <w:rPr>
          <w:rFonts w:ascii="Times New Roman" w:hAnsi="Times New Roman" w:cs="Times New Roman"/>
          <w:sz w:val="28"/>
          <w:szCs w:val="28"/>
        </w:rPr>
        <w:t xml:space="preserve">ière des </w:t>
      </w:r>
      <w:r w:rsidR="00483322">
        <w:rPr>
          <w:rFonts w:ascii="Times New Roman" w:hAnsi="Times New Roman" w:cs="Times New Roman"/>
          <w:sz w:val="28"/>
          <w:szCs w:val="28"/>
        </w:rPr>
        <w:t>roman</w:t>
      </w:r>
      <w:r>
        <w:rPr>
          <w:rFonts w:ascii="Times New Roman" w:hAnsi="Times New Roman" w:cs="Times New Roman"/>
          <w:sz w:val="28"/>
          <w:szCs w:val="28"/>
        </w:rPr>
        <w:t>s</w:t>
      </w:r>
      <w:r w:rsidR="00483322">
        <w:rPr>
          <w:rFonts w:ascii="Times New Roman" w:hAnsi="Times New Roman" w:cs="Times New Roman"/>
          <w:sz w:val="28"/>
          <w:szCs w:val="28"/>
        </w:rPr>
        <w:t xml:space="preserve"> de l’époque de l’extrême contemporain. Il est nécessaire de donner une forme à ce vécu brut. La mise en forme n’est possible que par le travail de la langue. </w:t>
      </w:r>
      <w:r w:rsidR="002202A4">
        <w:rPr>
          <w:rFonts w:ascii="Times New Roman" w:hAnsi="Times New Roman" w:cs="Times New Roman"/>
          <w:sz w:val="28"/>
          <w:szCs w:val="28"/>
        </w:rPr>
        <w:t xml:space="preserve">Les indices et les signes de notre époque de l’extrême contemporain sont les termes techniques, technologiques et politiques qui évoquent les profondes mutations survenues dans la période actuelle du capitalisme. </w:t>
      </w:r>
      <w:r w:rsidR="00662BD5">
        <w:rPr>
          <w:rFonts w:ascii="Times New Roman" w:hAnsi="Times New Roman" w:cs="Times New Roman"/>
          <w:sz w:val="28"/>
          <w:szCs w:val="28"/>
        </w:rPr>
        <w:t xml:space="preserve">Tout un langage s’est constitué avec les outils </w:t>
      </w:r>
      <w:r w:rsidR="00662BD5">
        <w:rPr>
          <w:rFonts w:ascii="Times New Roman" w:hAnsi="Times New Roman" w:cs="Times New Roman"/>
          <w:sz w:val="28"/>
          <w:szCs w:val="28"/>
        </w:rPr>
        <w:lastRenderedPageBreak/>
        <w:t xml:space="preserve">et dispositifs de l’ère de la technologie numérique : Internet, téléphones portables, télévision… </w:t>
      </w:r>
      <w:r w:rsidR="00483322">
        <w:rPr>
          <w:rFonts w:ascii="Times New Roman" w:hAnsi="Times New Roman" w:cs="Times New Roman"/>
          <w:sz w:val="28"/>
          <w:szCs w:val="28"/>
        </w:rPr>
        <w:t>Pourtant,</w:t>
      </w:r>
      <w:r w:rsidR="00662BD5">
        <w:rPr>
          <w:rFonts w:ascii="Times New Roman" w:hAnsi="Times New Roman" w:cs="Times New Roman"/>
          <w:sz w:val="28"/>
          <w:szCs w:val="28"/>
        </w:rPr>
        <w:t xml:space="preserve"> les termes de l’usage et des outils numériques se disent en anglais. Selon Blanche </w:t>
      </w:r>
      <w:proofErr w:type="spellStart"/>
      <w:r w:rsidR="00662BD5">
        <w:rPr>
          <w:rFonts w:ascii="Times New Roman" w:hAnsi="Times New Roman" w:cs="Times New Roman"/>
          <w:sz w:val="28"/>
          <w:szCs w:val="28"/>
        </w:rPr>
        <w:t>Cerquiligni</w:t>
      </w:r>
      <w:proofErr w:type="spellEnd"/>
      <w:r w:rsidR="00662BD5">
        <w:rPr>
          <w:rFonts w:ascii="Times New Roman" w:hAnsi="Times New Roman" w:cs="Times New Roman"/>
          <w:sz w:val="28"/>
          <w:szCs w:val="28"/>
        </w:rPr>
        <w:t xml:space="preserve"> (qui a écrit avec Jean-Yves </w:t>
      </w:r>
      <w:proofErr w:type="spellStart"/>
      <w:r w:rsidR="00662BD5">
        <w:rPr>
          <w:rFonts w:ascii="Times New Roman" w:hAnsi="Times New Roman" w:cs="Times New Roman"/>
          <w:sz w:val="28"/>
          <w:szCs w:val="28"/>
        </w:rPr>
        <w:t>Tadié</w:t>
      </w:r>
      <w:proofErr w:type="spellEnd"/>
      <w:r w:rsidR="00662BD5">
        <w:rPr>
          <w:rFonts w:ascii="Times New Roman" w:hAnsi="Times New Roman" w:cs="Times New Roman"/>
          <w:sz w:val="28"/>
          <w:szCs w:val="28"/>
        </w:rPr>
        <w:t xml:space="preserve"> l’ouvrage intitulé </w:t>
      </w:r>
      <w:r w:rsidR="00662BD5" w:rsidRPr="00662BD5">
        <w:rPr>
          <w:rFonts w:ascii="Times New Roman" w:hAnsi="Times New Roman" w:cs="Times New Roman"/>
          <w:i/>
          <w:iCs/>
          <w:sz w:val="28"/>
          <w:szCs w:val="28"/>
        </w:rPr>
        <w:t>Le roman d’hier à demain</w:t>
      </w:r>
      <w:r w:rsidR="00662BD5">
        <w:rPr>
          <w:rFonts w:ascii="Times New Roman" w:hAnsi="Times New Roman" w:cs="Times New Roman"/>
          <w:sz w:val="28"/>
          <w:szCs w:val="28"/>
        </w:rPr>
        <w:t>) :</w:t>
      </w:r>
    </w:p>
    <w:p w:rsidR="00662BD5" w:rsidRDefault="00662BD5"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Cette étrangeté dans la langue, qui pourrait constituer un lieu de création, n’est que peu exploité par les romanciers</w:t>
      </w:r>
      <w:r w:rsidR="002378B4">
        <w:rPr>
          <w:rFonts w:ascii="Times New Roman" w:hAnsi="Times New Roman" w:cs="Times New Roman"/>
          <w:sz w:val="28"/>
          <w:szCs w:val="28"/>
        </w:rPr>
        <w:t xml:space="preserve">. Ce vocabulaire, qui est celui des journalistes, de notre quotidien le plus trivial, doit être transfiguré par la littérature- ce qui est rarement le cas. </w:t>
      </w:r>
      <w:r w:rsidR="00B33389">
        <w:rPr>
          <w:rFonts w:ascii="Times New Roman" w:hAnsi="Times New Roman" w:cs="Times New Roman"/>
          <w:sz w:val="28"/>
          <w:szCs w:val="28"/>
        </w:rPr>
        <w:t xml:space="preserve">Les romanciers de langue anglaise, pour qui le problème ne se pose pas, parviennent à mieux intégrer </w:t>
      </w:r>
      <w:r w:rsidR="00FC043B">
        <w:rPr>
          <w:rFonts w:ascii="Times New Roman" w:hAnsi="Times New Roman" w:cs="Times New Roman"/>
          <w:sz w:val="28"/>
          <w:szCs w:val="28"/>
        </w:rPr>
        <w:t xml:space="preserve">le contemporain immédiat – dans la lignée de la </w:t>
      </w:r>
      <w:r w:rsidR="00FC043B" w:rsidRPr="0027263D">
        <w:rPr>
          <w:rFonts w:ascii="Times New Roman" w:hAnsi="Times New Roman" w:cs="Times New Roman"/>
          <w:i/>
          <w:iCs/>
          <w:sz w:val="28"/>
          <w:szCs w:val="28"/>
        </w:rPr>
        <w:t xml:space="preserve">non-fiction </w:t>
      </w:r>
      <w:proofErr w:type="spellStart"/>
      <w:r w:rsidR="00FC043B" w:rsidRPr="0027263D">
        <w:rPr>
          <w:rFonts w:ascii="Times New Roman" w:hAnsi="Times New Roman" w:cs="Times New Roman"/>
          <w:i/>
          <w:iCs/>
          <w:sz w:val="28"/>
          <w:szCs w:val="28"/>
        </w:rPr>
        <w:t>novel</w:t>
      </w:r>
      <w:proofErr w:type="spellEnd"/>
      <w:r w:rsidR="00FC043B">
        <w:rPr>
          <w:rFonts w:ascii="Times New Roman" w:hAnsi="Times New Roman" w:cs="Times New Roman"/>
          <w:sz w:val="28"/>
          <w:szCs w:val="28"/>
        </w:rPr>
        <w:t>, où manières romanesques et journalistiques se mêlent</w:t>
      </w:r>
      <w:proofErr w:type="gramStart"/>
      <w:r w:rsidR="002C5814">
        <w:rPr>
          <w:rFonts w:ascii="Times New Roman" w:hAnsi="Times New Roman" w:cs="Times New Roman"/>
          <w:sz w:val="28"/>
          <w:szCs w:val="28"/>
        </w:rPr>
        <w:t> »</w:t>
      </w:r>
      <w:r w:rsidR="000D00A5">
        <w:rPr>
          <w:rFonts w:ascii="Times New Roman" w:hAnsi="Times New Roman" w:cs="Times New Roman"/>
          <w:sz w:val="28"/>
          <w:szCs w:val="28"/>
        </w:rPr>
        <w:t>ibid.</w:t>
      </w:r>
      <w:proofErr w:type="gramEnd"/>
      <w:r w:rsidR="000D00A5">
        <w:rPr>
          <w:rFonts w:ascii="Times New Roman" w:hAnsi="Times New Roman" w:cs="Times New Roman"/>
          <w:sz w:val="28"/>
          <w:szCs w:val="28"/>
        </w:rPr>
        <w:t xml:space="preserve">, </w:t>
      </w:r>
      <w:r w:rsidR="002C5814">
        <w:rPr>
          <w:rFonts w:ascii="Times New Roman" w:hAnsi="Times New Roman" w:cs="Times New Roman"/>
          <w:sz w:val="28"/>
          <w:szCs w:val="28"/>
        </w:rPr>
        <w:t xml:space="preserve"> p.315</w:t>
      </w:r>
    </w:p>
    <w:p w:rsidR="008031D4" w:rsidRDefault="00705322"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Le romancier et ses lecteurs ont l’expérience commune de la réalité de la vie de tous les jours. Ecrivains et lecteurs partagent l’expérience des mêmes faits sociétaux. </w:t>
      </w:r>
      <w:r w:rsidR="00BA0B08">
        <w:rPr>
          <w:rFonts w:ascii="Times New Roman" w:hAnsi="Times New Roman" w:cs="Times New Roman"/>
          <w:sz w:val="28"/>
          <w:szCs w:val="28"/>
        </w:rPr>
        <w:t>Le monde réel est leur espace commun.</w:t>
      </w:r>
      <w:r w:rsidR="007F361A">
        <w:rPr>
          <w:rFonts w:ascii="Times New Roman" w:hAnsi="Times New Roman" w:cs="Times New Roman"/>
          <w:sz w:val="28"/>
          <w:szCs w:val="28"/>
        </w:rPr>
        <w:t xml:space="preserve"> Cependant, le monde de la fiction littéraire est le lieu d’intervention du romancier. « (…) c’est en s’attaquant à la langue qu’il s’attaque à la société. </w:t>
      </w:r>
      <w:r w:rsidR="004A1871">
        <w:rPr>
          <w:rFonts w:ascii="Times New Roman" w:hAnsi="Times New Roman" w:cs="Times New Roman"/>
          <w:sz w:val="28"/>
          <w:szCs w:val="28"/>
        </w:rPr>
        <w:t>En déconstruisant le vocabulaire de la communication, de la politique, de l’économie, qui enferme l’individu et le dégrade de sujet à l’objet. En faisant de la langue de la modernité le lieu d’une intervention littéraire</w:t>
      </w:r>
      <w:proofErr w:type="gramStart"/>
      <w:r w:rsidR="004A1871">
        <w:rPr>
          <w:rFonts w:ascii="Times New Roman" w:hAnsi="Times New Roman" w:cs="Times New Roman"/>
          <w:sz w:val="28"/>
          <w:szCs w:val="28"/>
        </w:rPr>
        <w:t>.</w:t>
      </w:r>
      <w:r w:rsidR="007F361A">
        <w:rPr>
          <w:rFonts w:ascii="Times New Roman" w:hAnsi="Times New Roman" w:cs="Times New Roman"/>
          <w:sz w:val="28"/>
          <w:szCs w:val="28"/>
        </w:rPr>
        <w:t>»</w:t>
      </w:r>
      <w:proofErr w:type="gramEnd"/>
      <w:r w:rsidR="004A1871">
        <w:rPr>
          <w:rFonts w:ascii="Times New Roman" w:hAnsi="Times New Roman" w:cs="Times New Roman"/>
          <w:sz w:val="28"/>
          <w:szCs w:val="28"/>
        </w:rPr>
        <w:t xml:space="preserve"> ibid., p. 316</w:t>
      </w:r>
    </w:p>
    <w:p w:rsidR="00671B71" w:rsidRDefault="006C4176"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Telle est la pratique de l’écriture littéraire </w:t>
      </w:r>
      <w:proofErr w:type="spellStart"/>
      <w:r>
        <w:rPr>
          <w:rFonts w:ascii="Times New Roman" w:hAnsi="Times New Roman" w:cs="Times New Roman"/>
          <w:sz w:val="28"/>
          <w:szCs w:val="28"/>
        </w:rPr>
        <w:t>d’Eric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Laurrent</w:t>
      </w:r>
      <w:proofErr w:type="spellEnd"/>
      <w:r>
        <w:rPr>
          <w:rFonts w:ascii="Times New Roman" w:hAnsi="Times New Roman" w:cs="Times New Roman"/>
          <w:sz w:val="28"/>
          <w:szCs w:val="28"/>
        </w:rPr>
        <w:t xml:space="preserve"> dans ses œuvres, d’Aurélien Bellanger dans </w:t>
      </w:r>
      <w:r w:rsidRPr="006C4176">
        <w:rPr>
          <w:rFonts w:ascii="Times New Roman" w:hAnsi="Times New Roman" w:cs="Times New Roman"/>
          <w:i/>
          <w:iCs/>
          <w:sz w:val="28"/>
          <w:szCs w:val="28"/>
        </w:rPr>
        <w:t>La théorie de l’information</w:t>
      </w:r>
      <w:r>
        <w:rPr>
          <w:rFonts w:ascii="Times New Roman" w:hAnsi="Times New Roman" w:cs="Times New Roman"/>
          <w:sz w:val="28"/>
          <w:szCs w:val="28"/>
        </w:rPr>
        <w:t xml:space="preserve"> (Gallimard, 2012) et de Mathias </w:t>
      </w:r>
      <w:proofErr w:type="spellStart"/>
      <w:r>
        <w:rPr>
          <w:rFonts w:ascii="Times New Roman" w:hAnsi="Times New Roman" w:cs="Times New Roman"/>
          <w:sz w:val="28"/>
          <w:szCs w:val="28"/>
        </w:rPr>
        <w:t>Enard</w:t>
      </w:r>
      <w:proofErr w:type="spellEnd"/>
      <w:r>
        <w:rPr>
          <w:rFonts w:ascii="Times New Roman" w:hAnsi="Times New Roman" w:cs="Times New Roman"/>
          <w:sz w:val="28"/>
          <w:szCs w:val="28"/>
        </w:rPr>
        <w:t xml:space="preserve"> dans </w:t>
      </w:r>
      <w:r w:rsidRPr="006C4176">
        <w:rPr>
          <w:rFonts w:ascii="Times New Roman" w:hAnsi="Times New Roman" w:cs="Times New Roman"/>
          <w:i/>
          <w:iCs/>
          <w:sz w:val="28"/>
          <w:szCs w:val="28"/>
        </w:rPr>
        <w:t>Rue des Voleurs</w:t>
      </w:r>
      <w:r>
        <w:rPr>
          <w:rFonts w:ascii="Times New Roman" w:hAnsi="Times New Roman" w:cs="Times New Roman"/>
          <w:sz w:val="28"/>
          <w:szCs w:val="28"/>
        </w:rPr>
        <w:t xml:space="preserve"> (Actes Sud, 2012). </w:t>
      </w:r>
    </w:p>
    <w:p w:rsidR="00D42F47" w:rsidRDefault="006C4176" w:rsidP="000628A3">
      <w:pPr>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Eric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Laurrent</w:t>
      </w:r>
      <w:proofErr w:type="spellEnd"/>
      <w:r>
        <w:rPr>
          <w:rFonts w:ascii="Times New Roman" w:hAnsi="Times New Roman" w:cs="Times New Roman"/>
          <w:sz w:val="28"/>
          <w:szCs w:val="28"/>
        </w:rPr>
        <w:t>, fait l’expérience d’une écriture classique, ce qu’il nomme « la nouvelle préciosité ».</w:t>
      </w:r>
      <w:r w:rsidR="00DE583E">
        <w:rPr>
          <w:rFonts w:ascii="Times New Roman" w:hAnsi="Times New Roman" w:cs="Times New Roman"/>
          <w:sz w:val="28"/>
          <w:szCs w:val="28"/>
        </w:rPr>
        <w:t xml:space="preserve"> </w:t>
      </w:r>
      <w:r>
        <w:rPr>
          <w:rFonts w:ascii="Times New Roman" w:hAnsi="Times New Roman" w:cs="Times New Roman"/>
          <w:sz w:val="28"/>
          <w:szCs w:val="28"/>
        </w:rPr>
        <w:t xml:space="preserve">Effectivement, </w:t>
      </w:r>
      <w:r w:rsidR="000F1635">
        <w:rPr>
          <w:rFonts w:ascii="Times New Roman" w:hAnsi="Times New Roman" w:cs="Times New Roman"/>
          <w:sz w:val="28"/>
          <w:szCs w:val="28"/>
        </w:rPr>
        <w:t>il emploie des mots rares et compose des phrases longues et complexes.</w:t>
      </w:r>
      <w:r w:rsidR="009D3189">
        <w:rPr>
          <w:rFonts w:ascii="Times New Roman" w:hAnsi="Times New Roman" w:cs="Times New Roman"/>
          <w:sz w:val="28"/>
          <w:szCs w:val="28"/>
        </w:rPr>
        <w:t xml:space="preserve"> </w:t>
      </w:r>
      <w:proofErr w:type="spellStart"/>
      <w:r w:rsidR="009D3189">
        <w:rPr>
          <w:rFonts w:ascii="Times New Roman" w:hAnsi="Times New Roman" w:cs="Times New Roman"/>
          <w:sz w:val="28"/>
          <w:szCs w:val="28"/>
        </w:rPr>
        <w:t>Eric</w:t>
      </w:r>
      <w:proofErr w:type="spellEnd"/>
      <w:r w:rsidR="009D3189">
        <w:rPr>
          <w:rFonts w:ascii="Times New Roman" w:hAnsi="Times New Roman" w:cs="Times New Roman"/>
          <w:sz w:val="28"/>
          <w:szCs w:val="28"/>
        </w:rPr>
        <w:t xml:space="preserve"> </w:t>
      </w:r>
      <w:proofErr w:type="spellStart"/>
      <w:r w:rsidR="009D3189">
        <w:rPr>
          <w:rFonts w:ascii="Times New Roman" w:hAnsi="Times New Roman" w:cs="Times New Roman"/>
          <w:sz w:val="28"/>
          <w:szCs w:val="28"/>
        </w:rPr>
        <w:t>Laurrent</w:t>
      </w:r>
      <w:proofErr w:type="spellEnd"/>
      <w:r w:rsidR="009D3189">
        <w:rPr>
          <w:rFonts w:ascii="Times New Roman" w:hAnsi="Times New Roman" w:cs="Times New Roman"/>
          <w:sz w:val="28"/>
          <w:szCs w:val="28"/>
        </w:rPr>
        <w:t xml:space="preserve"> mise sur </w:t>
      </w:r>
      <w:r w:rsidR="004A4DF3">
        <w:rPr>
          <w:rFonts w:ascii="Times New Roman" w:hAnsi="Times New Roman" w:cs="Times New Roman"/>
          <w:sz w:val="28"/>
          <w:szCs w:val="28"/>
        </w:rPr>
        <w:t xml:space="preserve">l’effet d’atemporalité obtenu par </w:t>
      </w:r>
      <w:r w:rsidR="0061377D">
        <w:rPr>
          <w:rFonts w:ascii="Times New Roman" w:hAnsi="Times New Roman" w:cs="Times New Roman"/>
          <w:sz w:val="28"/>
          <w:szCs w:val="28"/>
        </w:rPr>
        <w:t>la discordance entre le langage, celui de la préciosité de l’époque du classicisme et l’époque, celle de la postmodernité.</w:t>
      </w:r>
    </w:p>
    <w:p w:rsidR="006C4176" w:rsidRDefault="00D42F47"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En ce qui concerne Aurélien Bellanger, il crée un langage qui se veut neutre, objectif et scientifique à l’instar des pages de Wikipédia</w:t>
      </w:r>
      <w:r w:rsidR="00100C7D">
        <w:rPr>
          <w:rFonts w:ascii="Times New Roman" w:hAnsi="Times New Roman" w:cs="Times New Roman"/>
          <w:sz w:val="28"/>
          <w:szCs w:val="28"/>
        </w:rPr>
        <w:t>, dans le but de raconter le développement de la technologie qui a changé la vie des gens en France</w:t>
      </w:r>
      <w:r w:rsidR="00CE2A4F">
        <w:rPr>
          <w:rFonts w:ascii="Times New Roman" w:hAnsi="Times New Roman" w:cs="Times New Roman"/>
          <w:sz w:val="28"/>
          <w:szCs w:val="28"/>
        </w:rPr>
        <w:t>, entre les années 1980-2000.</w:t>
      </w:r>
    </w:p>
    <w:p w:rsidR="007C47FD" w:rsidRDefault="00F77AE6"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Mathias </w:t>
      </w:r>
      <w:proofErr w:type="spellStart"/>
      <w:r>
        <w:rPr>
          <w:rFonts w:ascii="Times New Roman" w:hAnsi="Times New Roman" w:cs="Times New Roman"/>
          <w:sz w:val="28"/>
          <w:szCs w:val="28"/>
        </w:rPr>
        <w:t>Enard</w:t>
      </w:r>
      <w:proofErr w:type="spellEnd"/>
      <w:r>
        <w:rPr>
          <w:rFonts w:ascii="Times New Roman" w:hAnsi="Times New Roman" w:cs="Times New Roman"/>
          <w:sz w:val="28"/>
          <w:szCs w:val="28"/>
        </w:rPr>
        <w:t xml:space="preserve"> raconte le Printemps arabe dans </w:t>
      </w:r>
      <w:r w:rsidR="007C47FD">
        <w:rPr>
          <w:rFonts w:ascii="Times New Roman" w:hAnsi="Times New Roman" w:cs="Times New Roman"/>
          <w:sz w:val="28"/>
          <w:szCs w:val="28"/>
        </w:rPr>
        <w:t xml:space="preserve">son roman </w:t>
      </w:r>
      <w:r w:rsidR="007C47FD" w:rsidRPr="007C47FD">
        <w:rPr>
          <w:rFonts w:ascii="Times New Roman" w:hAnsi="Times New Roman" w:cs="Times New Roman"/>
          <w:i/>
          <w:iCs/>
          <w:sz w:val="28"/>
          <w:szCs w:val="28"/>
        </w:rPr>
        <w:t>Rue des Voleurs</w:t>
      </w:r>
      <w:r w:rsidR="007C47FD">
        <w:rPr>
          <w:rFonts w:ascii="Times New Roman" w:hAnsi="Times New Roman" w:cs="Times New Roman"/>
          <w:sz w:val="28"/>
          <w:szCs w:val="28"/>
        </w:rPr>
        <w:t>. Il fait entendre la voix d’un jeune Marocain qui est écartelé entre attachement à son pays et désir d’émigrer en France.</w:t>
      </w:r>
    </w:p>
    <w:p w:rsidR="001C0DB9" w:rsidRDefault="007C47FD"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Bref, « Trouver une voix adéquate pour dire l’ultracontemporain, à la fois ancrée dans l’actualité et atemporelle : tel est l’un des défis des romanciers aujourd’hui. » </w:t>
      </w:r>
      <w:r w:rsidR="000D00A5">
        <w:rPr>
          <w:rFonts w:ascii="Times New Roman" w:hAnsi="Times New Roman" w:cs="Times New Roman"/>
          <w:sz w:val="28"/>
          <w:szCs w:val="28"/>
        </w:rPr>
        <w:t xml:space="preserve">ibid., </w:t>
      </w:r>
      <w:r>
        <w:rPr>
          <w:rFonts w:ascii="Times New Roman" w:hAnsi="Times New Roman" w:cs="Times New Roman"/>
          <w:sz w:val="28"/>
          <w:szCs w:val="28"/>
        </w:rPr>
        <w:t>p. 317</w:t>
      </w:r>
    </w:p>
    <w:p w:rsidR="001C0DB9" w:rsidRDefault="001C0DB9"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Des romans et des romanciers engagés</w:t>
      </w:r>
    </w:p>
    <w:p w:rsidR="007E460A" w:rsidRDefault="001C0DB9" w:rsidP="000628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De nos jours, les romanciers engagés sont ceux qui se focalisent sur la société. Ils écrivent, en général, des romans noirs. Le roman noir, c’est le roman policier qui fait état d’un </w:t>
      </w:r>
      <w:r w:rsidR="003604D0">
        <w:rPr>
          <w:rFonts w:ascii="Times New Roman" w:hAnsi="Times New Roman" w:cs="Times New Roman"/>
          <w:sz w:val="28"/>
          <w:szCs w:val="28"/>
        </w:rPr>
        <w:t>aspect précis</w:t>
      </w:r>
      <w:r>
        <w:rPr>
          <w:rFonts w:ascii="Times New Roman" w:hAnsi="Times New Roman" w:cs="Times New Roman"/>
          <w:sz w:val="28"/>
          <w:szCs w:val="28"/>
        </w:rPr>
        <w:t xml:space="preserve"> de la s</w:t>
      </w:r>
      <w:r w:rsidR="003604D0">
        <w:rPr>
          <w:rFonts w:ascii="Times New Roman" w:hAnsi="Times New Roman" w:cs="Times New Roman"/>
          <w:sz w:val="28"/>
          <w:szCs w:val="28"/>
        </w:rPr>
        <w:t xml:space="preserve">ociété tout en se forgeant un discours critique pour exprimer une vision réaliste et sombre du monde. </w:t>
      </w:r>
      <w:r w:rsidR="006C7508">
        <w:rPr>
          <w:rFonts w:ascii="Times New Roman" w:hAnsi="Times New Roman" w:cs="Times New Roman"/>
          <w:sz w:val="28"/>
          <w:szCs w:val="28"/>
        </w:rPr>
        <w:t xml:space="preserve">Ils représentent une autre forme de littérature engagée. Un groupe d’écrivains de gauche « pratiquent le roman noir dans une visée critique ». </w:t>
      </w:r>
      <w:r w:rsidR="000D00A5">
        <w:rPr>
          <w:rFonts w:ascii="Times New Roman" w:hAnsi="Times New Roman" w:cs="Times New Roman"/>
          <w:sz w:val="28"/>
          <w:szCs w:val="28"/>
        </w:rPr>
        <w:t xml:space="preserve">ibid., </w:t>
      </w:r>
      <w:r w:rsidR="006C7508">
        <w:rPr>
          <w:rFonts w:ascii="Times New Roman" w:hAnsi="Times New Roman" w:cs="Times New Roman"/>
          <w:sz w:val="28"/>
          <w:szCs w:val="28"/>
        </w:rPr>
        <w:t xml:space="preserve">p.317, tels les écrivains comme Jean-Patrick Manchette, Thierry Jonquet, Didier </w:t>
      </w:r>
      <w:proofErr w:type="spellStart"/>
      <w:r w:rsidR="006C7508">
        <w:rPr>
          <w:rFonts w:ascii="Times New Roman" w:hAnsi="Times New Roman" w:cs="Times New Roman"/>
          <w:sz w:val="28"/>
          <w:szCs w:val="28"/>
        </w:rPr>
        <w:t>Daeninckx</w:t>
      </w:r>
      <w:proofErr w:type="spellEnd"/>
      <w:r w:rsidR="006C7508">
        <w:rPr>
          <w:rFonts w:ascii="Times New Roman" w:hAnsi="Times New Roman" w:cs="Times New Roman"/>
          <w:sz w:val="28"/>
          <w:szCs w:val="28"/>
        </w:rPr>
        <w:t xml:space="preserve">, Jean-Claude </w:t>
      </w:r>
      <w:proofErr w:type="spellStart"/>
      <w:r w:rsidR="006C7508">
        <w:rPr>
          <w:rFonts w:ascii="Times New Roman" w:hAnsi="Times New Roman" w:cs="Times New Roman"/>
          <w:sz w:val="28"/>
          <w:szCs w:val="28"/>
        </w:rPr>
        <w:t>Izzo</w:t>
      </w:r>
      <w:proofErr w:type="spellEnd"/>
      <w:r w:rsidR="006C7508">
        <w:rPr>
          <w:rFonts w:ascii="Times New Roman" w:hAnsi="Times New Roman" w:cs="Times New Roman"/>
          <w:sz w:val="28"/>
          <w:szCs w:val="28"/>
        </w:rPr>
        <w:t xml:space="preserve">, Tonino </w:t>
      </w:r>
      <w:proofErr w:type="spellStart"/>
      <w:r w:rsidR="006C7508">
        <w:rPr>
          <w:rFonts w:ascii="Times New Roman" w:hAnsi="Times New Roman" w:cs="Times New Roman"/>
          <w:sz w:val="28"/>
          <w:szCs w:val="28"/>
        </w:rPr>
        <w:t>Benacquista</w:t>
      </w:r>
      <w:proofErr w:type="spellEnd"/>
      <w:r w:rsidR="006C7508">
        <w:rPr>
          <w:rFonts w:ascii="Times New Roman" w:hAnsi="Times New Roman" w:cs="Times New Roman"/>
          <w:sz w:val="28"/>
          <w:szCs w:val="28"/>
        </w:rPr>
        <w:t xml:space="preserve">, Dominique </w:t>
      </w:r>
      <w:proofErr w:type="spellStart"/>
      <w:r w:rsidR="006C7508">
        <w:rPr>
          <w:rFonts w:ascii="Times New Roman" w:hAnsi="Times New Roman" w:cs="Times New Roman"/>
          <w:sz w:val="28"/>
          <w:szCs w:val="28"/>
        </w:rPr>
        <w:t>Manott</w:t>
      </w:r>
      <w:r w:rsidR="007E460A">
        <w:rPr>
          <w:rFonts w:ascii="Times New Roman" w:hAnsi="Times New Roman" w:cs="Times New Roman"/>
          <w:sz w:val="28"/>
          <w:szCs w:val="28"/>
        </w:rPr>
        <w:t>i</w:t>
      </w:r>
      <w:proofErr w:type="spellEnd"/>
      <w:r w:rsidR="007E460A">
        <w:rPr>
          <w:rFonts w:ascii="Times New Roman" w:hAnsi="Times New Roman" w:cs="Times New Roman"/>
          <w:sz w:val="28"/>
          <w:szCs w:val="28"/>
        </w:rPr>
        <w:t xml:space="preserve">. </w:t>
      </w:r>
    </w:p>
    <w:sectPr w:rsidR="007E460A" w:rsidSect="00EC1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5D"/>
    <w:rsid w:val="0000378A"/>
    <w:rsid w:val="000628A3"/>
    <w:rsid w:val="000C0BB9"/>
    <w:rsid w:val="000D00A5"/>
    <w:rsid w:val="000D606E"/>
    <w:rsid w:val="000F1635"/>
    <w:rsid w:val="00100C7D"/>
    <w:rsid w:val="00115A99"/>
    <w:rsid w:val="001440FC"/>
    <w:rsid w:val="00155975"/>
    <w:rsid w:val="001812F2"/>
    <w:rsid w:val="001C0DB9"/>
    <w:rsid w:val="00216E73"/>
    <w:rsid w:val="002202A4"/>
    <w:rsid w:val="002263FB"/>
    <w:rsid w:val="002378B4"/>
    <w:rsid w:val="0027263D"/>
    <w:rsid w:val="002B50DC"/>
    <w:rsid w:val="002C5814"/>
    <w:rsid w:val="002E1FFD"/>
    <w:rsid w:val="003604D0"/>
    <w:rsid w:val="004167E2"/>
    <w:rsid w:val="004541F3"/>
    <w:rsid w:val="00483322"/>
    <w:rsid w:val="004A1871"/>
    <w:rsid w:val="004A4DF3"/>
    <w:rsid w:val="004B4780"/>
    <w:rsid w:val="005356E6"/>
    <w:rsid w:val="00572B97"/>
    <w:rsid w:val="00582E82"/>
    <w:rsid w:val="005C2F8C"/>
    <w:rsid w:val="0061377D"/>
    <w:rsid w:val="00662BD5"/>
    <w:rsid w:val="006649A8"/>
    <w:rsid w:val="00671B71"/>
    <w:rsid w:val="00696C00"/>
    <w:rsid w:val="006C4176"/>
    <w:rsid w:val="006C7508"/>
    <w:rsid w:val="006D247E"/>
    <w:rsid w:val="006E0DD2"/>
    <w:rsid w:val="00705322"/>
    <w:rsid w:val="00730693"/>
    <w:rsid w:val="0073715A"/>
    <w:rsid w:val="00754EC2"/>
    <w:rsid w:val="0076681F"/>
    <w:rsid w:val="007C47FD"/>
    <w:rsid w:val="007E460A"/>
    <w:rsid w:val="007F361A"/>
    <w:rsid w:val="008031D4"/>
    <w:rsid w:val="00806173"/>
    <w:rsid w:val="008A20A2"/>
    <w:rsid w:val="00912F4A"/>
    <w:rsid w:val="00941A5D"/>
    <w:rsid w:val="009D313D"/>
    <w:rsid w:val="009D3189"/>
    <w:rsid w:val="00A549AC"/>
    <w:rsid w:val="00A76C70"/>
    <w:rsid w:val="00AB1405"/>
    <w:rsid w:val="00B33389"/>
    <w:rsid w:val="00BA0B08"/>
    <w:rsid w:val="00BA2E8B"/>
    <w:rsid w:val="00BF1EAF"/>
    <w:rsid w:val="00C0038D"/>
    <w:rsid w:val="00C37E74"/>
    <w:rsid w:val="00C614FB"/>
    <w:rsid w:val="00C6294E"/>
    <w:rsid w:val="00C86FD5"/>
    <w:rsid w:val="00CC4E44"/>
    <w:rsid w:val="00CC53D9"/>
    <w:rsid w:val="00CD0118"/>
    <w:rsid w:val="00CE2A4F"/>
    <w:rsid w:val="00CF30A3"/>
    <w:rsid w:val="00D07448"/>
    <w:rsid w:val="00D42F47"/>
    <w:rsid w:val="00D63A25"/>
    <w:rsid w:val="00D87B7A"/>
    <w:rsid w:val="00D91691"/>
    <w:rsid w:val="00DC211E"/>
    <w:rsid w:val="00DE583E"/>
    <w:rsid w:val="00EC194A"/>
    <w:rsid w:val="00F77AE6"/>
    <w:rsid w:val="00FC04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CFA5"/>
  <w15:chartTrackingRefBased/>
  <w15:docId w15:val="{F15AB694-1EBB-4877-93F6-D22E7563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16E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6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0B3BB-345A-437C-AD79-20344261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4360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Gulser</dc:creator>
  <cp:keywords/>
  <dc:description/>
  <cp:lastModifiedBy>Gülser Çetin</cp:lastModifiedBy>
  <cp:revision>2</cp:revision>
  <cp:lastPrinted>2020-03-31T20:23:00Z</cp:lastPrinted>
  <dcterms:created xsi:type="dcterms:W3CDTF">2020-05-06T23:07:00Z</dcterms:created>
  <dcterms:modified xsi:type="dcterms:W3CDTF">2020-05-06T23:07:00Z</dcterms:modified>
</cp:coreProperties>
</file>