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455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EDP110-Cultural Geography of ISlam</w:t>
            </w:r>
          </w:p>
        </w:tc>
      </w:tr>
      <w:tr w:rsidR="00F54556" w:rsidRPr="001A2552" w:rsidTr="00832AEF">
        <w:trPr>
          <w:jc w:val="center"/>
        </w:trPr>
        <w:tc>
          <w:tcPr>
            <w:tcW w:w="2745" w:type="dxa"/>
            <w:vAlign w:val="center"/>
          </w:tcPr>
          <w:p w:rsidR="00F54556" w:rsidRPr="001A2552" w:rsidRDefault="00F54556" w:rsidP="00F5455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54556" w:rsidRPr="001A2552" w:rsidRDefault="00F54556" w:rsidP="00F545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Nurullah YAZAR</w:t>
            </w:r>
          </w:p>
        </w:tc>
      </w:tr>
      <w:tr w:rsidR="00F54556" w:rsidRPr="001A2552" w:rsidTr="00832AEF">
        <w:trPr>
          <w:jc w:val="center"/>
        </w:trPr>
        <w:tc>
          <w:tcPr>
            <w:tcW w:w="2745" w:type="dxa"/>
            <w:vAlign w:val="center"/>
          </w:tcPr>
          <w:p w:rsidR="00F54556" w:rsidRPr="001A2552" w:rsidRDefault="00F54556" w:rsidP="00F5455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54556" w:rsidRPr="001A2552" w:rsidRDefault="00F54556" w:rsidP="00F545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54556" w:rsidRPr="001A2552" w:rsidTr="00832AEF">
        <w:trPr>
          <w:jc w:val="center"/>
        </w:trPr>
        <w:tc>
          <w:tcPr>
            <w:tcW w:w="2745" w:type="dxa"/>
            <w:vAlign w:val="center"/>
          </w:tcPr>
          <w:p w:rsidR="00F54556" w:rsidRPr="001A2552" w:rsidRDefault="00F54556" w:rsidP="00F5455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54556" w:rsidRPr="001A2552" w:rsidRDefault="00F54556" w:rsidP="00F545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54556" w:rsidRPr="001A2552" w:rsidTr="00832AEF">
        <w:trPr>
          <w:jc w:val="center"/>
        </w:trPr>
        <w:tc>
          <w:tcPr>
            <w:tcW w:w="2745" w:type="dxa"/>
            <w:vAlign w:val="center"/>
          </w:tcPr>
          <w:p w:rsidR="00F54556" w:rsidRPr="001A2552" w:rsidRDefault="00F54556" w:rsidP="00F5455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54556" w:rsidRPr="001A2552" w:rsidRDefault="00F54556" w:rsidP="00F545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54556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İslamiyet’in kültür havzalarını; bu havzalarda yetişen ilim adamlarını; kurulan ilmi müesseseleri; bu ilim müesseselerinde üretilen bilimin seviyesini; kaleme alınan eserleri; şehirlerde yaşanan ekolleşmeyi; yaşanan siyasi olaylar sonucu ortaya çıkan duraklama veya kırılmaları; coğrafi özelliklerin ilim adamlarının zihin dünyasına etkilerini; kültür havzaları arasındaki etkileşimi; ilim seyahatlerinin güzergâhlarını öğrenciye kavratmak.</w:t>
            </w:r>
          </w:p>
        </w:tc>
      </w:tr>
      <w:tr w:rsidR="00F54556" w:rsidRPr="001A2552" w:rsidTr="00832AEF">
        <w:trPr>
          <w:jc w:val="center"/>
        </w:trPr>
        <w:tc>
          <w:tcPr>
            <w:tcW w:w="2745" w:type="dxa"/>
            <w:vAlign w:val="center"/>
          </w:tcPr>
          <w:p w:rsidR="00F54556" w:rsidRPr="001A2552" w:rsidRDefault="00F54556" w:rsidP="00F5455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54556" w:rsidRPr="001A2552" w:rsidRDefault="00F54556" w:rsidP="00F545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F54556" w:rsidRPr="001A2552" w:rsidTr="00832AEF">
        <w:trPr>
          <w:jc w:val="center"/>
        </w:trPr>
        <w:tc>
          <w:tcPr>
            <w:tcW w:w="2745" w:type="dxa"/>
            <w:vAlign w:val="center"/>
          </w:tcPr>
          <w:p w:rsidR="00F54556" w:rsidRPr="001A2552" w:rsidRDefault="00F54556" w:rsidP="00F5455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54556" w:rsidRPr="00F54556" w:rsidRDefault="00F54556" w:rsidP="00F54556">
            <w:pPr>
              <w:pStyle w:val="DersBilgileri"/>
              <w:rPr>
                <w:szCs w:val="16"/>
              </w:rPr>
            </w:pPr>
            <w:r w:rsidRPr="00F54556">
              <w:rPr>
                <w:szCs w:val="16"/>
              </w:rPr>
              <w:t>İngilizce</w:t>
            </w:r>
          </w:p>
        </w:tc>
      </w:tr>
      <w:tr w:rsidR="00F54556" w:rsidRPr="001A2552" w:rsidTr="00832AEF">
        <w:trPr>
          <w:jc w:val="center"/>
        </w:trPr>
        <w:tc>
          <w:tcPr>
            <w:tcW w:w="2745" w:type="dxa"/>
            <w:vAlign w:val="center"/>
          </w:tcPr>
          <w:p w:rsidR="00F54556" w:rsidRPr="001A2552" w:rsidRDefault="00F54556" w:rsidP="00F5455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54556" w:rsidRPr="001A2552" w:rsidRDefault="00F54556" w:rsidP="00F545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  <w:tr w:rsidR="00BC32DD" w:rsidRPr="001A2552" w:rsidTr="00F5455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:rsidR="00BC32DD" w:rsidRPr="00F54556" w:rsidRDefault="00F54556" w:rsidP="00832AEF">
            <w:pPr>
              <w:pStyle w:val="Kaynakca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  <w:lang w:val="tr-TR"/>
              </w:rPr>
            </w:pPr>
            <w:r w:rsidRPr="00F5455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  <w:lang w:val="tr-TR"/>
              </w:rPr>
              <w:t>Ahmet Kayacık, Bağdat Okulu ve İslam Düşüncesindeki Yeri, Üniversite Kitabevi, İstanbul 2004.</w:t>
            </w:r>
          </w:p>
          <w:p w:rsidR="00F54556" w:rsidRPr="00F54556" w:rsidRDefault="00F54556" w:rsidP="00832AEF">
            <w:pPr>
              <w:pStyle w:val="Kaynakca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</w:pPr>
            <w:r w:rsidRPr="00F5455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2F2F2"/>
              </w:rPr>
              <w:t>Eyüp Sabri Paşa, Kabe ve Mekke tarihi (Mir’ât-ı Mekke), sad. Osman Erdem, Fatih Yayınevi, İstanbul 2003.</w:t>
            </w:r>
            <w:r w:rsidRPr="00F5455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</w:p>
          <w:p w:rsidR="00F54556" w:rsidRPr="00F54556" w:rsidRDefault="00F54556" w:rsidP="00832AEF">
            <w:pPr>
              <w:pStyle w:val="Kaynakca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</w:pPr>
            <w:r w:rsidRPr="00F5455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Hasan Kurt, Orta Asya’nın İslamlaşma Süreci: Buhara Örneği, Fecr Yayınevi, Ankara 1998.</w:t>
            </w:r>
          </w:p>
          <w:p w:rsidR="00F54556" w:rsidRPr="00F54556" w:rsidRDefault="00F54556" w:rsidP="00832AEF">
            <w:pPr>
              <w:pStyle w:val="Kaynakca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2F2F2"/>
              </w:rPr>
            </w:pPr>
            <w:r w:rsidRPr="00F5455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2F2F2"/>
              </w:rPr>
              <w:t>M. Mahfuz Söylemez, Bedevilikten Hadariliğe Kufe, Ankara Okulu Yayınları, Ankara 2001.</w:t>
            </w:r>
          </w:p>
          <w:p w:rsidR="00F54556" w:rsidRPr="00F54556" w:rsidRDefault="00F54556" w:rsidP="00832AEF">
            <w:pPr>
              <w:pStyle w:val="Kaynakca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</w:pPr>
            <w:r w:rsidRPr="00F5455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M. Mahfuz Söylemez, Horasan’ın Bilim Merkezi Merv, Ankara Okulu Yayınları, Ankara 2016.</w:t>
            </w:r>
          </w:p>
          <w:p w:rsidR="00F54556" w:rsidRPr="00F54556" w:rsidRDefault="00F54556" w:rsidP="00832AEF">
            <w:pPr>
              <w:pStyle w:val="Kaynakca"/>
              <w:rPr>
                <w:szCs w:val="16"/>
                <w:lang w:val="tr-TR"/>
              </w:rPr>
            </w:pPr>
            <w:r w:rsidRPr="00F5455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2F2F2"/>
              </w:rPr>
              <w:t>M. Orhan Bayrak, İstanbul Tarihi: M.Ö. 657’den Bugüne Kadar 26 Asırlık Son Roma, Bizans, Osmanlı ve Cumhuriyet Dönemleri, İnkılap Kitabevi, İstanbul 1996.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545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45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F5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5CE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tuğba şahbaz</cp:lastModifiedBy>
  <cp:revision>3</cp:revision>
  <dcterms:created xsi:type="dcterms:W3CDTF">2017-02-03T08:50:00Z</dcterms:created>
  <dcterms:modified xsi:type="dcterms:W3CDTF">2020-05-07T10:18:00Z</dcterms:modified>
</cp:coreProperties>
</file>