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4A" w:rsidRPr="00D831FA" w:rsidRDefault="0057654A" w:rsidP="0057654A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150D00"/>
          <w:lang w:val="en-US"/>
        </w:rPr>
        <w:t>La pandémie due à cette forme de co</w:t>
      </w:r>
      <w:r>
        <w:rPr>
          <w:rFonts w:ascii="Times" w:hAnsi="Times" w:cs="Times"/>
          <w:b/>
          <w:bCs/>
          <w:color w:val="150D00"/>
          <w:lang w:val="en-US"/>
        </w:rPr>
        <w:t>ronavirus était­elle prévisible</w:t>
      </w:r>
      <w:r w:rsidRPr="00D831FA">
        <w:rPr>
          <w:rFonts w:ascii="Times" w:hAnsi="Times" w:cs="Times"/>
          <w:b/>
          <w:bCs/>
          <w:color w:val="150D00"/>
          <w:lang w:val="en-US"/>
        </w:rPr>
        <w:t xml:space="preserve">? </w:t>
      </w:r>
    </w:p>
    <w:p w:rsidR="0057654A" w:rsidRPr="00D831FA" w:rsidRDefault="0057654A" w:rsidP="0057654A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color w:val="150D00"/>
          <w:lang w:val="en-US"/>
        </w:rPr>
        <w:t>Toutes les futurologies du XX</w:t>
      </w:r>
      <w:r w:rsidRPr="00D831FA">
        <w:rPr>
          <w:rFonts w:ascii="Times" w:hAnsi="Times" w:cs="Times"/>
          <w:color w:val="150D00"/>
          <w:position w:val="8"/>
          <w:lang w:val="en-US"/>
        </w:rPr>
        <w:t xml:space="preserve">e </w:t>
      </w:r>
      <w:r w:rsidRPr="00D831FA">
        <w:rPr>
          <w:rFonts w:ascii="Times" w:hAnsi="Times" w:cs="Times"/>
          <w:color w:val="150D00"/>
          <w:lang w:val="en-US"/>
        </w:rPr>
        <w:t>siècle qui prédisaient l’avenir en transportant sur le futur les courants traversant le présent se sont effondrées.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Pourtant, on continue à prédire 2025 </w:t>
      </w:r>
      <w:proofErr w:type="gramStart"/>
      <w:r w:rsidRPr="00D831FA">
        <w:rPr>
          <w:rFonts w:ascii="Times" w:hAnsi="Times" w:cs="Times"/>
          <w:color w:val="150D00"/>
          <w:lang w:val="en-US"/>
        </w:rPr>
        <w:t>et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2050 alors qu’on est in­ capable de comprendre 2020. </w:t>
      </w:r>
      <w:proofErr w:type="gramStart"/>
      <w:r w:rsidRPr="00D831FA">
        <w:rPr>
          <w:rFonts w:ascii="Times" w:hAnsi="Times" w:cs="Times"/>
          <w:color w:val="150D00"/>
          <w:lang w:val="en-US"/>
        </w:rPr>
        <w:t>L’expé­ rience des irruptions de l’imprévu dans l’histoire n’a guère pénétré les conscien­ ces.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Or, l’arrivée d’un imprévisible était prévisible, mais pas </w:t>
      </w:r>
      <w:proofErr w:type="gramStart"/>
      <w:r w:rsidRPr="00D831FA">
        <w:rPr>
          <w:rFonts w:ascii="Times" w:hAnsi="Times" w:cs="Times"/>
          <w:color w:val="150D00"/>
          <w:lang w:val="en-US"/>
        </w:rPr>
        <w:t>sa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nature. D’où ma maxime </w:t>
      </w:r>
      <w:proofErr w:type="gramStart"/>
      <w:r w:rsidRPr="00D831FA">
        <w:rPr>
          <w:rFonts w:ascii="Times" w:hAnsi="Times" w:cs="Times"/>
          <w:color w:val="150D00"/>
          <w:lang w:val="en-US"/>
        </w:rPr>
        <w:t>permanente :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Attends­toi à l’inattendu. » </w:t>
      </w:r>
    </w:p>
    <w:p w:rsidR="0057654A" w:rsidRPr="00D831FA" w:rsidRDefault="0057654A" w:rsidP="0057654A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De plus, j’étais de cette minorité qui prévoyait des catastrophes en chaîne provoquées par le débridement incon­ trôlé de la mondialisation techno­écono­ mique, dont celles issues de la dégrada­ tion de la biosphère et de la dégradation des sociétés. </w:t>
      </w:r>
      <w:proofErr w:type="gramStart"/>
      <w:r w:rsidRPr="00D831FA">
        <w:rPr>
          <w:rFonts w:ascii="Times" w:hAnsi="Times" w:cs="Times"/>
          <w:color w:val="150D00"/>
          <w:lang w:val="en-US"/>
        </w:rPr>
        <w:t>Mais je n’avais nullement prévu la catastrophe virale.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Il y eut pour­ tant un prophète de cette </w:t>
      </w:r>
      <w:proofErr w:type="gramStart"/>
      <w:r w:rsidRPr="00D831FA">
        <w:rPr>
          <w:rFonts w:ascii="Times" w:hAnsi="Times" w:cs="Times"/>
          <w:color w:val="150D00"/>
          <w:lang w:val="en-US"/>
        </w:rPr>
        <w:t>catastrophe :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Bill Gates, dans une conférence d’avril 2012, annonçant que le péril im­ médiat pour l’humanité n’était pas nu­ cléaire, mais sanitaire. Il avait vu dans l’épidémie d’Ebola, qui avait pu être maî­ trisée assez rapidement par chance, l’an­ nonce du danger mondial d’un possible virus à fort pouvoir de contamination, il exposait les mesures de prévention né­ cessaires, dont un équipement hospita­ lier adéquat. Mais, en dépit de </w:t>
      </w:r>
      <w:proofErr w:type="gramStart"/>
      <w:r w:rsidRPr="00D831FA">
        <w:rPr>
          <w:rFonts w:ascii="Times" w:hAnsi="Times" w:cs="Times"/>
          <w:color w:val="150D00"/>
          <w:lang w:val="en-US"/>
        </w:rPr>
        <w:t>cet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avertis­ sement public, rien ne fut fait aux Etats­ Unis ni ailleurs. Car le confort intellectuel </w:t>
      </w:r>
      <w:proofErr w:type="gramStart"/>
      <w:r w:rsidRPr="00D831FA">
        <w:rPr>
          <w:rFonts w:ascii="Times" w:hAnsi="Times" w:cs="Times"/>
          <w:color w:val="150D00"/>
          <w:lang w:val="en-US"/>
        </w:rPr>
        <w:t>et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l’habitude ont </w:t>
      </w:r>
      <w:r w:rsidRPr="00D831FA">
        <w:rPr>
          <w:rFonts w:ascii="Times" w:hAnsi="Times" w:cs="Times"/>
          <w:color w:val="150D00"/>
          <w:lang w:val="en-US"/>
        </w:rPr>
        <w:lastRenderedPageBreak/>
        <w:t xml:space="preserve">horreur des messages qui les dérangent. </w:t>
      </w:r>
    </w:p>
    <w:p w:rsidR="0057654A" w:rsidRPr="00D831FA" w:rsidRDefault="0057654A" w:rsidP="0057654A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150D00"/>
          <w:lang w:val="en-US"/>
        </w:rPr>
        <w:t xml:space="preserve">Comment expliquer l’impréparation </w:t>
      </w:r>
      <w:proofErr w:type="gramStart"/>
      <w:r w:rsidRPr="00D831FA">
        <w:rPr>
          <w:rFonts w:ascii="Times" w:hAnsi="Times" w:cs="Times"/>
          <w:b/>
          <w:bCs/>
          <w:color w:val="150D00"/>
          <w:lang w:val="en-US"/>
        </w:rPr>
        <w:t>française ?</w:t>
      </w:r>
      <w:proofErr w:type="gramEnd"/>
      <w:r w:rsidRPr="00D831FA">
        <w:rPr>
          <w:rFonts w:ascii="Times" w:hAnsi="Times" w:cs="Times"/>
          <w:b/>
          <w:bCs/>
          <w:color w:val="150D00"/>
          <w:lang w:val="en-US"/>
        </w:rPr>
        <w:t xml:space="preserve"> </w:t>
      </w:r>
    </w:p>
    <w:p w:rsidR="0057654A" w:rsidRPr="00D831FA" w:rsidRDefault="0057654A" w:rsidP="0057654A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Dans beaucoup de pays, dont la France, la stratégie économique des flux tendus, remplaçant celle du stockage, a laissé no­ tre dispositif sanitaire dépourvu en mas­ ques, instruments de tests, appareils res­ </w:t>
      </w:r>
      <w:proofErr w:type="gramStart"/>
      <w:r w:rsidRPr="00D831FA">
        <w:rPr>
          <w:rFonts w:ascii="Times" w:hAnsi="Times" w:cs="Times"/>
          <w:color w:val="150D00"/>
          <w:lang w:val="en-US"/>
        </w:rPr>
        <w:t>piratoires ;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cela joint à la doctrine libérale commercialisant l’hôpital et réduisant ses moyens a contribué au cours catas­ trophique de l’épidémie. </w:t>
      </w:r>
    </w:p>
    <w:p w:rsidR="0057654A" w:rsidRPr="00D831FA" w:rsidRDefault="0057654A" w:rsidP="0057654A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150D00"/>
          <w:lang w:val="en-US"/>
        </w:rPr>
        <w:t xml:space="preserve">Face à quelle sorte d’imprévu cette crise nous </w:t>
      </w:r>
      <w:proofErr w:type="gramStart"/>
      <w:r w:rsidRPr="00D831FA">
        <w:rPr>
          <w:rFonts w:ascii="Times" w:hAnsi="Times" w:cs="Times"/>
          <w:b/>
          <w:bCs/>
          <w:color w:val="150D00"/>
          <w:lang w:val="en-US"/>
        </w:rPr>
        <w:t>met­elle ?</w:t>
      </w:r>
      <w:proofErr w:type="gramEnd"/>
      <w:r w:rsidRPr="00D831FA">
        <w:rPr>
          <w:rFonts w:ascii="Times" w:hAnsi="Times" w:cs="Times"/>
          <w:b/>
          <w:bCs/>
          <w:color w:val="150D00"/>
          <w:lang w:val="en-US"/>
        </w:rPr>
        <w:t xml:space="preserve"> </w:t>
      </w:r>
    </w:p>
    <w:p w:rsidR="0057654A" w:rsidRPr="00D831FA" w:rsidRDefault="0057654A" w:rsidP="0057654A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Cette épidémie nous apporte </w:t>
      </w:r>
      <w:proofErr w:type="gramStart"/>
      <w:r w:rsidRPr="00D831FA">
        <w:rPr>
          <w:rFonts w:ascii="Times" w:hAnsi="Times" w:cs="Times"/>
          <w:color w:val="150D00"/>
          <w:lang w:val="en-US"/>
        </w:rPr>
        <w:t>un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festival d’incertitudes. Nous ne sommes pas sûrs de l’origine du </w:t>
      </w:r>
      <w:proofErr w:type="gramStart"/>
      <w:r w:rsidRPr="00D831FA">
        <w:rPr>
          <w:rFonts w:ascii="Times" w:hAnsi="Times" w:cs="Times"/>
          <w:color w:val="150D00"/>
          <w:lang w:val="en-US"/>
        </w:rPr>
        <w:t>virus :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marché insalubre de Wuhan ou laboratoire voisin, nous ne sa­ vons pas encore les mutations que subit ou pourra subir le virus au cours de sa propagation. Nous ne savons pas quand l’épidémie régressera </w:t>
      </w:r>
      <w:proofErr w:type="gramStart"/>
      <w:r w:rsidRPr="00D831FA">
        <w:rPr>
          <w:rFonts w:ascii="Times" w:hAnsi="Times" w:cs="Times"/>
          <w:color w:val="150D00"/>
          <w:lang w:val="en-US"/>
        </w:rPr>
        <w:t>et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si le virus de­ meurera endémique. Nous ne savons pas jusqu’à quand </w:t>
      </w:r>
      <w:proofErr w:type="gramStart"/>
      <w:r w:rsidRPr="00D831FA">
        <w:rPr>
          <w:rFonts w:ascii="Times" w:hAnsi="Times" w:cs="Times"/>
          <w:color w:val="150D00"/>
          <w:lang w:val="en-US"/>
        </w:rPr>
        <w:t>et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jusqu’à quel point le confinement nous fera subir empêche­ ments, restrictions, rationnement. Nous ne savons pas quelles seront les suites politiques, économiques, nationales </w:t>
      </w:r>
      <w:proofErr w:type="gramStart"/>
      <w:r w:rsidRPr="00D831FA">
        <w:rPr>
          <w:rFonts w:ascii="Times" w:hAnsi="Times" w:cs="Times"/>
          <w:color w:val="150D00"/>
          <w:lang w:val="en-US"/>
        </w:rPr>
        <w:t>et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planétaires de restrictions apportées par les confinements. Nous ne savons pas si nous devons en attendre du pire, du meilleur, un mélange des </w:t>
      </w:r>
      <w:proofErr w:type="gramStart"/>
      <w:r w:rsidRPr="00D831FA">
        <w:rPr>
          <w:rFonts w:ascii="Times" w:hAnsi="Times" w:cs="Times"/>
          <w:color w:val="150D00"/>
          <w:lang w:val="en-US"/>
        </w:rPr>
        <w:t>deux :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nous allons vers de nouvelles incertitudes. </w:t>
      </w:r>
    </w:p>
    <w:p w:rsidR="0057654A" w:rsidRPr="00D831FA" w:rsidRDefault="0057654A" w:rsidP="0057654A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150D00"/>
          <w:lang w:val="en-US"/>
        </w:rPr>
        <w:t xml:space="preserve">Cette crise sanitaire planétaire est­elle une crise de la </w:t>
      </w:r>
      <w:proofErr w:type="gramStart"/>
      <w:r w:rsidRPr="00D831FA">
        <w:rPr>
          <w:rFonts w:ascii="Times" w:hAnsi="Times" w:cs="Times"/>
          <w:b/>
          <w:bCs/>
          <w:color w:val="150D00"/>
          <w:lang w:val="en-US"/>
        </w:rPr>
        <w:t>complexité ?</w:t>
      </w:r>
      <w:proofErr w:type="gramEnd"/>
      <w:r w:rsidRPr="00D831FA">
        <w:rPr>
          <w:rFonts w:ascii="Times" w:hAnsi="Times" w:cs="Times"/>
          <w:b/>
          <w:bCs/>
          <w:color w:val="150D00"/>
          <w:lang w:val="en-US"/>
        </w:rPr>
        <w:t xml:space="preserve"> </w:t>
      </w:r>
    </w:p>
    <w:p w:rsidR="0057654A" w:rsidRPr="00D831FA" w:rsidRDefault="0057654A" w:rsidP="0057654A">
      <w:pPr>
        <w:widowControl w:val="0"/>
        <w:autoSpaceDE w:val="0"/>
        <w:autoSpaceDN w:val="0"/>
        <w:adjustRightInd w:val="0"/>
        <w:spacing w:after="240" w:line="480" w:lineRule="auto"/>
        <w:ind w:right="1836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Les connaissances se multiplient de fa­ çon exponentielle, du coup, elles débor­ dent notre capacité de nous les approprier, et surtout elles lancent le défi de la com­ </w:t>
      </w:r>
      <w:proofErr w:type="gramStart"/>
      <w:r w:rsidRPr="00D831FA">
        <w:rPr>
          <w:rFonts w:ascii="Times" w:hAnsi="Times" w:cs="Times"/>
          <w:color w:val="150D00"/>
          <w:lang w:val="en-US"/>
        </w:rPr>
        <w:t>plexité :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comment confronter, sélection­ ner, organiser ces connaissances de façon adéquate en les reliant et en intégrant l’in­ certitude. Pour moi, cela révèle une fois de plus la carence du mode de connaissance qui nous a été inculqué, qui nous fait dis­ joindre </w:t>
      </w:r>
      <w:proofErr w:type="gramStart"/>
      <w:r w:rsidRPr="00D831FA">
        <w:rPr>
          <w:rFonts w:ascii="Times" w:hAnsi="Times" w:cs="Times"/>
          <w:color w:val="150D00"/>
          <w:lang w:val="en-US"/>
        </w:rPr>
        <w:t>ce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qui est inséparable et réduire à un seul élément ce qui forme un tout à la fois un et divers. En effet, la révélation fou­ droyante des bouleversements que nous subissons </w:t>
      </w:r>
      <w:proofErr w:type="gramStart"/>
      <w:r w:rsidRPr="00D831FA">
        <w:rPr>
          <w:rFonts w:ascii="Times" w:hAnsi="Times" w:cs="Times"/>
          <w:color w:val="150D00"/>
          <w:lang w:val="en-US"/>
        </w:rPr>
        <w:t>est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que tout ce qui semblait sé­ paré est relié, puisqu’une catastrophe sa­ nitaire catastrophise en chaîne la totalité de tout ce qui est humain. </w:t>
      </w:r>
    </w:p>
    <w:p w:rsidR="006C2445" w:rsidRDefault="0057654A" w:rsidP="0057654A">
      <w:r w:rsidRPr="00D831FA">
        <w:rPr>
          <w:rFonts w:ascii="Times" w:hAnsi="Times" w:cs="Times"/>
          <w:color w:val="150D00"/>
          <w:lang w:val="en-US"/>
        </w:rPr>
        <w:t xml:space="preserve">Il </w:t>
      </w:r>
      <w:proofErr w:type="gramStart"/>
      <w:r w:rsidRPr="00D831FA">
        <w:rPr>
          <w:rFonts w:ascii="Times" w:hAnsi="Times" w:cs="Times"/>
          <w:color w:val="150D00"/>
          <w:lang w:val="en-US"/>
        </w:rPr>
        <w:t>est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tragique que la pensée disjonctive et réductrice règne en maîtresse dans no­ tre civilisation et tienne les commandes en politique et en économie. </w:t>
      </w:r>
      <w:proofErr w:type="gramStart"/>
      <w:r w:rsidRPr="00D831FA">
        <w:rPr>
          <w:rFonts w:ascii="Times" w:hAnsi="Times" w:cs="Times"/>
          <w:color w:val="150D00"/>
          <w:lang w:val="en-US"/>
        </w:rPr>
        <w:t>Cette formi­ dable carence a conduit à des erreurs de diagnostic, de prévention, ainsi qu’à des décisions aberrantes.</w:t>
      </w:r>
      <w:bookmarkStart w:id="0" w:name="_GoBack"/>
      <w:bookmarkEnd w:id="0"/>
      <w:proofErr w:type="gramEnd"/>
    </w:p>
    <w:sectPr w:rsidR="006C2445" w:rsidSect="001B34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3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4A"/>
    <w:rsid w:val="001B3428"/>
    <w:rsid w:val="0057654A"/>
    <w:rsid w:val="006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863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3237</Characters>
  <Application>Microsoft Macintosh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EMİN OZCAN</dc:creator>
  <cp:keywords/>
  <dc:description/>
  <cp:lastModifiedBy>M EMİN OZCAN</cp:lastModifiedBy>
  <cp:revision>1</cp:revision>
  <dcterms:created xsi:type="dcterms:W3CDTF">2020-05-07T12:44:00Z</dcterms:created>
  <dcterms:modified xsi:type="dcterms:W3CDTF">2020-05-07T12:44:00Z</dcterms:modified>
</cp:coreProperties>
</file>