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Le 11 mai, </w:t>
      </w:r>
      <w:proofErr w:type="gramStart"/>
      <w:r w:rsidRPr="00D831FA">
        <w:rPr>
          <w:rFonts w:ascii="Times" w:hAnsi="Times" w:cs="Times"/>
          <w:color w:val="150D00"/>
          <w:lang w:val="en-US"/>
        </w:rPr>
        <w:t>un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comité d’experts extérieur doit se réunir pour ap­ précier les suites à donner, en fonction des données déjà dispo­ nibles (qui ne sont pas connues des investigateurs de Discovery).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Compte tenu qu’on n’a que 130 patients par bras </w:t>
      </w:r>
      <w:r w:rsidRPr="00D831FA">
        <w:rPr>
          <w:rFonts w:ascii="Times" w:hAnsi="Times" w:cs="Times"/>
          <w:color w:val="150D00"/>
          <w:lang w:val="en-US"/>
        </w:rPr>
        <w:t xml:space="preserve">[par traite­ ment] (...),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on a quand même beaucoup de chances qu’ils nous disent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juste :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continuez l’étude », </w:t>
      </w:r>
      <w:r w:rsidRPr="00D831FA">
        <w:rPr>
          <w:rFonts w:ascii="Times" w:hAnsi="Times" w:cs="Times"/>
          <w:color w:val="150D00"/>
          <w:lang w:val="en-US"/>
        </w:rPr>
        <w:t xml:space="preserve">a estimé France Mentré (hôpital Bi­ chat), responsable méthodologi­ que et statistique de Discovery, mardi 5 mai dans l’émission « C à vous » (France 5).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Si Discovery a polarisé l’atten­ tion médiatique, </w:t>
      </w:r>
      <w:proofErr w:type="gramStart"/>
      <w:r w:rsidRPr="00D831FA">
        <w:rPr>
          <w:rFonts w:ascii="Times" w:hAnsi="Times" w:cs="Times"/>
          <w:color w:val="150D00"/>
          <w:lang w:val="en-US"/>
        </w:rPr>
        <w:t>ce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n’est cepen­ dant pas le seul essai clinique en cours en France. Au 1</w:t>
      </w:r>
      <w:r w:rsidRPr="00D831FA">
        <w:rPr>
          <w:rFonts w:ascii="Times" w:hAnsi="Times" w:cs="Times"/>
          <w:color w:val="150D00"/>
          <w:position w:val="8"/>
          <w:lang w:val="en-US"/>
        </w:rPr>
        <w:t xml:space="preserve">er </w:t>
      </w:r>
      <w:r w:rsidRPr="00D831FA">
        <w:rPr>
          <w:rFonts w:ascii="Times" w:hAnsi="Times" w:cs="Times"/>
          <w:color w:val="150D00"/>
          <w:lang w:val="en-US"/>
        </w:rPr>
        <w:t xml:space="preserve">mai (der­ nier recensement disponible), 44 essais avaient déjà été autori­ sés, </w:t>
      </w:r>
      <w:proofErr w:type="gramStart"/>
      <w:r w:rsidRPr="00D831FA">
        <w:rPr>
          <w:rFonts w:ascii="Times" w:hAnsi="Times" w:cs="Times"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36 autres étaient en cours d’instruction par l’Agence natio­ nale de sécurité du médicament et des produits de santé et les co­ mités de protection des person­ nes, chargés d’évaluer sécurité, pertinence et qualité méthodolo­ gique des projets.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Cette profusion ne va pas sans </w:t>
      </w:r>
      <w:proofErr w:type="gramStart"/>
      <w:r w:rsidRPr="00D831FA">
        <w:rPr>
          <w:rFonts w:ascii="Times" w:hAnsi="Times" w:cs="Times"/>
          <w:color w:val="150D00"/>
          <w:lang w:val="en-US"/>
        </w:rPr>
        <w:t>redondances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sur les 80 essais français connus, vingt compren­ nent un bras testant l’hydroxy­ chloroquine. </w:t>
      </w:r>
      <w:r w:rsidRPr="00D831FA">
        <w:rPr>
          <w:rFonts w:ascii="Times" w:hAnsi="Times" w:cs="Times"/>
          <w:color w:val="150D00"/>
          <w:lang w:val="en-US"/>
        </w:rPr>
        <w:t xml:space="preserve">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b/>
          <w:bCs/>
          <w:color w:val="150D00"/>
          <w:lang w:val="en-US"/>
        </w:rPr>
        <w:t>hervé</w:t>
      </w:r>
      <w:proofErr w:type="gramEnd"/>
      <w:r w:rsidRPr="00D831FA">
        <w:rPr>
          <w:rFonts w:ascii="Times" w:hAnsi="Times" w:cs="Times"/>
          <w:b/>
          <w:bCs/>
          <w:color w:val="150D00"/>
          <w:lang w:val="en-US"/>
        </w:rPr>
        <w:t xml:space="preserve"> morin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>**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Le12 mai, 500 000 Mosco­ vites travaillant dans les entreprises industrielles ou dans la construction retourneront au travail.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C’est peu pour une mégapole de 12 millions </w:t>
      </w:r>
      <w:proofErr w:type="gramStart"/>
      <w:r w:rsidRPr="00D831FA">
        <w:rPr>
          <w:rFonts w:ascii="Times" w:hAnsi="Times" w:cs="Times"/>
          <w:color w:val="150D00"/>
          <w:lang w:val="en-US"/>
        </w:rPr>
        <w:t>d’habitants ;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beaucoup pour </w:t>
      </w:r>
      <w:r w:rsidRPr="00D831FA">
        <w:rPr>
          <w:rFonts w:ascii="Times" w:hAnsi="Times" w:cs="Times"/>
          <w:color w:val="150D00"/>
          <w:lang w:val="en-US"/>
        </w:rPr>
        <w:lastRenderedPageBreak/>
        <w:t xml:space="preserve">une ville à l’arrêt depuis un mois et demi, dont les transports publics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sont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vite surchargés. Le maire de la capitale russe en a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fait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l’annonce, mercredi 6 mai, lors d’une visioconférence retrans­ mise à la télévision, à laquelle par­ ticipait Vladimir Poutine. Comme s’il doutait de sa propre audace, Sergueï Sobianine a bien pris soin d’y associer le président, rap­ </w:t>
      </w:r>
      <w:proofErr w:type="gramStart"/>
      <w:r w:rsidRPr="00D831FA">
        <w:rPr>
          <w:rFonts w:ascii="Times" w:hAnsi="Times" w:cs="Times"/>
          <w:color w:val="150D00"/>
          <w:lang w:val="en-US"/>
        </w:rPr>
        <w:t>pelant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Comme nous en avons discuté hier... »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Il faut dire que le Kremlin a, de­ puis le début de la crise, laissé une marge de décision inhabi­ tuelle aux autorités régionales, qui avaient vu leurs pouvoirs lar­ gement rognés depuis vingt ans. Ce sera à nouveau le cas s’agissant du </w:t>
      </w:r>
      <w:proofErr w:type="gramStart"/>
      <w:r w:rsidRPr="00D831FA">
        <w:rPr>
          <w:rFonts w:ascii="Times" w:hAnsi="Times" w:cs="Times"/>
          <w:color w:val="150D00"/>
          <w:lang w:val="en-US"/>
        </w:rPr>
        <w:t>déconfinement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à charge pour les différentes régions, où les si­ tuations varient fortement, de dé­ cider d’un allégement des mesu­ res restrictives à partir du 11 mai.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i/>
          <w:iCs/>
          <w:color w:val="150D00"/>
          <w:lang w:val="en-US"/>
        </w:rPr>
        <w:t xml:space="preserve">« Toute négligence ou hâte peut se transformer en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un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recul</w:t>
      </w:r>
      <w:r w:rsidRPr="00D831FA">
        <w:rPr>
          <w:rFonts w:ascii="Times" w:hAnsi="Times" w:cs="Times"/>
          <w:color w:val="150D00"/>
          <w:lang w:val="en-US"/>
        </w:rPr>
        <w:t xml:space="preserve">, a sim­ plement averti M. Poutine.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Le prix de la moindre erreur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est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la sécurité, la vie et la santé de notre peuple. Par conséquent, la responsabilité de chaque décision prise par les collègues du gouvernement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les chefs des régions est extrêmement élevée. » </w:t>
      </w:r>
      <w:r w:rsidRPr="00D831FA">
        <w:rPr>
          <w:rFonts w:ascii="Times" w:hAnsi="Times" w:cs="Times"/>
          <w:color w:val="150D00"/>
          <w:lang w:val="en-US"/>
        </w:rPr>
        <w:t xml:space="preserve">Plusieurs gouverneurs ont déjà fait part de leur intention d’aller plus vite que Moscou, où l’essentiel des mesures de confi­ nement doit être maintenu jus­ qu’à la fin du mois de mai. </w:t>
      </w:r>
      <w:proofErr w:type="gramStart"/>
      <w:r w:rsidRPr="00D831FA">
        <w:rPr>
          <w:rFonts w:ascii="Times" w:hAnsi="Times" w:cs="Times"/>
          <w:color w:val="150D00"/>
          <w:lang w:val="en-US"/>
        </w:rPr>
        <w:t>Aucune réouverture des écoles n’est toutefois évoquée.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La plu­ part envisagent de rendre obliga­ toire le port du masque.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La Russie se trouve dans une si­ tuation contrastée, qui ne peut qu’inciter à la prudence. Pour la quatrième journée d’affilée, le nombre des contaminations quo­ tidiennes annoncé mardi dé­ passe les </w:t>
      </w:r>
      <w:proofErr w:type="gramStart"/>
      <w:r w:rsidRPr="00D831FA">
        <w:rPr>
          <w:rFonts w:ascii="Times" w:hAnsi="Times" w:cs="Times"/>
          <w:color w:val="150D00"/>
          <w:lang w:val="en-US"/>
        </w:rPr>
        <w:t>10000,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ce qui fait du pays le deuxième dans le monde en augmentation journalière. Et, avec </w:t>
      </w:r>
      <w:proofErr w:type="gramStart"/>
      <w:r w:rsidRPr="00D831FA">
        <w:rPr>
          <w:rFonts w:ascii="Times" w:hAnsi="Times" w:cs="Times"/>
          <w:color w:val="150D00"/>
          <w:lang w:val="en-US"/>
        </w:rPr>
        <w:t>un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total de 165929 cas, la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0A4F75"/>
          <w:lang w:val="en-US"/>
        </w:rPr>
        <w:t xml:space="preserve">Avec plus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b/>
          <w:bCs/>
          <w:color w:val="0A4F75"/>
          <w:lang w:val="en-US"/>
        </w:rPr>
        <w:t>de</w:t>
      </w:r>
      <w:proofErr w:type="gramEnd"/>
      <w:r w:rsidRPr="00D831FA">
        <w:rPr>
          <w:rFonts w:ascii="Times" w:hAnsi="Times" w:cs="Times"/>
          <w:b/>
          <w:bCs/>
          <w:color w:val="0A4F75"/>
          <w:lang w:val="en-US"/>
        </w:rPr>
        <w:t xml:space="preserve"> 10 000 contaminations quotidiennes, le pays est le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b/>
          <w:bCs/>
          <w:color w:val="0A4F75"/>
          <w:lang w:val="en-US"/>
        </w:rPr>
        <w:t>deuxième</w:t>
      </w:r>
      <w:proofErr w:type="gramEnd"/>
      <w:r w:rsidRPr="00D831FA">
        <w:rPr>
          <w:rFonts w:ascii="Times" w:hAnsi="Times" w:cs="Times"/>
          <w:b/>
          <w:bCs/>
          <w:color w:val="0A4F75"/>
          <w:lang w:val="en-US"/>
        </w:rPr>
        <w:t xml:space="preserve"> dans le monde en augmentation journalière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Russie </w:t>
      </w:r>
      <w:proofErr w:type="gramStart"/>
      <w:r w:rsidRPr="00D831FA">
        <w:rPr>
          <w:rFonts w:ascii="Times" w:hAnsi="Times" w:cs="Times"/>
          <w:color w:val="150D00"/>
          <w:lang w:val="en-US"/>
        </w:rPr>
        <w:t>est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à la sixième place pour le nombre de cas.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Ces chiffres sont toutefois à rela­ tiviser avec l’augmentation </w:t>
      </w:r>
      <w:proofErr w:type="gramStart"/>
      <w:r w:rsidRPr="00D831FA">
        <w:rPr>
          <w:rFonts w:ascii="Times" w:hAnsi="Times" w:cs="Times"/>
          <w:color w:val="150D00"/>
          <w:lang w:val="en-US"/>
        </w:rPr>
        <w:t>conti­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nue du nombre de tests effectués dans le pays. </w:t>
      </w:r>
      <w:proofErr w:type="gramStart"/>
      <w:r w:rsidRPr="00D831FA">
        <w:rPr>
          <w:rFonts w:ascii="Times" w:hAnsi="Times" w:cs="Times"/>
          <w:color w:val="150D00"/>
          <w:lang w:val="en-US"/>
        </w:rPr>
        <w:t>Selon les autorités sanitaires, celui­ci atteint 4,4 mil­ lions, réalisés notamment par des entreprises privées.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Leur fiabilité est jugée </w:t>
      </w:r>
      <w:proofErr w:type="gramStart"/>
      <w:r w:rsidRPr="00D831FA">
        <w:rPr>
          <w:rFonts w:ascii="Times" w:hAnsi="Times" w:cs="Times"/>
          <w:color w:val="150D00"/>
          <w:lang w:val="en-US"/>
        </w:rPr>
        <w:t>douteuse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le maire de Moscou lui­même indiquait fin avril que la moitié des malades dans un état grave dans la capitale avaient été testés négatifs au Covid­19. M. Sobianine estime que 2 % de la population de la ville est contaminée, soit quatre fois plus que les chiffres officiels.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L’absence de statistiques quoti­ diennes concernant les hospitali­ sations rend également difficile l’évaluation de la situation. </w:t>
      </w:r>
      <w:proofErr w:type="gramStart"/>
      <w:r w:rsidRPr="00D831FA">
        <w:rPr>
          <w:rFonts w:ascii="Times" w:hAnsi="Times" w:cs="Times"/>
          <w:color w:val="150D00"/>
          <w:lang w:val="en-US"/>
        </w:rPr>
        <w:t>Mer­ credi, le ministre de la santé a seu­ lement indiqué que 80 000 mala­ des étaient accueillis dans les hô­ pitaux, dont 1 333 sous respiration artificielle.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Pour Mikhaïl Mou­ rachko, </w:t>
      </w:r>
      <w:proofErr w:type="gramStart"/>
      <w:r w:rsidRPr="00D831FA">
        <w:rPr>
          <w:rFonts w:ascii="Times" w:hAnsi="Times" w:cs="Times"/>
          <w:color w:val="150D00"/>
          <w:lang w:val="en-US"/>
        </w:rPr>
        <w:t>il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est prématuré d’évo­ quer un plateau épidémique. Le même jour, sa collègue de la culture a été déclarée contami­ née, tout comme le premier mi­ nistre, Mikhaïl Michoustine, et le ministre de la construction. </w:t>
      </w:r>
    </w:p>
    <w:p w:rsidR="004471E8" w:rsidRPr="00D831FA" w:rsidRDefault="004471E8" w:rsidP="004471E8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Ce chiffre très élevé d’hospitali­ sations se ressent sur le terrain, où les hôpitaux paraissent très engorgés.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Les ambulanciers té­ moignent ainsi être ob</w:t>
      </w:r>
      <w:bookmarkStart w:id="0" w:name="_GoBack"/>
      <w:bookmarkEnd w:id="0"/>
      <w:r w:rsidRPr="00D831FA">
        <w:rPr>
          <w:rFonts w:ascii="Times" w:hAnsi="Times" w:cs="Times"/>
          <w:color w:val="150D00"/>
          <w:lang w:val="en-US"/>
        </w:rPr>
        <w:t xml:space="preserve">ligés de tourner des heures avant de trou­ ver des lits disponibles pour leurs patients. A Moscou, plusieurs points d’accueil de malades sont toujours en cours d’aménage­ ment, comme </w:t>
      </w:r>
      <w:proofErr w:type="gramStart"/>
      <w:r w:rsidRPr="00D831FA">
        <w:rPr>
          <w:rFonts w:ascii="Times" w:hAnsi="Times" w:cs="Times"/>
          <w:color w:val="150D00"/>
          <w:lang w:val="en-US"/>
        </w:rPr>
        <w:t>un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pavillon entier du parc d’expositions de VDNKh. </w:t>
      </w:r>
    </w:p>
    <w:p w:rsidR="006C2445" w:rsidRDefault="006C2445"/>
    <w:sectPr w:rsidR="006C2445" w:rsidSect="001B34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3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E8"/>
    <w:rsid w:val="001B3428"/>
    <w:rsid w:val="004471E8"/>
    <w:rsid w:val="006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86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4027</Characters>
  <Application>Microsoft Macintosh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EMİN OZCAN</dc:creator>
  <cp:keywords/>
  <dc:description/>
  <cp:lastModifiedBy>M EMİN OZCAN</cp:lastModifiedBy>
  <cp:revision>1</cp:revision>
  <dcterms:created xsi:type="dcterms:W3CDTF">2020-05-07T12:49:00Z</dcterms:created>
  <dcterms:modified xsi:type="dcterms:W3CDTF">2020-05-07T12:50:00Z</dcterms:modified>
</cp:coreProperties>
</file>