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034" w:rsidRDefault="00465034" w:rsidP="00465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B43996" w:rsidRDefault="00B43996" w:rsidP="00465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465034">
        <w:rPr>
          <w:rFonts w:ascii="Times New Roman" w:hAnsi="Times New Roman"/>
          <w:sz w:val="24"/>
          <w:szCs w:val="24"/>
        </w:rPr>
        <w:t>Errori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della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vecchia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rettorica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. — Ora, </w:t>
      </w:r>
      <w:proofErr w:type="spellStart"/>
      <w:r w:rsidR="00465034">
        <w:rPr>
          <w:rFonts w:ascii="Times New Roman" w:hAnsi="Times New Roman"/>
          <w:sz w:val="24"/>
          <w:szCs w:val="24"/>
        </w:rPr>
        <w:t>per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ciò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che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riguarda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465034">
        <w:rPr>
          <w:rFonts w:ascii="Times New Roman" w:hAnsi="Times New Roman"/>
          <w:sz w:val="24"/>
          <w:szCs w:val="24"/>
        </w:rPr>
        <w:t>capolavori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del </w:t>
      </w:r>
      <w:proofErr w:type="spellStart"/>
      <w:r w:rsidR="00465034">
        <w:rPr>
          <w:rFonts w:ascii="Times New Roman" w:hAnsi="Times New Roman"/>
          <w:sz w:val="24"/>
          <w:szCs w:val="24"/>
        </w:rPr>
        <w:t>geiyo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65034">
        <w:rPr>
          <w:rFonts w:ascii="Times New Roman" w:hAnsi="Times New Roman"/>
          <w:sz w:val="24"/>
          <w:szCs w:val="24"/>
        </w:rPr>
        <w:t>l’errore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della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vecchia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rettorica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sta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465034">
        <w:rPr>
          <w:rFonts w:ascii="Times New Roman" w:hAnsi="Times New Roman"/>
          <w:sz w:val="24"/>
          <w:szCs w:val="24"/>
        </w:rPr>
        <w:t>questo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65034">
        <w:rPr>
          <w:rFonts w:ascii="Times New Roman" w:hAnsi="Times New Roman"/>
          <w:sz w:val="24"/>
          <w:szCs w:val="24"/>
        </w:rPr>
        <w:t>che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essa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volle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elevare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465034">
        <w:rPr>
          <w:rFonts w:ascii="Times New Roman" w:hAnsi="Times New Roman"/>
          <w:sz w:val="24"/>
          <w:szCs w:val="24"/>
        </w:rPr>
        <w:t>dignità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di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precetti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invio</w:t>
      </w:r>
      <w:r>
        <w:rPr>
          <w:rFonts w:ascii="Times New Roman" w:hAnsi="Times New Roman"/>
          <w:sz w:val="24"/>
          <w:szCs w:val="24"/>
        </w:rPr>
        <w:t>labili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pratiche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loro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au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spellStart"/>
      <w:r w:rsidR="00465034">
        <w:rPr>
          <w:rFonts w:ascii="Times New Roman" w:hAnsi="Times New Roman"/>
          <w:sz w:val="24"/>
          <w:szCs w:val="24"/>
        </w:rPr>
        <w:t>tori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seguite</w:t>
      </w:r>
      <w:proofErr w:type="spellEnd"/>
      <w:r>
        <w:rPr>
          <w:rFonts w:ascii="Times New Roman" w:hAnsi="Times New Roman"/>
          <w:sz w:val="24"/>
          <w:szCs w:val="24"/>
        </w:rPr>
        <w:t xml:space="preserve"> ; </w:t>
      </w:r>
      <w:proofErr w:type="spellStart"/>
      <w:r>
        <w:rPr>
          <w:rFonts w:ascii="Times New Roman" w:hAnsi="Times New Roman"/>
          <w:sz w:val="24"/>
          <w:szCs w:val="24"/>
        </w:rPr>
        <w:t>disse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non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c’era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salute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65034">
        <w:rPr>
          <w:rFonts w:ascii="Times New Roman" w:hAnsi="Times New Roman"/>
          <w:sz w:val="24"/>
          <w:szCs w:val="24"/>
        </w:rPr>
        <w:t>che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chi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aspirava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465034">
        <w:rPr>
          <w:rFonts w:ascii="Times New Roman" w:hAnsi="Times New Roman"/>
          <w:sz w:val="24"/>
          <w:szCs w:val="24"/>
        </w:rPr>
        <w:t>diventare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scrittore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eccellente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doveva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battere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quella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medesima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via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65034">
        <w:rPr>
          <w:rFonts w:ascii="Times New Roman" w:hAnsi="Times New Roman"/>
          <w:sz w:val="24"/>
          <w:szCs w:val="24"/>
        </w:rPr>
        <w:t>imitare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quei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procedimenti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medesimi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65034">
        <w:rPr>
          <w:rFonts w:ascii="Times New Roman" w:hAnsi="Times New Roman"/>
          <w:sz w:val="24"/>
          <w:szCs w:val="24"/>
        </w:rPr>
        <w:t>farsi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schiavo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di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quelle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leggi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. </w:t>
      </w:r>
    </w:p>
    <w:p w:rsidR="00B43996" w:rsidRDefault="00B43996" w:rsidP="00465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B43996" w:rsidRDefault="00B43996" w:rsidP="00465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65034">
        <w:rPr>
          <w:rFonts w:ascii="Times New Roman" w:hAnsi="Times New Roman"/>
          <w:sz w:val="24"/>
          <w:szCs w:val="24"/>
        </w:rPr>
        <w:t xml:space="preserve">E </w:t>
      </w:r>
      <w:proofErr w:type="spellStart"/>
      <w:r w:rsidR="00465034">
        <w:rPr>
          <w:rFonts w:ascii="Times New Roman" w:hAnsi="Times New Roman"/>
          <w:sz w:val="24"/>
          <w:szCs w:val="24"/>
        </w:rPr>
        <w:t>tutto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ciò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65034">
        <w:rPr>
          <w:rFonts w:ascii="Times New Roman" w:hAnsi="Times New Roman"/>
          <w:sz w:val="24"/>
          <w:szCs w:val="24"/>
        </w:rPr>
        <w:t>come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ognun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vede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, è </w:t>
      </w:r>
      <w:proofErr w:type="spellStart"/>
      <w:r w:rsidR="00465034">
        <w:rPr>
          <w:rFonts w:ascii="Times New Roman" w:hAnsi="Times New Roman"/>
          <w:sz w:val="24"/>
          <w:szCs w:val="24"/>
        </w:rPr>
        <w:t>assurdo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; la </w:t>
      </w:r>
      <w:proofErr w:type="spellStart"/>
      <w:r w:rsidR="00465034">
        <w:rPr>
          <w:rFonts w:ascii="Times New Roman" w:hAnsi="Times New Roman"/>
          <w:sz w:val="24"/>
          <w:szCs w:val="24"/>
        </w:rPr>
        <w:t>scienza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modifica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continuamente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le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nostre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cognizioni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65034">
        <w:rPr>
          <w:rFonts w:ascii="Times New Roman" w:hAnsi="Times New Roman"/>
          <w:sz w:val="24"/>
          <w:szCs w:val="24"/>
        </w:rPr>
        <w:t>quello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che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chiamano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ambiente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storico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e da</w:t>
      </w:r>
      <w:r>
        <w:rPr>
          <w:rFonts w:ascii="Times New Roman" w:hAnsi="Times New Roman"/>
          <w:sz w:val="24"/>
          <w:szCs w:val="24"/>
        </w:rPr>
        <w:t xml:space="preserve">l </w:t>
      </w:r>
      <w:proofErr w:type="spellStart"/>
      <w:r>
        <w:rPr>
          <w:rFonts w:ascii="Times New Roman" w:hAnsi="Times New Roman"/>
          <w:sz w:val="24"/>
          <w:szCs w:val="24"/>
        </w:rPr>
        <w:t>quale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dipendono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atteggia</w:t>
      </w:r>
      <w:r w:rsidR="00465034">
        <w:rPr>
          <w:rFonts w:ascii="Times New Roman" w:hAnsi="Times New Roman"/>
          <w:sz w:val="24"/>
          <w:szCs w:val="24"/>
        </w:rPr>
        <w:t>menti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speciali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delle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nostre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idee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dei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nostri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senti</w:t>
      </w:r>
      <w:r w:rsidR="00465034">
        <w:rPr>
          <w:rFonts w:ascii="Times New Roman" w:hAnsi="Times New Roman"/>
          <w:sz w:val="24"/>
          <w:szCs w:val="24"/>
        </w:rPr>
        <w:t>menti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si </w:t>
      </w:r>
      <w:proofErr w:type="spellStart"/>
      <w:r w:rsidR="00465034">
        <w:rPr>
          <w:rFonts w:ascii="Times New Roman" w:hAnsi="Times New Roman"/>
          <w:sz w:val="24"/>
          <w:szCs w:val="24"/>
        </w:rPr>
        <w:t>va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ogni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gi</w:t>
      </w:r>
      <w:r>
        <w:rPr>
          <w:rFonts w:ascii="Times New Roman" w:hAnsi="Times New Roman"/>
          <w:sz w:val="24"/>
          <w:szCs w:val="24"/>
        </w:rPr>
        <w:t>orno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mutando</w:t>
      </w:r>
      <w:proofErr w:type="spellEnd"/>
      <w:r>
        <w:rPr>
          <w:rFonts w:ascii="Times New Roman" w:hAnsi="Times New Roman"/>
          <w:sz w:val="24"/>
          <w:szCs w:val="24"/>
        </w:rPr>
        <w:t xml:space="preserve"> e muta </w:t>
      </w:r>
      <w:proofErr w:type="spellStart"/>
      <w:r>
        <w:rPr>
          <w:rFonts w:ascii="Times New Roman" w:hAnsi="Times New Roman"/>
          <w:sz w:val="24"/>
          <w:szCs w:val="24"/>
        </w:rPr>
        <w:t>ogni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giorno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con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esso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465034">
        <w:rPr>
          <w:rFonts w:ascii="Times New Roman" w:hAnsi="Times New Roman"/>
          <w:sz w:val="24"/>
          <w:szCs w:val="24"/>
        </w:rPr>
        <w:t>vision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delle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cose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65034">
        <w:rPr>
          <w:rFonts w:ascii="Times New Roman" w:hAnsi="Times New Roman"/>
          <w:sz w:val="24"/>
          <w:szCs w:val="24"/>
        </w:rPr>
        <w:t>Ai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nuovi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indirizzi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del </w:t>
      </w:r>
      <w:proofErr w:type="spellStart"/>
      <w:r w:rsidR="00465034">
        <w:rPr>
          <w:rFonts w:ascii="Times New Roman" w:hAnsi="Times New Roman"/>
          <w:sz w:val="24"/>
          <w:szCs w:val="24"/>
        </w:rPr>
        <w:t>pensiero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non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posso</w:t>
      </w:r>
      <w:r>
        <w:rPr>
          <w:rFonts w:ascii="Times New Roman" w:hAnsi="Times New Roman"/>
          <w:sz w:val="24"/>
          <w:szCs w:val="24"/>
        </w:rPr>
        <w:t>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convenire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traduce</w:t>
      </w:r>
      <w:r w:rsidR="00465034">
        <w:rPr>
          <w:rFonts w:ascii="Times New Roman" w:hAnsi="Times New Roman"/>
          <w:sz w:val="24"/>
          <w:szCs w:val="24"/>
        </w:rPr>
        <w:t>vano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indirizzi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passati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. </w:t>
      </w:r>
    </w:p>
    <w:p w:rsidR="00B43996" w:rsidRDefault="00B43996" w:rsidP="00465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B43996" w:rsidRDefault="00B43996" w:rsidP="00465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65034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465034">
        <w:rPr>
          <w:rFonts w:ascii="Times New Roman" w:hAnsi="Times New Roman"/>
          <w:sz w:val="24"/>
          <w:szCs w:val="24"/>
        </w:rPr>
        <w:t>nessuno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dunque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può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oggi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più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cadere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465034">
        <w:rPr>
          <w:rFonts w:ascii="Times New Roman" w:hAnsi="Times New Roman"/>
          <w:sz w:val="24"/>
          <w:szCs w:val="24"/>
        </w:rPr>
        <w:t>mente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di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proporre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465034">
        <w:rPr>
          <w:rFonts w:ascii="Times New Roman" w:hAnsi="Times New Roman"/>
          <w:sz w:val="24"/>
          <w:szCs w:val="24"/>
        </w:rPr>
        <w:t>modi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seguiti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465034">
        <w:rPr>
          <w:rFonts w:ascii="Times New Roman" w:hAnsi="Times New Roman"/>
          <w:sz w:val="24"/>
          <w:szCs w:val="24"/>
        </w:rPr>
        <w:t>quei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capolavori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come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regole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imperscrittibili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65034">
        <w:rPr>
          <w:rFonts w:ascii="Times New Roman" w:hAnsi="Times New Roman"/>
          <w:sz w:val="24"/>
          <w:szCs w:val="24"/>
        </w:rPr>
        <w:t>Ma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si è ben </w:t>
      </w:r>
      <w:proofErr w:type="spellStart"/>
      <w:r w:rsidR="00465034">
        <w:rPr>
          <w:rFonts w:ascii="Times New Roman" w:hAnsi="Times New Roman"/>
          <w:sz w:val="24"/>
          <w:szCs w:val="24"/>
        </w:rPr>
        <w:t>lontani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con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questo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dal </w:t>
      </w:r>
      <w:proofErr w:type="spellStart"/>
      <w:r>
        <w:rPr>
          <w:rFonts w:ascii="Times New Roman" w:hAnsi="Times New Roman"/>
          <w:sz w:val="24"/>
          <w:szCs w:val="24"/>
        </w:rPr>
        <w:t>voler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condannare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studio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amo</w:t>
      </w:r>
      <w:r w:rsidR="00465034">
        <w:rPr>
          <w:rFonts w:ascii="Times New Roman" w:hAnsi="Times New Roman"/>
          <w:sz w:val="24"/>
          <w:szCs w:val="24"/>
        </w:rPr>
        <w:t>roso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dei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modelli </w:t>
      </w:r>
      <w:proofErr w:type="spellStart"/>
      <w:r w:rsidR="00465034">
        <w:rPr>
          <w:rFonts w:ascii="Times New Roman" w:hAnsi="Times New Roman"/>
          <w:sz w:val="24"/>
          <w:szCs w:val="24"/>
        </w:rPr>
        <w:t>per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sorprendere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465034">
        <w:rPr>
          <w:rFonts w:ascii="Times New Roman" w:hAnsi="Times New Roman"/>
          <w:sz w:val="24"/>
          <w:szCs w:val="24"/>
        </w:rPr>
        <w:t>segreti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della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loro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formazione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65034">
        <w:rPr>
          <w:rFonts w:ascii="Times New Roman" w:hAnsi="Times New Roman"/>
          <w:sz w:val="24"/>
          <w:szCs w:val="24"/>
        </w:rPr>
        <w:t>per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ricercare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con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quali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mezzi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465034">
        <w:rPr>
          <w:rFonts w:ascii="Times New Roman" w:hAnsi="Times New Roman"/>
          <w:sz w:val="24"/>
          <w:szCs w:val="24"/>
        </w:rPr>
        <w:t>loro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autori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ri</w:t>
      </w:r>
      <w:r w:rsidR="00465034">
        <w:rPr>
          <w:rFonts w:ascii="Times New Roman" w:hAnsi="Times New Roman"/>
          <w:sz w:val="24"/>
          <w:szCs w:val="24"/>
        </w:rPr>
        <w:t>siano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arrivati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465034">
        <w:rPr>
          <w:rFonts w:ascii="Times New Roman" w:hAnsi="Times New Roman"/>
          <w:sz w:val="24"/>
          <w:szCs w:val="24"/>
        </w:rPr>
        <w:t>sì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alto </w:t>
      </w:r>
      <w:proofErr w:type="gramStart"/>
      <w:r w:rsidR="00465034">
        <w:rPr>
          <w:rFonts w:ascii="Times New Roman" w:hAnsi="Times New Roman"/>
          <w:sz w:val="24"/>
          <w:szCs w:val="24"/>
        </w:rPr>
        <w:t>grado</w:t>
      </w:r>
      <w:proofErr w:type="gram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di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perfezione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65034">
        <w:rPr>
          <w:rFonts w:ascii="Times New Roman" w:hAnsi="Times New Roman"/>
          <w:sz w:val="24"/>
          <w:szCs w:val="24"/>
        </w:rPr>
        <w:t>Ogni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nuova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nozione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sulla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genesi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del </w:t>
      </w:r>
      <w:proofErr w:type="spellStart"/>
      <w:r w:rsidR="00465034">
        <w:rPr>
          <w:rFonts w:ascii="Times New Roman" w:hAnsi="Times New Roman"/>
          <w:sz w:val="24"/>
          <w:szCs w:val="24"/>
        </w:rPr>
        <w:t>pensiero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e del </w:t>
      </w:r>
      <w:proofErr w:type="spellStart"/>
      <w:r w:rsidR="00465034">
        <w:rPr>
          <w:rFonts w:ascii="Times New Roman" w:hAnsi="Times New Roman"/>
          <w:sz w:val="24"/>
          <w:szCs w:val="24"/>
        </w:rPr>
        <w:t>sentimento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nelle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opere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dei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sommi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, e </w:t>
      </w:r>
      <w:proofErr w:type="spellStart"/>
      <w:r w:rsidR="00465034">
        <w:rPr>
          <w:rFonts w:ascii="Times New Roman" w:hAnsi="Times New Roman"/>
          <w:sz w:val="24"/>
          <w:szCs w:val="24"/>
        </w:rPr>
        <w:t>sul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modo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onde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l’uno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465034">
        <w:rPr>
          <w:rFonts w:ascii="Times New Roman" w:hAnsi="Times New Roman"/>
          <w:sz w:val="24"/>
          <w:szCs w:val="24"/>
        </w:rPr>
        <w:t>l’altro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si </w:t>
      </w:r>
      <w:proofErr w:type="spellStart"/>
      <w:r w:rsidR="00465034">
        <w:rPr>
          <w:rFonts w:ascii="Times New Roman" w:hAnsi="Times New Roman"/>
          <w:sz w:val="24"/>
          <w:szCs w:val="24"/>
        </w:rPr>
        <w:t>sono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esplicati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65034">
        <w:rPr>
          <w:rFonts w:ascii="Times New Roman" w:hAnsi="Times New Roman"/>
          <w:sz w:val="24"/>
          <w:szCs w:val="24"/>
        </w:rPr>
        <w:t>diventa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per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noi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una </w:t>
      </w:r>
      <w:proofErr w:type="spellStart"/>
      <w:r w:rsidR="00465034">
        <w:rPr>
          <w:rFonts w:ascii="Times New Roman" w:hAnsi="Times New Roman"/>
          <w:sz w:val="24"/>
          <w:szCs w:val="24"/>
        </w:rPr>
        <w:t>forza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65034">
        <w:rPr>
          <w:rFonts w:ascii="Times New Roman" w:hAnsi="Times New Roman"/>
          <w:sz w:val="24"/>
          <w:szCs w:val="24"/>
        </w:rPr>
        <w:t>Senza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nemmeno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avvertirlo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noi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impariamo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B43996" w:rsidRDefault="00B43996" w:rsidP="00465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465034" w:rsidRDefault="00B43996" w:rsidP="00465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E </w:t>
      </w:r>
      <w:proofErr w:type="spellStart"/>
      <w:r>
        <w:rPr>
          <w:rFonts w:ascii="Times New Roman" w:hAnsi="Times New Roman"/>
          <w:sz w:val="24"/>
          <w:szCs w:val="24"/>
        </w:rPr>
        <w:t>anche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v’hanno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</w:t>
      </w:r>
      <w:r w:rsidR="00465034">
        <w:rPr>
          <w:rFonts w:ascii="Times New Roman" w:hAnsi="Times New Roman"/>
          <w:sz w:val="24"/>
          <w:szCs w:val="24"/>
        </w:rPr>
        <w:t>coltà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latenti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465034">
        <w:rPr>
          <w:rFonts w:ascii="Times New Roman" w:hAnsi="Times New Roman"/>
          <w:sz w:val="24"/>
          <w:szCs w:val="24"/>
        </w:rPr>
        <w:t>come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sonnecchianti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nello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spirito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nostro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65034">
        <w:rPr>
          <w:rFonts w:ascii="Times New Roman" w:hAnsi="Times New Roman"/>
          <w:sz w:val="24"/>
          <w:szCs w:val="24"/>
        </w:rPr>
        <w:t>che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improvvisamente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si </w:t>
      </w:r>
      <w:proofErr w:type="spellStart"/>
      <w:r w:rsidR="00465034">
        <w:rPr>
          <w:rFonts w:ascii="Times New Roman" w:hAnsi="Times New Roman"/>
          <w:sz w:val="24"/>
          <w:szCs w:val="24"/>
        </w:rPr>
        <w:t>destano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65034">
        <w:rPr>
          <w:rFonts w:ascii="Times New Roman" w:hAnsi="Times New Roman"/>
          <w:sz w:val="24"/>
          <w:szCs w:val="24"/>
        </w:rPr>
        <w:t>evocate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dalla </w:t>
      </w:r>
      <w:proofErr w:type="spellStart"/>
      <w:r w:rsidR="00465034">
        <w:rPr>
          <w:rFonts w:ascii="Times New Roman" w:hAnsi="Times New Roman"/>
          <w:sz w:val="24"/>
          <w:szCs w:val="24"/>
        </w:rPr>
        <w:t>lettuia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465034">
        <w:rPr>
          <w:rFonts w:ascii="Times New Roman" w:hAnsi="Times New Roman"/>
          <w:sz w:val="24"/>
          <w:szCs w:val="24"/>
        </w:rPr>
        <w:t>dallo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studio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di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pagine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465034">
        <w:rPr>
          <w:rFonts w:ascii="Times New Roman" w:hAnsi="Times New Roman"/>
          <w:sz w:val="24"/>
          <w:szCs w:val="24"/>
        </w:rPr>
        <w:t>cui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scintilla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465034">
        <w:rPr>
          <w:rFonts w:ascii="Times New Roman" w:hAnsi="Times New Roman"/>
          <w:sz w:val="24"/>
          <w:szCs w:val="24"/>
        </w:rPr>
        <w:t>magìa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dell’arte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. Fa </w:t>
      </w:r>
      <w:proofErr w:type="spellStart"/>
      <w:r w:rsidR="00465034">
        <w:rPr>
          <w:rFonts w:ascii="Times New Roman" w:hAnsi="Times New Roman"/>
          <w:sz w:val="24"/>
          <w:szCs w:val="24"/>
        </w:rPr>
        <w:t>male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adunque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465034">
        <w:rPr>
          <w:rFonts w:ascii="Times New Roman" w:hAnsi="Times New Roman"/>
          <w:sz w:val="24"/>
          <w:szCs w:val="24"/>
        </w:rPr>
        <w:t>rettorica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se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pretende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di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prescriverò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delle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norme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fìsse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65034">
        <w:rPr>
          <w:rFonts w:ascii="Times New Roman" w:hAnsi="Times New Roman"/>
          <w:sz w:val="24"/>
          <w:szCs w:val="24"/>
        </w:rPr>
        <w:t>quasi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ricette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infallibili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per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465034">
        <w:rPr>
          <w:rFonts w:ascii="Times New Roman" w:hAnsi="Times New Roman"/>
          <w:sz w:val="24"/>
          <w:szCs w:val="24"/>
        </w:rPr>
        <w:t>confezione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di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465034">
        <w:rPr>
          <w:rFonts w:ascii="Times New Roman" w:hAnsi="Times New Roman"/>
          <w:sz w:val="24"/>
          <w:szCs w:val="24"/>
        </w:rPr>
        <w:t>capolavori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; </w:t>
      </w:r>
      <w:proofErr w:type="spellStart"/>
      <w:r w:rsidR="00465034">
        <w:rPr>
          <w:rFonts w:ascii="Times New Roman" w:hAnsi="Times New Roman"/>
          <w:sz w:val="24"/>
          <w:szCs w:val="24"/>
        </w:rPr>
        <w:t>ma</w:t>
      </w:r>
      <w:proofErr w:type="spellEnd"/>
      <w:proofErr w:type="gramEnd"/>
      <w:r w:rsidR="00465034">
        <w:rPr>
          <w:rFonts w:ascii="Times New Roman" w:hAnsi="Times New Roman"/>
          <w:sz w:val="24"/>
          <w:szCs w:val="24"/>
        </w:rPr>
        <w:t xml:space="preserve"> fa opera </w:t>
      </w:r>
      <w:proofErr w:type="spellStart"/>
      <w:r w:rsidR="00465034">
        <w:rPr>
          <w:rFonts w:ascii="Times New Roman" w:hAnsi="Times New Roman"/>
          <w:sz w:val="24"/>
          <w:szCs w:val="24"/>
        </w:rPr>
        <w:t>buona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se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nei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capolavori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lastRenderedPageBreak/>
        <w:t>studia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le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ragioni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della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loro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efficacia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e ne </w:t>
      </w:r>
      <w:proofErr w:type="spellStart"/>
      <w:r w:rsidR="00465034">
        <w:rPr>
          <w:rFonts w:ascii="Times New Roman" w:hAnsi="Times New Roman"/>
          <w:sz w:val="24"/>
          <w:szCs w:val="24"/>
        </w:rPr>
        <w:t>ricava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dei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consigli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per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chi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voglia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educare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465034">
        <w:rPr>
          <w:rFonts w:ascii="Times New Roman" w:hAnsi="Times New Roman"/>
          <w:sz w:val="24"/>
          <w:szCs w:val="24"/>
        </w:rPr>
        <w:t>stimolare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utilmente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il </w:t>
      </w:r>
      <w:proofErr w:type="spellStart"/>
      <w:r w:rsidR="00465034">
        <w:rPr>
          <w:rFonts w:ascii="Times New Roman" w:hAnsi="Times New Roman"/>
          <w:sz w:val="24"/>
          <w:szCs w:val="24"/>
        </w:rPr>
        <w:t>proprio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pensiero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. </w:t>
      </w:r>
    </w:p>
    <w:p w:rsidR="00B43996" w:rsidRDefault="00B43996" w:rsidP="00465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="00465034">
        <w:rPr>
          <w:rFonts w:ascii="Times New Roman" w:hAnsi="Times New Roman"/>
          <w:sz w:val="24"/>
          <w:szCs w:val="24"/>
        </w:rPr>
        <w:t>Quanto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poi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465034">
        <w:rPr>
          <w:rFonts w:ascii="Times New Roman" w:hAnsi="Times New Roman"/>
          <w:sz w:val="24"/>
          <w:szCs w:val="24"/>
        </w:rPr>
        <w:t>ciò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che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riguarda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="00465034">
        <w:rPr>
          <w:rFonts w:ascii="Times New Roman" w:hAnsi="Times New Roman"/>
          <w:sz w:val="24"/>
          <w:szCs w:val="24"/>
        </w:rPr>
        <w:t>altra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soigente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465034">
        <w:rPr>
          <w:rFonts w:ascii="Times New Roman" w:hAnsi="Times New Roman"/>
          <w:sz w:val="24"/>
          <w:szCs w:val="24"/>
        </w:rPr>
        <w:t>cui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l’arte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dello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scrivere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attinge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, vale a dire </w:t>
      </w:r>
      <w:proofErr w:type="spellStart"/>
      <w:r w:rsidR="00465034">
        <w:rPr>
          <w:rFonts w:ascii="Times New Roman" w:hAnsi="Times New Roman"/>
          <w:sz w:val="24"/>
          <w:szCs w:val="24"/>
        </w:rPr>
        <w:t>lo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studio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delle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passioni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465034">
        <w:rPr>
          <w:rFonts w:ascii="Times New Roman" w:hAnsi="Times New Roman"/>
          <w:sz w:val="24"/>
          <w:szCs w:val="24"/>
        </w:rPr>
        <w:t>delle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facoltà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dello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spirito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umano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per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dirigerle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colla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parola, </w:t>
      </w:r>
      <w:proofErr w:type="spellStart"/>
      <w:r w:rsidR="00465034">
        <w:rPr>
          <w:rFonts w:ascii="Times New Roman" w:hAnsi="Times New Roman"/>
          <w:sz w:val="24"/>
          <w:szCs w:val="24"/>
        </w:rPr>
        <w:t>l’antica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rettorica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ha puro </w:t>
      </w:r>
      <w:proofErr w:type="spellStart"/>
      <w:r w:rsidR="00465034">
        <w:rPr>
          <w:rFonts w:ascii="Times New Roman" w:hAnsi="Times New Roman"/>
          <w:sz w:val="24"/>
          <w:szCs w:val="24"/>
        </w:rPr>
        <w:t>errato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e in </w:t>
      </w:r>
      <w:proofErr w:type="spellStart"/>
      <w:r w:rsidR="00465034">
        <w:rPr>
          <w:rFonts w:ascii="Times New Roman" w:hAnsi="Times New Roman"/>
          <w:sz w:val="24"/>
          <w:szCs w:val="24"/>
        </w:rPr>
        <w:t>modo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più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grave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465034">
        <w:rPr>
          <w:rFonts w:ascii="Times New Roman" w:hAnsi="Times New Roman"/>
          <w:sz w:val="24"/>
          <w:szCs w:val="24"/>
        </w:rPr>
        <w:t>essa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ha </w:t>
      </w:r>
      <w:proofErr w:type="spellStart"/>
      <w:r w:rsidR="00465034">
        <w:rPr>
          <w:rFonts w:ascii="Times New Roman" w:hAnsi="Times New Roman"/>
          <w:sz w:val="24"/>
          <w:szCs w:val="24"/>
        </w:rPr>
        <w:t>preteso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inventare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dei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metodi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per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suscitare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le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idee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65034">
        <w:rPr>
          <w:rFonts w:ascii="Times New Roman" w:hAnsi="Times New Roman"/>
          <w:sz w:val="24"/>
          <w:szCs w:val="24"/>
        </w:rPr>
        <w:t>dei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metodi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per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ordinarle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secondo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questo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465034">
        <w:rPr>
          <w:rFonts w:ascii="Times New Roman" w:hAnsi="Times New Roman"/>
          <w:sz w:val="24"/>
          <w:szCs w:val="24"/>
        </w:rPr>
        <w:t>quel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fine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65034">
        <w:rPr>
          <w:rFonts w:ascii="Times New Roman" w:hAnsi="Times New Roman"/>
          <w:sz w:val="24"/>
          <w:szCs w:val="24"/>
        </w:rPr>
        <w:t>dei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metodi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per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simulare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465034">
        <w:rPr>
          <w:rFonts w:ascii="Times New Roman" w:hAnsi="Times New Roman"/>
          <w:sz w:val="24"/>
          <w:szCs w:val="24"/>
        </w:rPr>
        <w:t>sentimenti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465034">
        <w:rPr>
          <w:rFonts w:ascii="Times New Roman" w:hAnsi="Times New Roman"/>
          <w:sz w:val="24"/>
          <w:szCs w:val="24"/>
        </w:rPr>
        <w:t>le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commozioni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dell’animo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B43996" w:rsidRDefault="00B43996" w:rsidP="00465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FE7D4A" w:rsidRDefault="00B43996" w:rsidP="00B4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</w:pPr>
      <w:r>
        <w:rPr>
          <w:rFonts w:ascii="Times New Roman" w:hAnsi="Times New Roman"/>
          <w:sz w:val="24"/>
          <w:szCs w:val="24"/>
        </w:rPr>
        <w:tab/>
      </w:r>
      <w:r w:rsidR="00465034">
        <w:rPr>
          <w:rFonts w:ascii="Times New Roman" w:hAnsi="Times New Roman"/>
          <w:sz w:val="24"/>
          <w:szCs w:val="24"/>
        </w:rPr>
        <w:t xml:space="preserve">Per </w:t>
      </w:r>
      <w:proofErr w:type="spellStart"/>
      <w:r w:rsidR="00465034">
        <w:rPr>
          <w:rFonts w:ascii="Times New Roman" w:hAnsi="Times New Roman"/>
          <w:sz w:val="24"/>
          <w:szCs w:val="24"/>
        </w:rPr>
        <w:t>conseguenza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essa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ha </w:t>
      </w:r>
      <w:proofErr w:type="spellStart"/>
      <w:r w:rsidR="00465034">
        <w:rPr>
          <w:rFonts w:ascii="Times New Roman" w:hAnsi="Times New Roman"/>
          <w:sz w:val="24"/>
          <w:szCs w:val="24"/>
        </w:rPr>
        <w:t>voluto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insegnare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65034">
        <w:rPr>
          <w:rFonts w:ascii="Times New Roman" w:hAnsi="Times New Roman"/>
          <w:sz w:val="24"/>
          <w:szCs w:val="24"/>
        </w:rPr>
        <w:t>nella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465034">
        <w:rPr>
          <w:rFonts w:ascii="Times New Roman" w:hAnsi="Times New Roman"/>
          <w:sz w:val="24"/>
          <w:szCs w:val="24"/>
        </w:rPr>
        <w:t>Invenzione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, </w:t>
      </w:r>
      <w:proofErr w:type="spellStart"/>
      <w:r w:rsidR="00465034">
        <w:rPr>
          <w:rFonts w:ascii="Times New Roman" w:hAnsi="Times New Roman"/>
          <w:sz w:val="24"/>
          <w:szCs w:val="24"/>
        </w:rPr>
        <w:t>con</w:t>
      </w:r>
      <w:proofErr w:type="spellEnd"/>
      <w:proofErr w:type="gram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quali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mezzi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465034">
        <w:rPr>
          <w:rFonts w:ascii="Times New Roman" w:hAnsi="Times New Roman"/>
          <w:sz w:val="24"/>
          <w:szCs w:val="24"/>
        </w:rPr>
        <w:t>ciascun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genere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letterario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s’abbia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465034">
        <w:rPr>
          <w:rFonts w:ascii="Times New Roman" w:hAnsi="Times New Roman"/>
          <w:sz w:val="24"/>
          <w:szCs w:val="24"/>
        </w:rPr>
        <w:t>trovare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il </w:t>
      </w:r>
      <w:proofErr w:type="spellStart"/>
      <w:r w:rsidR="00465034">
        <w:rPr>
          <w:rFonts w:ascii="Times New Roman" w:hAnsi="Times New Roman"/>
          <w:sz w:val="24"/>
          <w:szCs w:val="24"/>
        </w:rPr>
        <w:t>fondo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del </w:t>
      </w:r>
      <w:proofErr w:type="spellStart"/>
      <w:r w:rsidR="00465034">
        <w:rPr>
          <w:rFonts w:ascii="Times New Roman" w:hAnsi="Times New Roman"/>
          <w:sz w:val="24"/>
          <w:szCs w:val="24"/>
        </w:rPr>
        <w:t>soggetto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, i </w:t>
      </w:r>
      <w:proofErr w:type="spellStart"/>
      <w:r w:rsidR="00465034">
        <w:rPr>
          <w:rFonts w:ascii="Times New Roman" w:hAnsi="Times New Roman"/>
          <w:sz w:val="24"/>
          <w:szCs w:val="24"/>
        </w:rPr>
        <w:t>suoi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particolari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465034">
        <w:rPr>
          <w:rFonts w:ascii="Times New Roman" w:hAnsi="Times New Roman"/>
          <w:sz w:val="24"/>
          <w:szCs w:val="24"/>
        </w:rPr>
        <w:t>gli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ornamenti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che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gli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convengono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465034">
        <w:rPr>
          <w:rFonts w:ascii="Times New Roman" w:hAnsi="Times New Roman"/>
          <w:sz w:val="24"/>
          <w:szCs w:val="24"/>
        </w:rPr>
        <w:t>nella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Disposizione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quale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sia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il </w:t>
      </w:r>
      <w:proofErr w:type="spellStart"/>
      <w:r w:rsidR="00465034">
        <w:rPr>
          <w:rFonts w:ascii="Times New Roman" w:hAnsi="Times New Roman"/>
          <w:sz w:val="24"/>
          <w:szCs w:val="24"/>
        </w:rPr>
        <w:t>posto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465034">
        <w:rPr>
          <w:rFonts w:ascii="Times New Roman" w:hAnsi="Times New Roman"/>
          <w:sz w:val="24"/>
          <w:szCs w:val="24"/>
        </w:rPr>
        <w:t>cui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ciascuno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dei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materiali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deve </w:t>
      </w:r>
      <w:proofErr w:type="spellStart"/>
      <w:r w:rsidR="00465034">
        <w:rPr>
          <w:rFonts w:ascii="Times New Roman" w:hAnsi="Times New Roman"/>
          <w:sz w:val="24"/>
          <w:szCs w:val="24"/>
        </w:rPr>
        <w:t>essere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collocato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; </w:t>
      </w:r>
      <w:proofErr w:type="spellStart"/>
      <w:r w:rsidR="00465034">
        <w:rPr>
          <w:rFonts w:ascii="Times New Roman" w:hAnsi="Times New Roman"/>
          <w:sz w:val="24"/>
          <w:szCs w:val="24"/>
        </w:rPr>
        <w:t>nella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Elocueionc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quale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sia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lo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stile </w:t>
      </w:r>
      <w:proofErr w:type="spellStart"/>
      <w:r w:rsidR="00465034">
        <w:rPr>
          <w:rFonts w:ascii="Times New Roman" w:hAnsi="Times New Roman"/>
          <w:sz w:val="24"/>
          <w:szCs w:val="24"/>
        </w:rPr>
        <w:t>adatto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ai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generi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diversi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. E </w:t>
      </w:r>
      <w:proofErr w:type="spellStart"/>
      <w:r w:rsidR="00465034">
        <w:rPr>
          <w:rFonts w:ascii="Times New Roman" w:hAnsi="Times New Roman"/>
          <w:sz w:val="24"/>
          <w:szCs w:val="24"/>
        </w:rPr>
        <w:t>distinse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lo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stile in </w:t>
      </w:r>
      <w:proofErr w:type="spellStart"/>
      <w:r w:rsidR="00465034">
        <w:rPr>
          <w:rFonts w:ascii="Times New Roman" w:hAnsi="Times New Roman"/>
          <w:sz w:val="24"/>
          <w:szCs w:val="24"/>
        </w:rPr>
        <w:t>semplice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65034">
        <w:rPr>
          <w:rFonts w:ascii="Times New Roman" w:hAnsi="Times New Roman"/>
          <w:sz w:val="24"/>
          <w:szCs w:val="24"/>
        </w:rPr>
        <w:t>mediocre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65034">
        <w:rPr>
          <w:rFonts w:ascii="Times New Roman" w:hAnsi="Times New Roman"/>
          <w:sz w:val="24"/>
          <w:szCs w:val="24"/>
        </w:rPr>
        <w:t>elevato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65034">
        <w:rPr>
          <w:rFonts w:ascii="Times New Roman" w:hAnsi="Times New Roman"/>
          <w:sz w:val="24"/>
          <w:szCs w:val="24"/>
        </w:rPr>
        <w:t>sublime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, ed </w:t>
      </w:r>
      <w:proofErr w:type="spellStart"/>
      <w:r w:rsidR="00465034">
        <w:rPr>
          <w:rFonts w:ascii="Times New Roman" w:hAnsi="Times New Roman"/>
          <w:sz w:val="24"/>
          <w:szCs w:val="24"/>
        </w:rPr>
        <w:t>espose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465034">
        <w:rPr>
          <w:rFonts w:ascii="Times New Roman" w:hAnsi="Times New Roman"/>
          <w:sz w:val="24"/>
          <w:szCs w:val="24"/>
        </w:rPr>
        <w:t>teorica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dei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tropi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465034">
        <w:rPr>
          <w:rFonts w:ascii="Times New Roman" w:hAnsi="Times New Roman"/>
          <w:sz w:val="24"/>
          <w:szCs w:val="24"/>
        </w:rPr>
        <w:t>delle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figure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65034">
        <w:rPr>
          <w:rFonts w:ascii="Times New Roman" w:hAnsi="Times New Roman"/>
          <w:sz w:val="24"/>
          <w:szCs w:val="24"/>
        </w:rPr>
        <w:t>proponendo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regole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per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034">
        <w:rPr>
          <w:rFonts w:ascii="Times New Roman" w:hAnsi="Times New Roman"/>
          <w:sz w:val="24"/>
          <w:szCs w:val="24"/>
        </w:rPr>
        <w:t>usarle</w:t>
      </w:r>
      <w:proofErr w:type="spellEnd"/>
      <w:r w:rsidR="00465034">
        <w:rPr>
          <w:rFonts w:ascii="Times New Roman" w:hAnsi="Times New Roman"/>
          <w:sz w:val="24"/>
          <w:szCs w:val="24"/>
        </w:rPr>
        <w:t xml:space="preserve"> a tempo ed a </w:t>
      </w:r>
      <w:proofErr w:type="spellStart"/>
      <w:r w:rsidR="00465034">
        <w:rPr>
          <w:rFonts w:ascii="Times New Roman" w:hAnsi="Times New Roman"/>
          <w:sz w:val="24"/>
          <w:szCs w:val="24"/>
        </w:rPr>
        <w:t>luogo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465034">
        <w:rPr>
          <w:rFonts w:ascii="Times New Roman" w:hAnsi="Times New Roman"/>
          <w:sz w:val="24"/>
          <w:szCs w:val="24"/>
        </w:rPr>
        <w:t xml:space="preserve"> </w:t>
      </w:r>
    </w:p>
    <w:sectPr w:rsidR="00FE7D4A" w:rsidSect="00030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65034"/>
    <w:rsid w:val="00030345"/>
    <w:rsid w:val="00465034"/>
    <w:rsid w:val="00B43996"/>
    <w:rsid w:val="00FE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3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7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418</Words>
  <Characters>2384</Characters>
  <Application>Microsoft Office Word</Application>
  <DocSecurity>0</DocSecurity>
  <Lines>19</Lines>
  <Paragraphs>5</Paragraphs>
  <ScaleCrop>false</ScaleCrop>
  <Company>NouS/TncTR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2020-05-07T15:31:00Z</dcterms:created>
  <dcterms:modified xsi:type="dcterms:W3CDTF">2020-05-07T15:39:00Z</dcterms:modified>
</cp:coreProperties>
</file>