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76BE" w:rsidP="003F61E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</w:t>
            </w:r>
            <w:r w:rsidR="003F61EC">
              <w:rPr>
                <w:b/>
                <w:bCs/>
                <w:szCs w:val="16"/>
              </w:rPr>
              <w:t xml:space="preserve">305 </w:t>
            </w:r>
            <w:r>
              <w:rPr>
                <w:b/>
                <w:bCs/>
                <w:szCs w:val="16"/>
              </w:rPr>
              <w:t xml:space="preserve">– </w:t>
            </w:r>
            <w:proofErr w:type="spellStart"/>
            <w:r w:rsidR="003F61EC">
              <w:rPr>
                <w:b/>
                <w:bCs/>
                <w:szCs w:val="16"/>
              </w:rPr>
              <w:t>Toplumdilbilim</w:t>
            </w:r>
            <w:proofErr w:type="spellEnd"/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6317" w:rsidP="00B3396D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Doç.Dr.Elif</w:t>
            </w:r>
            <w:proofErr w:type="spellEnd"/>
            <w:proofErr w:type="gramEnd"/>
            <w:r>
              <w:rPr>
                <w:szCs w:val="16"/>
              </w:rPr>
              <w:t xml:space="preserve"> Arıca Akkök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A272E" w:rsidRDefault="003F61EC" w:rsidP="00BA272E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Bu </w:t>
            </w:r>
            <w:proofErr w:type="spellStart"/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ders,dil</w:t>
            </w:r>
            <w:proofErr w:type="spellEnd"/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 toplum arasındaki ilişkiyi inceleyen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Toplumdilbilm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alanına giriş niteliği taşımaktadır. Derste dildeki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değişkenlikm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olgusu ve bu değişkenliğin dil ve kültür üzerindeki ilişkisi ele alınmaktadır. Bunun yanı sıra,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toplumdilbilimin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başlıca kuramları ve söz konusu kuramların temel kavramları konusunda ayrıntılı bilgi sunulmaktadır.</w:t>
            </w:r>
          </w:p>
        </w:tc>
      </w:tr>
      <w:tr w:rsidR="00BA272E" w:rsidRPr="001A2552" w:rsidTr="00B3396D">
        <w:trPr>
          <w:jc w:val="center"/>
        </w:trPr>
        <w:tc>
          <w:tcPr>
            <w:tcW w:w="2745" w:type="dxa"/>
            <w:vAlign w:val="center"/>
          </w:tcPr>
          <w:p w:rsidR="00BA272E" w:rsidRPr="001A2552" w:rsidRDefault="00BA272E" w:rsidP="00BA27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A272E" w:rsidRPr="001A2552" w:rsidRDefault="003F61EC" w:rsidP="00BA272E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 derste, öğrencinin dil ve toplum arasındaki ilişkinin, soyut ve somut düzlemdeki görünümlerine yönelik genel bilgiye sahip olması amaçlanmaktadır.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- 12 Hafta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406C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52460" w:rsidRPr="00052460" w:rsidRDefault="00052460" w:rsidP="000524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52460">
              <w:rPr>
                <w:szCs w:val="16"/>
                <w:lang w:val="tr-TR"/>
              </w:rPr>
              <w:t>Trudgill</w:t>
            </w:r>
            <w:proofErr w:type="spellEnd"/>
            <w:r w:rsidRPr="00052460">
              <w:rPr>
                <w:szCs w:val="16"/>
                <w:lang w:val="tr-TR"/>
              </w:rPr>
              <w:t xml:space="preserve"> P</w:t>
            </w:r>
            <w:proofErr w:type="gramStart"/>
            <w:r w:rsidRPr="00052460">
              <w:rPr>
                <w:szCs w:val="16"/>
                <w:lang w:val="tr-TR"/>
              </w:rPr>
              <w:t>.,</w:t>
            </w:r>
            <w:proofErr w:type="gramEnd"/>
            <w:r w:rsidRPr="00052460">
              <w:rPr>
                <w:szCs w:val="16"/>
                <w:lang w:val="tr-TR"/>
              </w:rPr>
              <w:t xml:space="preserve"> 2000. </w:t>
            </w:r>
            <w:proofErr w:type="spellStart"/>
            <w:r w:rsidRPr="00052460">
              <w:rPr>
                <w:szCs w:val="16"/>
                <w:lang w:val="tr-TR"/>
              </w:rPr>
              <w:t>Sociolinguistics</w:t>
            </w:r>
            <w:proofErr w:type="spellEnd"/>
            <w:r w:rsidRPr="00052460">
              <w:rPr>
                <w:szCs w:val="16"/>
                <w:lang w:val="tr-TR"/>
              </w:rPr>
              <w:t xml:space="preserve">: An </w:t>
            </w:r>
            <w:proofErr w:type="spellStart"/>
            <w:r w:rsidRPr="00052460">
              <w:rPr>
                <w:szCs w:val="16"/>
                <w:lang w:val="tr-TR"/>
              </w:rPr>
              <w:t>introduction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to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language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and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society</w:t>
            </w:r>
            <w:proofErr w:type="spellEnd"/>
            <w:r w:rsidRPr="00052460">
              <w:rPr>
                <w:szCs w:val="16"/>
                <w:lang w:val="tr-TR"/>
              </w:rPr>
              <w:t xml:space="preserve">. UK: </w:t>
            </w:r>
            <w:proofErr w:type="spellStart"/>
            <w:r w:rsidRPr="00052460">
              <w:rPr>
                <w:szCs w:val="16"/>
                <w:lang w:val="tr-TR"/>
              </w:rPr>
              <w:t>Penguin</w:t>
            </w:r>
            <w:proofErr w:type="spellEnd"/>
            <w:r w:rsidRPr="00052460">
              <w:rPr>
                <w:szCs w:val="16"/>
                <w:lang w:val="tr-TR"/>
              </w:rPr>
              <w:tab/>
              <w:t xml:space="preserve"> </w:t>
            </w:r>
          </w:p>
          <w:p w:rsidR="00965252" w:rsidRPr="001A2552" w:rsidRDefault="00052460" w:rsidP="0005246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52460">
              <w:rPr>
                <w:szCs w:val="16"/>
                <w:lang w:val="tr-TR"/>
              </w:rPr>
              <w:t>Wardaugh</w:t>
            </w:r>
            <w:proofErr w:type="spellEnd"/>
            <w:r w:rsidRPr="00052460">
              <w:rPr>
                <w:szCs w:val="16"/>
                <w:lang w:val="tr-TR"/>
              </w:rPr>
              <w:t xml:space="preserve"> R</w:t>
            </w:r>
            <w:proofErr w:type="gramStart"/>
            <w:r w:rsidRPr="00052460">
              <w:rPr>
                <w:szCs w:val="16"/>
                <w:lang w:val="tr-TR"/>
              </w:rPr>
              <w:t>.,</w:t>
            </w:r>
            <w:proofErr w:type="gramEnd"/>
            <w:r w:rsidRPr="00052460">
              <w:rPr>
                <w:szCs w:val="16"/>
                <w:lang w:val="tr-TR"/>
              </w:rPr>
              <w:t xml:space="preserve"> 2009. An </w:t>
            </w:r>
            <w:proofErr w:type="spellStart"/>
            <w:r w:rsidRPr="00052460">
              <w:rPr>
                <w:szCs w:val="16"/>
                <w:lang w:val="tr-TR"/>
              </w:rPr>
              <w:t>Introduction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to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Sociolinguistics</w:t>
            </w:r>
            <w:proofErr w:type="spellEnd"/>
            <w:r w:rsidRPr="00052460">
              <w:rPr>
                <w:szCs w:val="16"/>
                <w:lang w:val="tr-TR"/>
              </w:rPr>
              <w:t xml:space="preserve">. USA: John </w:t>
            </w:r>
            <w:proofErr w:type="spellStart"/>
            <w:r w:rsidRPr="00052460">
              <w:rPr>
                <w:szCs w:val="16"/>
                <w:lang w:val="tr-TR"/>
              </w:rPr>
              <w:t>Wiley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and</w:t>
            </w:r>
            <w:proofErr w:type="spellEnd"/>
            <w:r w:rsidRPr="00052460">
              <w:rPr>
                <w:szCs w:val="16"/>
                <w:lang w:val="tr-TR"/>
              </w:rPr>
              <w:t xml:space="preserve"> </w:t>
            </w:r>
            <w:proofErr w:type="spellStart"/>
            <w:r w:rsidRPr="00052460">
              <w:rPr>
                <w:szCs w:val="16"/>
                <w:lang w:val="tr-TR"/>
              </w:rPr>
              <w:t>Sons</w:t>
            </w:r>
            <w:bookmarkStart w:id="0" w:name="_GoBack"/>
            <w:bookmarkEnd w:id="0"/>
            <w:proofErr w:type="spellEnd"/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(akts), 3 (ulusal)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B3396D" w:rsidRDefault="00B3396D"/>
    <w:sectPr w:rsidR="00B3396D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658E3"/>
    <w:multiLevelType w:val="multilevel"/>
    <w:tmpl w:val="83E0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2460"/>
    <w:rsid w:val="000576BE"/>
    <w:rsid w:val="00060FCE"/>
    <w:rsid w:val="000A48ED"/>
    <w:rsid w:val="000D3E85"/>
    <w:rsid w:val="002059A6"/>
    <w:rsid w:val="002B406C"/>
    <w:rsid w:val="00315B31"/>
    <w:rsid w:val="00363538"/>
    <w:rsid w:val="003F61EC"/>
    <w:rsid w:val="004307CE"/>
    <w:rsid w:val="005535BC"/>
    <w:rsid w:val="00667E67"/>
    <w:rsid w:val="007E5B6B"/>
    <w:rsid w:val="007E7C51"/>
    <w:rsid w:val="0081530D"/>
    <w:rsid w:val="00832BE3"/>
    <w:rsid w:val="008B55A1"/>
    <w:rsid w:val="00965252"/>
    <w:rsid w:val="00B26317"/>
    <w:rsid w:val="00B3396D"/>
    <w:rsid w:val="00B40214"/>
    <w:rsid w:val="00BA272E"/>
    <w:rsid w:val="00BC32DD"/>
    <w:rsid w:val="00DF0661"/>
    <w:rsid w:val="00E6152F"/>
    <w:rsid w:val="00F071C4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C7AE"/>
  <w15:docId w15:val="{737A6F78-A486-4C9B-A59D-9C88736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66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021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59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814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2020-05-08T10:21:00Z</dcterms:created>
  <dcterms:modified xsi:type="dcterms:W3CDTF">2020-05-08T10:22:00Z</dcterms:modified>
</cp:coreProperties>
</file>