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426 Hint Efsaneleri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Hint Mitolojisinin kaynaklarını araştırmak.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Efsaneler yoluyla Hint mitolojisini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60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60A3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Can,H.D. Krishna’nın Bakasura’yı Öldürmesi, DTCF Dergisi (2011).</w:t>
            </w:r>
          </w:p>
          <w:p w:rsidR="00460A36" w:rsidRDefault="00460A3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           Vishnu Purana’da Efsaneler Basılmamış Doktora tezi 2000).</w:t>
            </w:r>
          </w:p>
          <w:p w:rsidR="00460A36" w:rsidRDefault="00460A36" w:rsidP="00460A36">
            <w:pPr>
              <w:pStyle w:val="Kaynakca"/>
              <w:ind w:left="1009" w:hanging="865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Erdemir, C. Bhagavata Purana’da Yaratılış (Basılmamış Y.Lisans tezi       2014).</w:t>
            </w:r>
          </w:p>
          <w:p w:rsidR="00460A36" w:rsidRDefault="00460A36" w:rsidP="00460A36">
            <w:pPr>
              <w:pStyle w:val="Kaynakca"/>
              <w:ind w:left="1009" w:hanging="865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Rigveda (çev. K.Kaya) İş</w:t>
            </w:r>
            <w:r w:rsidR="00DC4BA6">
              <w:rPr>
                <w:szCs w:val="16"/>
                <w:lang w:val="tr-TR"/>
              </w:rPr>
              <w:t xml:space="preserve"> B</w:t>
            </w:r>
            <w:r>
              <w:rPr>
                <w:szCs w:val="16"/>
                <w:lang w:val="tr-TR"/>
              </w:rPr>
              <w:t>ankası 2014.</w:t>
            </w:r>
          </w:p>
          <w:p w:rsidR="00D97202" w:rsidRPr="001A2552" w:rsidRDefault="00D97202" w:rsidP="00460A36">
            <w:pPr>
              <w:pStyle w:val="Kaynakca"/>
              <w:ind w:left="1009" w:hanging="865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Kayalı,Y. Vamana Purana İncelemesi (Basılmamış Y.Lisans tezi 2011).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72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72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4BA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60A36"/>
    <w:rsid w:val="00832BE3"/>
    <w:rsid w:val="00BC32DD"/>
    <w:rsid w:val="00D97202"/>
    <w:rsid w:val="00D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EA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5</cp:revision>
  <dcterms:created xsi:type="dcterms:W3CDTF">2017-02-03T08:50:00Z</dcterms:created>
  <dcterms:modified xsi:type="dcterms:W3CDTF">2020-05-09T05:44:00Z</dcterms:modified>
</cp:coreProperties>
</file>