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B4F" w:rsidRDefault="00674B4F" w:rsidP="00674B4F">
      <w:pPr>
        <w:spacing w:line="360" w:lineRule="auto"/>
        <w:rPr>
          <w:b/>
          <w:i/>
        </w:rPr>
      </w:pPr>
      <w:r>
        <w:rPr>
          <w:b/>
          <w:i/>
        </w:rPr>
        <w:t>1. Ototrofik  Bakteriler</w:t>
      </w:r>
    </w:p>
    <w:p w:rsidR="00674B4F" w:rsidRDefault="00674B4F" w:rsidP="00674B4F">
      <w:pPr>
        <w:spacing w:line="360" w:lineRule="auto"/>
        <w:ind w:firstLine="708"/>
      </w:pPr>
      <w:r>
        <w:t>Ototrofik  bakteriler, kendileri için gerekli olan enerjiyi basit inorganik bileşiklerin oksitlenmesinden, hücrelerini inşa etmek için gerekli karbonu ya CO</w:t>
      </w:r>
      <w:r>
        <w:rPr>
          <w:vertAlign w:val="subscript"/>
        </w:rPr>
        <w:t>2</w:t>
      </w:r>
      <w:r>
        <w:t>’den veya karbonattan sağlayan bakterilerdir. Enerjilerini aldıkları maddelere göre sınıflandırılır:</w:t>
      </w:r>
    </w:p>
    <w:p w:rsidR="00674B4F" w:rsidRDefault="00674B4F" w:rsidP="00674B4F">
      <w:pPr>
        <w:spacing w:line="360" w:lineRule="auto"/>
        <w:ind w:left="180" w:hanging="180"/>
        <w:jc w:val="both"/>
        <w:rPr>
          <w:i/>
          <w:u w:val="single"/>
        </w:rPr>
      </w:pPr>
    </w:p>
    <w:p w:rsidR="00674B4F" w:rsidRDefault="00674B4F" w:rsidP="00674B4F">
      <w:pPr>
        <w:spacing w:line="360" w:lineRule="auto"/>
        <w:ind w:left="180" w:hanging="180"/>
        <w:jc w:val="both"/>
      </w:pPr>
      <w:r>
        <w:rPr>
          <w:i/>
          <w:u w:val="single"/>
        </w:rPr>
        <w:t>a) Nitrifikasyon bakterileri:</w:t>
      </w:r>
      <w:r>
        <w:rPr>
          <w:i/>
        </w:rPr>
        <w:t xml:space="preserve"> </w:t>
      </w:r>
      <w:r>
        <w:t>Enerjilerini amonyak ve nitritler gibi  inorganik azot bileşiklerinden sağlarlar.</w:t>
      </w:r>
    </w:p>
    <w:p w:rsidR="00674B4F" w:rsidRDefault="00674B4F" w:rsidP="00674B4F">
      <w:pPr>
        <w:spacing w:line="360" w:lineRule="auto"/>
      </w:pPr>
      <w:r>
        <w:tab/>
        <w:t>Amonyağın oksitlenerek nitratların oluşumu , iki ayrı mikroorganizma tarafından iki aşamada gerçekleşir</w:t>
      </w:r>
    </w:p>
    <w:p w:rsidR="00674B4F" w:rsidRDefault="00674B4F" w:rsidP="00674B4F">
      <w:pPr>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91440</wp:posOffset>
                </wp:positionV>
                <wp:extent cx="1485900" cy="342900"/>
                <wp:effectExtent l="0" t="0" r="0" b="3810"/>
                <wp:wrapSquare wrapText="bothSides"/>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B4F" w:rsidRDefault="00674B4F" w:rsidP="00674B4F">
                            <w:pPr>
                              <w:spacing w:line="360" w:lineRule="auto"/>
                              <w:rPr>
                                <w:sz w:val="20"/>
                                <w:szCs w:val="20"/>
                              </w:rPr>
                            </w:pPr>
                            <w:r>
                              <w:rPr>
                                <w:sz w:val="20"/>
                                <w:szCs w:val="20"/>
                              </w:rPr>
                              <w:t xml:space="preserve">Nitrozomonas bakterisi </w:t>
                            </w:r>
                          </w:p>
                          <w:p w:rsidR="00674B4F" w:rsidRDefault="00674B4F" w:rsidP="00674B4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6" o:spid="_x0000_s1026" type="#_x0000_t202" style="position:absolute;margin-left:153pt;margin-top:7.2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" stroked="f">
                <v:textbox>
                  <w:txbxContent>
                    <w:p w:rsidR="00674B4F" w:rsidRDefault="00674B4F" w:rsidP="00674B4F">
                      <w:pPr>
                        <w:spacing w:line="360" w:lineRule="auto"/>
                        <w:rPr>
                          <w:sz w:val="20"/>
                          <w:szCs w:val="20"/>
                        </w:rPr>
                      </w:pPr>
                      <w:r>
                        <w:rPr>
                          <w:sz w:val="20"/>
                          <w:szCs w:val="20"/>
                        </w:rPr>
                        <w:t xml:space="preserve">Nitrozomonas bakterisi </w:t>
                      </w:r>
                    </w:p>
                    <w:p w:rsidR="00674B4F" w:rsidRDefault="00674B4F" w:rsidP="00674B4F">
                      <w:pPr>
                        <w:rPr>
                          <w:sz w:val="20"/>
                          <w:szCs w:val="20"/>
                        </w:rPr>
                      </w:pPr>
                    </w:p>
                  </w:txbxContent>
                </v:textbox>
                <w10:wrap type="square"/>
              </v:shape>
            </w:pict>
          </mc:Fallback>
        </mc:AlternateContent>
      </w:r>
    </w:p>
    <w:p w:rsidR="00674B4F" w:rsidRDefault="00674B4F" w:rsidP="00674B4F">
      <w:pPr>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57150</wp:posOffset>
                </wp:positionV>
                <wp:extent cx="1371600" cy="0"/>
                <wp:effectExtent l="9525" t="57150" r="19050" b="571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251B2" id="Düz Bağlayıcı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5pt" to="2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">
                <v:stroke endarrow="block"/>
              </v:line>
            </w:pict>
          </mc:Fallback>
        </mc:AlternateContent>
      </w:r>
      <w:r>
        <w:t>1. aşama :           Amonyak                                                                    Nitrit</w:t>
      </w:r>
    </w:p>
    <w:p w:rsidR="00674B4F" w:rsidRDefault="00674B4F" w:rsidP="00674B4F">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1485900" cy="457200"/>
                <wp:effectExtent l="0" t="381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B4F" w:rsidRDefault="00674B4F" w:rsidP="00674B4F">
                            <w:pPr>
                              <w:spacing w:line="360" w:lineRule="auto"/>
                              <w:rPr>
                                <w:sz w:val="20"/>
                                <w:szCs w:val="20"/>
                              </w:rPr>
                            </w:pPr>
                            <w:r>
                              <w:rPr>
                                <w:sz w:val="20"/>
                                <w:szCs w:val="20"/>
                              </w:rPr>
                              <w:t xml:space="preserve">Nitrobacter     bakterisi </w:t>
                            </w:r>
                          </w:p>
                          <w:p w:rsidR="00674B4F" w:rsidRDefault="00674B4F" w:rsidP="00674B4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7" type="#_x0000_t202" style="position:absolute;margin-left:126pt;margin-top:10.8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" stroked="f">
                <v:textbox>
                  <w:txbxContent>
                    <w:p w:rsidR="00674B4F" w:rsidRDefault="00674B4F" w:rsidP="00674B4F">
                      <w:pPr>
                        <w:spacing w:line="360" w:lineRule="auto"/>
                        <w:rPr>
                          <w:sz w:val="20"/>
                          <w:szCs w:val="20"/>
                        </w:rPr>
                      </w:pPr>
                      <w:r>
                        <w:rPr>
                          <w:sz w:val="20"/>
                          <w:szCs w:val="20"/>
                        </w:rPr>
                        <w:t xml:space="preserve">Nitrobacter     bakterisi </w:t>
                      </w:r>
                    </w:p>
                    <w:p w:rsidR="00674B4F" w:rsidRDefault="00674B4F" w:rsidP="00674B4F">
                      <w:pPr>
                        <w:rPr>
                          <w:sz w:val="20"/>
                          <w:szCs w:val="20"/>
                        </w:rPr>
                      </w:pPr>
                    </w:p>
                  </w:txbxContent>
                </v:textbox>
                <w10:wrap type="square"/>
              </v:shape>
            </w:pict>
          </mc:Fallback>
        </mc:AlternateContent>
      </w:r>
    </w:p>
    <w:p w:rsidR="00674B4F" w:rsidRDefault="00674B4F" w:rsidP="00674B4F">
      <w:p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102870</wp:posOffset>
                </wp:positionV>
                <wp:extent cx="1371600" cy="0"/>
                <wp:effectExtent l="9525" t="55245" r="19050" b="5905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0C893" id="Düz Bağlayıcı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">
                <v:stroke endarrow="block"/>
              </v:line>
            </w:pict>
          </mc:Fallback>
        </mc:AlternateContent>
      </w:r>
      <w:r>
        <w:t>2. aşama  :          Nitrit                                                                        Nitrat</w:t>
      </w:r>
    </w:p>
    <w:p w:rsidR="00674B4F" w:rsidRDefault="00674B4F" w:rsidP="00674B4F">
      <w:pPr>
        <w:spacing w:line="360" w:lineRule="auto"/>
      </w:pPr>
    </w:p>
    <w:p w:rsidR="00674B4F" w:rsidRDefault="00674B4F" w:rsidP="00674B4F">
      <w:pPr>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148590</wp:posOffset>
                </wp:positionV>
                <wp:extent cx="914400" cy="0"/>
                <wp:effectExtent l="9525" t="53340" r="19050" b="6096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02C39" id="Düz Bağlayıcı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7pt" to="2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DCPA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">
                <v:stroke endarrow="block"/>
              </v:line>
            </w:pict>
          </mc:Fallback>
        </mc:AlternateContent>
      </w:r>
      <w:r>
        <w:t xml:space="preserve">                NH</w:t>
      </w:r>
      <w:r>
        <w:rPr>
          <w:vertAlign w:val="subscript"/>
        </w:rPr>
        <w:t>3</w:t>
      </w:r>
      <w:r>
        <w:t xml:space="preserve">  +  3/2 O</w:t>
      </w:r>
      <w:r>
        <w:rPr>
          <w:vertAlign w:val="subscript"/>
        </w:rPr>
        <w:t>2</w:t>
      </w:r>
      <w:r>
        <w:t xml:space="preserve">                                   HNO</w:t>
      </w:r>
      <w:r>
        <w:rPr>
          <w:vertAlign w:val="subscript"/>
        </w:rPr>
        <w:t>2</w:t>
      </w:r>
      <w:r>
        <w:t xml:space="preserve">   + H</w:t>
      </w:r>
      <w:r>
        <w:rPr>
          <w:vertAlign w:val="subscript"/>
        </w:rPr>
        <w:t>2</w:t>
      </w:r>
      <w:r>
        <w:t>O</w:t>
      </w:r>
    </w:p>
    <w:p w:rsidR="00674B4F" w:rsidRDefault="00674B4F" w:rsidP="00674B4F">
      <w:pPr>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57150</wp:posOffset>
                </wp:positionV>
                <wp:extent cx="914400" cy="0"/>
                <wp:effectExtent l="9525" t="57150" r="19050" b="571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5252" id="Düz Bağlayıcı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5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">
                <v:stroke endarrow="block"/>
              </v:line>
            </w:pict>
          </mc:Fallback>
        </mc:AlternateContent>
      </w:r>
      <w:r>
        <w:t xml:space="preserve">                HNO</w:t>
      </w:r>
      <w:r>
        <w:rPr>
          <w:vertAlign w:val="subscript"/>
        </w:rPr>
        <w:t>2</w:t>
      </w:r>
      <w:r>
        <w:t xml:space="preserve"> + 1/2 O</w:t>
      </w:r>
      <w:r>
        <w:rPr>
          <w:vertAlign w:val="subscript"/>
        </w:rPr>
        <w:t>2</w:t>
      </w:r>
      <w:r>
        <w:t xml:space="preserve">                                 HNO</w:t>
      </w:r>
      <w:r>
        <w:rPr>
          <w:vertAlign w:val="subscript"/>
        </w:rPr>
        <w:t>3</w:t>
      </w:r>
    </w:p>
    <w:p w:rsidR="00674B4F" w:rsidRDefault="00674B4F" w:rsidP="00674B4F">
      <w:pPr>
        <w:spacing w:line="360" w:lineRule="auto"/>
      </w:pPr>
      <w:r>
        <w:t>Nitrifikasyon olayının gerçekleşmesi için gerekli şartlar şunlardır:</w:t>
      </w:r>
    </w:p>
    <w:p w:rsidR="00674B4F" w:rsidRDefault="00674B4F" w:rsidP="00674B4F">
      <w:pPr>
        <w:spacing w:line="360" w:lineRule="auto"/>
        <w:ind w:firstLine="708"/>
      </w:pPr>
      <w:r>
        <w:t>a. ortamda O</w:t>
      </w:r>
      <w:r>
        <w:rPr>
          <w:vertAlign w:val="subscript"/>
        </w:rPr>
        <w:t>2</w:t>
      </w:r>
      <w:r>
        <w:t xml:space="preserve"> bulunmalı</w:t>
      </w:r>
    </w:p>
    <w:p w:rsidR="00674B4F" w:rsidRDefault="00674B4F" w:rsidP="00674B4F">
      <w:pPr>
        <w:spacing w:line="360" w:lineRule="auto"/>
      </w:pPr>
      <w:r>
        <w:tab/>
        <w:t>b. pH hafif alkali olmalı</w:t>
      </w:r>
    </w:p>
    <w:p w:rsidR="00674B4F" w:rsidRDefault="00674B4F" w:rsidP="00674B4F">
      <w:pPr>
        <w:spacing w:line="360" w:lineRule="auto"/>
      </w:pPr>
      <w:r>
        <w:tab/>
        <w:t>c. ortamda NH</w:t>
      </w:r>
      <w:r>
        <w:rPr>
          <w:vertAlign w:val="subscript"/>
        </w:rPr>
        <w:t>3</w:t>
      </w:r>
      <w:r>
        <w:t xml:space="preserve"> olmalı</w:t>
      </w:r>
    </w:p>
    <w:p w:rsidR="00674B4F" w:rsidRDefault="00674B4F" w:rsidP="00674B4F">
      <w:pPr>
        <w:spacing w:line="360" w:lineRule="auto"/>
      </w:pPr>
      <w:r>
        <w:tab/>
        <w:t>d. ortamda CO</w:t>
      </w:r>
      <w:r>
        <w:rPr>
          <w:vertAlign w:val="subscript"/>
        </w:rPr>
        <w:t>2</w:t>
      </w:r>
      <w:r>
        <w:t xml:space="preserve"> ve karbonatlar bulunmalı</w:t>
      </w:r>
    </w:p>
    <w:p w:rsidR="00674B4F" w:rsidRDefault="00674B4F" w:rsidP="00674B4F">
      <w:pPr>
        <w:spacing w:line="360" w:lineRule="auto"/>
        <w:ind w:firstLine="708"/>
      </w:pPr>
      <w:r>
        <w:t>e. Aktif kültür: yeni bir aktif çamur ünitesi işletmeye alındığı zaman  nitrifikasyon olayı meydana gelmeden önce  havuz uzun bir süre  havalandırılmalıdır.</w:t>
      </w:r>
    </w:p>
    <w:p w:rsidR="00674B4F" w:rsidRDefault="00674B4F" w:rsidP="00674B4F">
      <w:pPr>
        <w:spacing w:line="360" w:lineRule="auto"/>
      </w:pPr>
    </w:p>
    <w:p w:rsidR="00674B4F" w:rsidRDefault="00674B4F" w:rsidP="00674B4F">
      <w:pPr>
        <w:spacing w:line="360" w:lineRule="auto"/>
        <w:ind w:left="180" w:hanging="180"/>
        <w:jc w:val="both"/>
      </w:pPr>
      <w:r>
        <w:rPr>
          <w:i/>
          <w:u w:val="single"/>
        </w:rPr>
        <w:t>b) Kükürt</w:t>
      </w:r>
      <w:r>
        <w:rPr>
          <w:u w:val="single"/>
        </w:rPr>
        <w:t xml:space="preserve"> </w:t>
      </w:r>
      <w:r>
        <w:rPr>
          <w:i/>
          <w:u w:val="single"/>
        </w:rPr>
        <w:t>bakterileri:</w:t>
      </w:r>
      <w:r>
        <w:rPr>
          <w:i/>
        </w:rPr>
        <w:t xml:space="preserve"> </w:t>
      </w:r>
      <w:r>
        <w:t xml:space="preserve">Enerjilerini hidrojen sülfür, tiyosülfat ve kükürt gibi basit inorganik bileşiklerin oksitlenmesinden sağlarlar. Bu grubun Beggiato ve Thiothrix gibi ipliksi bakterilerden, mor bakteriler gibi iplik oluşturamayan bakterilere kadar çok sayıda morfolojik tipleri vardır.  Kükürt bakterilerinin bir kısmı hücrelerin içinde, bir kısmı da dışında faaliyet gösterirler. </w:t>
      </w:r>
    </w:p>
    <w:p w:rsidR="00674B4F" w:rsidRDefault="00674B4F" w:rsidP="00674B4F">
      <w:pPr>
        <w:spacing w:line="360" w:lineRule="auto"/>
        <w:jc w:val="both"/>
      </w:pPr>
    </w:p>
    <w:p w:rsidR="00674B4F" w:rsidRDefault="00674B4F" w:rsidP="00674B4F">
      <w:pPr>
        <w:spacing w:line="360" w:lineRule="auto"/>
        <w:jc w:val="both"/>
      </w:pPr>
      <w:r>
        <w:rPr>
          <w:i/>
          <w:u w:val="single"/>
        </w:rPr>
        <w:t>c) Demir bakterileri:</w:t>
      </w:r>
      <w:r>
        <w:t xml:space="preserve">  Enerjilerini, atık sularda bulunan Fe</w:t>
      </w:r>
      <w:r>
        <w:rPr>
          <w:vertAlign w:val="superscript"/>
        </w:rPr>
        <w:t>+2</w:t>
      </w:r>
      <w:r>
        <w:t xml:space="preserve"> iyonlarını Fe</w:t>
      </w:r>
      <w:r>
        <w:rPr>
          <w:vertAlign w:val="superscript"/>
        </w:rPr>
        <w:t>+3</w:t>
      </w:r>
      <w:r>
        <w:t xml:space="preserve"> iyonlarına yükseltgeyerek,  iki değerlikli demir bileşiklerinin oksidasyonundan sağlarlar. Bu grup bakterilerin çoğu içme suyu tesislerinin dağıtım yapılarında bulunur. Crenothrix, Heptothrix,  Spirophyılum ve Sideramonas türü bakteriler en çok bilinen demir bakterileridir.</w:t>
      </w:r>
    </w:p>
    <w:p w:rsidR="00674B4F" w:rsidRDefault="00674B4F" w:rsidP="00674B4F">
      <w:pPr>
        <w:spacing w:line="360" w:lineRule="auto"/>
        <w:jc w:val="both"/>
      </w:pPr>
      <w:r>
        <w:lastRenderedPageBreak/>
        <w:br w:type="page"/>
      </w:r>
    </w:p>
    <w:p w:rsidR="00674B4F" w:rsidRDefault="00674B4F" w:rsidP="00674B4F">
      <w:pPr>
        <w:spacing w:line="360" w:lineRule="auto"/>
        <w:rPr>
          <w:b/>
          <w:i/>
        </w:rPr>
      </w:pPr>
      <w:r>
        <w:rPr>
          <w:b/>
          <w:i/>
        </w:rPr>
        <w:lastRenderedPageBreak/>
        <w:t>2. Heterotrofik  Bakteriler</w:t>
      </w:r>
    </w:p>
    <w:p w:rsidR="00674B4F" w:rsidRDefault="00674B4F" w:rsidP="00674B4F">
      <w:pPr>
        <w:spacing w:line="360" w:lineRule="auto"/>
        <w:ind w:firstLine="708"/>
        <w:jc w:val="both"/>
      </w:pPr>
      <w:r>
        <w:t>Heterotrofik  bakteriler, karbon kaynağı olarak organik maddeleri, enerji kaynağı olarak da  organik maddelerin indirgenme ve yükseltgenme tepkimelerinden elde edilen  enerjileri kullanırlar. Atıksu arıtma tesisleri için çok büyük öneme sahiptir. En önemlileri, nitrat indirgeyen, sülfat indirgeyen, karbonlu maddelerin ayrışmasını sağlayan ve azotlu maddelerin ayrışmasını sağlayan bakterilerdir.</w:t>
      </w:r>
    </w:p>
    <w:p w:rsidR="00674B4F" w:rsidRDefault="00674B4F" w:rsidP="00674B4F">
      <w:pPr>
        <w:spacing w:line="360" w:lineRule="auto"/>
        <w:jc w:val="both"/>
      </w:pPr>
    </w:p>
    <w:p w:rsidR="00674B4F" w:rsidRDefault="00674B4F" w:rsidP="00674B4F">
      <w:pPr>
        <w:spacing w:line="360" w:lineRule="auto"/>
        <w:jc w:val="both"/>
        <w:rPr>
          <w:i/>
          <w:u w:val="single"/>
        </w:rPr>
      </w:pPr>
      <w:r>
        <w:rPr>
          <w:i/>
          <w:u w:val="single"/>
        </w:rPr>
        <w:t>a) Nitrat İndirgeyen Bakteriler:</w:t>
      </w:r>
      <w:r>
        <w:t xml:space="preserve">  Anaerobik arıtımda faaliyet gösteren nitrat indirgeyen bakteriler nitratları nitritlere, amonyağa ve hatta azot gazına kadar indirgeyebilmektedir. Bu bakterilerin aktivitelerini sürdürebilmeleri için ortamda oksijenin bulunmaması ve elektron verici olarak karbon kaynaklarının bulunması gerekmektedir. Özellikle, gübre, deri ve gıda sanayi atık sularında oldukça fazla miktarlarda azotlu maddeler bulunmaktadır. Aerobik arıtma sistemlerinde oluşan azot bileşikleri, daha sonra anaerobik ortamlarda nitrat indirgeyen bakteriler yardımıyla denitrifikasyona tabi tutulur ve ortamdaki azot miktarı azaltılır. </w:t>
      </w:r>
    </w:p>
    <w:p w:rsidR="00674B4F" w:rsidRDefault="00674B4F" w:rsidP="00674B4F">
      <w:pPr>
        <w:spacing w:line="360" w:lineRule="auto"/>
        <w:jc w:val="both"/>
      </w:pPr>
    </w:p>
    <w:p w:rsidR="00674B4F" w:rsidRDefault="00674B4F" w:rsidP="00674B4F">
      <w:pPr>
        <w:spacing w:line="360" w:lineRule="auto"/>
        <w:jc w:val="both"/>
      </w:pPr>
      <w:r>
        <w:rPr>
          <w:i/>
          <w:u w:val="single"/>
        </w:rPr>
        <w:t>b) Sülfat İndirgeyen Bakteriler:</w:t>
      </w:r>
      <w:r>
        <w:t xml:space="preserve">  Bu grup bakteriler de anaerobik heterotrof bakterilerdir. Bu bakteriler, elektron alıcı olarak sülfat iyonu içindeki (+6) değerlikli sülfürü kullanarak hidrojen sülfür oluşumunu sağlar ve çevrede kötü kokuya neden olurlar. Sülfatın indirgenebilmesi için ortamda oksijenin bulunmaması, elektron verici olarak karbon kaynaklarının bulunması ve optimum ortam sıcaklığının sağlanması gerekmektedir. Sülfat indirgeyen bakteriler, genellikle dip çamurlarında ve kanalizasyon sistemlerindeki beton boruların iç yüzeylerinde bulunurlar. Oluşan hidrojen sülfür gazı, zamanla ortamdaki oksijenle birleşerek sülfürik asit oluşturur. Bu da, zamanla borularda korozyona (delinmelere) neden olduğu için istenmez ve ortama klor ilave edilerek bakterilerin ölmesi sağlanır.</w:t>
      </w:r>
    </w:p>
    <w:p w:rsidR="00674B4F" w:rsidRDefault="00674B4F" w:rsidP="00674B4F">
      <w:pPr>
        <w:spacing w:line="360" w:lineRule="auto"/>
        <w:jc w:val="both"/>
      </w:pPr>
    </w:p>
    <w:p w:rsidR="00674B4F" w:rsidRDefault="00674B4F" w:rsidP="00674B4F">
      <w:pPr>
        <w:spacing w:line="360" w:lineRule="auto"/>
        <w:jc w:val="both"/>
      </w:pPr>
      <w:r>
        <w:rPr>
          <w:i/>
          <w:u w:val="single"/>
        </w:rPr>
        <w:t xml:space="preserve">c) Karbonlu maddelerin ayrışmasını sağlayan bakteriler: </w:t>
      </w:r>
      <w:r>
        <w:t xml:space="preserve"> Atıksu içinde bulunan karbonlu maddeler, selüloz, hemiselüloz, yağlar, gres ve sabunları içerir. Heterotrof bakteriler hem aerobik hem de anaerobik koşullarda bu organik maddeleri parçalayarak stabil halde son ürünlere dönüştürürler. Bu bakterilerin, atık sularda bulunan büyük moleküllü organik maddeleri parçalayabilmeleri için, arıtmanın türüne bağlı olarak, enzimlerle önce hidrolize uğratılarak küçük moleküllü organik maddelere dönüştürülürler. Heterotrof bakterilerin organik maddeleri parçalayabilmeleri için, ortam sıcaklığı 15-35</w:t>
      </w:r>
      <w:r>
        <w:rPr>
          <w:vertAlign w:val="superscript"/>
        </w:rPr>
        <w:t>o</w:t>
      </w:r>
      <w:r>
        <w:t>C arasında ve pH değeri 6.5-8.5 arasında olmalıdır. Gerektiğinde ortama sodyum bikarbonat eklenerek ortam tamponlanır ve istenen pH değerinde tutulur.</w:t>
      </w:r>
    </w:p>
    <w:p w:rsidR="00674B4F" w:rsidRDefault="00674B4F" w:rsidP="00674B4F">
      <w:pPr>
        <w:spacing w:line="360" w:lineRule="auto"/>
        <w:jc w:val="both"/>
      </w:pPr>
      <w:r>
        <w:br w:type="page"/>
      </w:r>
      <w:r>
        <w:lastRenderedPageBreak/>
        <w:t>d</w:t>
      </w:r>
      <w:r>
        <w:rPr>
          <w:i/>
          <w:u w:val="single"/>
        </w:rPr>
        <w:t xml:space="preserve">) Azotlu maddelerin ayrışmasını sağlayan bakteriler: </w:t>
      </w:r>
      <w:r>
        <w:t xml:space="preserve"> Atıksu içinde bulunan azotlu organik maddeler, değişik kompleks bileşikler içermektedir. En karmaşık azotlu organik bileşik proteindir. İndol, skatol ve merkaptanlar gibi kokulu bileşikler proteinlerin parçalanması sonucu oluşmaktadır. Proteinleri ve amino asitleri parçalayabilecek birçok heterotrofik bakteri türü vardır. Bu bakteriler, önce ortamdaki karbonlu maddeleri parçalar, sonra azotlu maddeleri oksitlemeye başlarlar. Anaerobik arıtımda hem denitrifikasyon hem de organik maddelerin parçalanması aynı anda meydana gelmektedir.</w:t>
      </w:r>
    </w:p>
    <w:p w:rsidR="00674B4F" w:rsidRDefault="00674B4F" w:rsidP="00674B4F">
      <w:pPr>
        <w:spacing w:line="360" w:lineRule="auto"/>
        <w:jc w:val="both"/>
      </w:pPr>
    </w:p>
    <w:p w:rsidR="00674B4F" w:rsidRDefault="00674B4F" w:rsidP="00674B4F">
      <w:pPr>
        <w:spacing w:line="360" w:lineRule="auto"/>
        <w:rPr>
          <w:b/>
          <w:u w:val="single"/>
        </w:rPr>
      </w:pPr>
      <w:r>
        <w:rPr>
          <w:b/>
          <w:u w:val="single"/>
        </w:rPr>
        <w:t>PROTOZOALAR</w:t>
      </w:r>
    </w:p>
    <w:p w:rsidR="00674B4F" w:rsidRDefault="00674B4F" w:rsidP="00674B4F">
      <w:pPr>
        <w:spacing w:line="360" w:lineRule="auto"/>
      </w:pPr>
    </w:p>
    <w:p w:rsidR="00674B4F" w:rsidRDefault="00674B4F" w:rsidP="00674B4F">
      <w:pPr>
        <w:spacing w:line="360" w:lineRule="auto"/>
        <w:jc w:val="both"/>
      </w:pPr>
      <w:r>
        <w:t>Protozoalar, bakterilerden daha iri, mikroskobik protista grubunda yer alan tek hücreli mikroorganizmalardır. Genellikle aerobik heterotrof olarak faaliyet gösterirler. Atık su arıtım sistemlerinde, süspanse haldeki maddeleri yani bakteri ve organik maddeleri tüketerek enerji sağlarlar. Protozoaların çıplak gözle görülebilenleri olduğu gibi mikroskobik boyutta olanları da vardır. Protozoalar, gruplar veya koloniler halinde yaşarlar, çoğunda klorofil bulunmadığından tükettikleri maddelerin enerjilerine muhtaçtır. Bakterilerden farklı olarak hücrelerinde çekirdek (bazılarında birden fazla) bulundururlar; bazıları yalancı ayak (pseudopodia) denilen hareket organelleri yardımıyla protoplazmalarının akması şeklinde hareket ederler.</w:t>
      </w:r>
    </w:p>
    <w:p w:rsidR="00674B4F" w:rsidRDefault="00674B4F" w:rsidP="00674B4F">
      <w:pPr>
        <w:spacing w:line="360" w:lineRule="auto"/>
        <w:jc w:val="both"/>
      </w:pPr>
      <w:r>
        <w:t>Rotiferler de aerobik heterotrofik çok hücreli canlılardır. Varlığı yüksek derecede aerobik biyolojik arıtım prosesinin varlığını gösterir.</w:t>
      </w:r>
    </w:p>
    <w:p w:rsidR="00674B4F" w:rsidRDefault="00674B4F" w:rsidP="00674B4F">
      <w:pPr>
        <w:spacing w:line="360" w:lineRule="auto"/>
      </w:pPr>
    </w:p>
    <w:p w:rsidR="00674B4F" w:rsidRDefault="00674B4F" w:rsidP="00674B4F">
      <w:pPr>
        <w:spacing w:line="360" w:lineRule="auto"/>
        <w:rPr>
          <w:b/>
          <w:u w:val="single"/>
        </w:rPr>
      </w:pPr>
      <w:r>
        <w:rPr>
          <w:b/>
          <w:u w:val="single"/>
        </w:rPr>
        <w:t>MANTARLAR</w:t>
      </w:r>
    </w:p>
    <w:p w:rsidR="00674B4F" w:rsidRDefault="00674B4F" w:rsidP="00674B4F">
      <w:pPr>
        <w:spacing w:line="360" w:lineRule="auto"/>
      </w:pPr>
    </w:p>
    <w:p w:rsidR="00674B4F" w:rsidRDefault="00674B4F" w:rsidP="00674B4F">
      <w:pPr>
        <w:spacing w:line="360" w:lineRule="auto"/>
        <w:jc w:val="both"/>
      </w:pPr>
      <w:r>
        <w:t>Mantarlar, klorofilsiz ipliksi bitkilerdir; fizyolojik özellikleri bakımından tek hücrelilerden daha çok bakterilere benzerler.</w:t>
      </w:r>
    </w:p>
    <w:p w:rsidR="00674B4F" w:rsidRDefault="00674B4F" w:rsidP="00674B4F">
      <w:pPr>
        <w:spacing w:line="360" w:lineRule="auto"/>
        <w:jc w:val="both"/>
      </w:pPr>
      <w:r>
        <w:t>Aktif çamur sistemlerinde mantarlar önemli bir yer tutmaktadır. Biyolojik arıtım sistemlerinde, ipliksilerin baskın hale gelmesi şişkin çamur oluşumuna sebep olmaktadır. Mantarlar, hem pH, hem de ortam sıcaklığı bakımından bakterilerden daha dayanıklıdırlar. Mantarlar pH 2-9 arasında faaliyet gösterebilirken, aynı şartlarda bakteriler inaktif duruma geldiklerinden mantarlar daha baskın hale gelirler ve aktif çamur havuzunu tamamen doldurarak aktif çamurun çökelmesini engellerler. Bunun önlenmesi için, havuza klor veya göztaşı (CuSO</w:t>
      </w:r>
      <w:r>
        <w:rPr>
          <w:vertAlign w:val="subscript"/>
        </w:rPr>
        <w:t>4</w:t>
      </w:r>
      <w:r>
        <w:t>) ilave edilmeli, eğer etkili olmazsa havuz tamamen boşaltılarak yeniden bakteri üretimi yapılmalıdır.</w:t>
      </w:r>
    </w:p>
    <w:p w:rsidR="00674B4F" w:rsidRDefault="00674B4F" w:rsidP="00674B4F">
      <w:pPr>
        <w:spacing w:line="360" w:lineRule="auto"/>
        <w:jc w:val="both"/>
      </w:pPr>
      <w:r>
        <w:br w:type="page"/>
      </w:r>
      <w:r>
        <w:lastRenderedPageBreak/>
        <w:t xml:space="preserve">Mantarlar, heterotrofilik mikroorganizmalar olup, enerjilerini organik maddelerin yükseltgenmesi ve indirgenmesinden sağlarlar. Karbonhidratları, selülozik maddeleri, yüksek karbonlu alkolleri ve yağları enerji ve karbon kaynağı olarak kullanabilir ve proteinleri parçalayabilirler. Arıtma sisteminde, karbonhidrat türü maddeler yoksa, karbon ve azot kaynağı olarak proteinli ve azotlu maddeleri kullanabilirler. 20-30 </w:t>
      </w:r>
      <w:r>
        <w:rPr>
          <w:vertAlign w:val="superscript"/>
        </w:rPr>
        <w:t>o</w:t>
      </w:r>
      <w:r>
        <w:t>C aralığında faaliyet gösterir, nemli ve düşük pH ortamında yaşayabilirler. Mantarlar, atık su arıtma sistemlerinin çamur çöktürme tanklarında, damlatmalı filtrelerde bağlayıcı unsur olarak ağ teşkil etmektedirler.</w:t>
      </w:r>
    </w:p>
    <w:p w:rsidR="00674B4F" w:rsidRDefault="00674B4F" w:rsidP="00674B4F">
      <w:pPr>
        <w:spacing w:line="360" w:lineRule="auto"/>
        <w:jc w:val="both"/>
      </w:pPr>
    </w:p>
    <w:p w:rsidR="00674B4F" w:rsidRDefault="00674B4F" w:rsidP="00674B4F">
      <w:pPr>
        <w:spacing w:line="360" w:lineRule="auto"/>
        <w:rPr>
          <w:b/>
        </w:rPr>
      </w:pPr>
      <w:r>
        <w:rPr>
          <w:b/>
        </w:rPr>
        <w:t>ALGLER</w:t>
      </w:r>
    </w:p>
    <w:p w:rsidR="00674B4F" w:rsidRDefault="00674B4F" w:rsidP="00674B4F">
      <w:pPr>
        <w:spacing w:line="360" w:lineRule="auto"/>
      </w:pPr>
    </w:p>
    <w:p w:rsidR="00674B4F" w:rsidRDefault="00674B4F" w:rsidP="00674B4F">
      <w:pPr>
        <w:spacing w:line="360" w:lineRule="auto"/>
        <w:jc w:val="both"/>
      </w:pPr>
      <w:r>
        <w:t>Algler fotosentetik pigmentler içeren ve atık su ortamında fotosentez yapabilen ilkel yapılı bitkilerdir. Tek veya çok hücreli ototrofik mikroorganizmalar olan algler, sarı, yeşil, portakal rengi, mavi, kırmızı veya kahverengi pigmentler içerebilmektedir. İçerdiği bu pigmentler yardımıyla güneş enerjisinden yararlanabilirler. Küresel, çomak ve sarmal şekilde bulunurlar. Genellikle sularda, bazı türleri de karada yaşamaktadır. Algler su içinde bulunan inorganik maddeleri kullanarak fotosentez yaparlar ve su ortamına oksijen verirler. Biyolojik arıtma sistemlerinde alg oluşumunun fazlasını engellemek için, ortama klor veya  kimyasal tuzlar (örneğin göztaşı) eklenir.</w:t>
      </w:r>
    </w:p>
    <w:p w:rsidR="00674B4F" w:rsidRDefault="00674B4F" w:rsidP="00674B4F">
      <w:pPr>
        <w:spacing w:line="360" w:lineRule="auto"/>
        <w:jc w:val="both"/>
      </w:pPr>
    </w:p>
    <w:p w:rsidR="00674B4F" w:rsidRDefault="00674B4F" w:rsidP="00674B4F">
      <w:pPr>
        <w:spacing w:line="360" w:lineRule="auto"/>
        <w:jc w:val="both"/>
        <w:rPr>
          <w:b/>
        </w:rPr>
      </w:pPr>
      <w:r>
        <w:rPr>
          <w:b/>
        </w:rPr>
        <w:t>VİRÜSLER</w:t>
      </w:r>
    </w:p>
    <w:p w:rsidR="00674B4F" w:rsidRDefault="00674B4F" w:rsidP="00674B4F">
      <w:pPr>
        <w:spacing w:line="360" w:lineRule="auto"/>
        <w:jc w:val="both"/>
      </w:pPr>
    </w:p>
    <w:p w:rsidR="00674B4F" w:rsidRDefault="00674B4F" w:rsidP="00674B4F">
      <w:pPr>
        <w:spacing w:line="360" w:lineRule="auto"/>
        <w:jc w:val="both"/>
      </w:pPr>
      <w:r>
        <w:t>Virüsler, en basit canlı türüdür. Parazit olarak diğer organizmaların bünyelerinde yaşarlar. Büyüklüğü 30-200 nm (10</w:t>
      </w:r>
      <w:r>
        <w:rPr>
          <w:vertAlign w:val="superscript"/>
        </w:rPr>
        <w:t>-9</w:t>
      </w:r>
      <w:r>
        <w:t xml:space="preserve"> m) arasında değişir. Hücrelerinde DNA ve RNA ihtiva ederler. Virüsler, heterotrofik bakterilerin aktivitelerini düşürerek arıtma tesisinin verimini etkilemektedirler. İnsanlara bulaştığında birçok hastalığa sebep olurlar. Virüslerin bazıları bakterileri enfekte ederek yaşamlarını sürdürürler. Bu tip virüslere “bakteriyofaj” adı verilir. Bu virüsler, bakteri hücreleri üzerine yapışıp DNA/RNA’larını bakteri hücresi içine akıtarak bakteri hücreleri içinde çoğalır ve yeni virüsler meydana getirirler.</w:t>
      </w:r>
    </w:p>
    <w:p w:rsidR="00674B4F" w:rsidRDefault="00674B4F" w:rsidP="00674B4F">
      <w:pPr>
        <w:spacing w:line="360" w:lineRule="auto"/>
        <w:jc w:val="both"/>
      </w:pPr>
    </w:p>
    <w:p w:rsidR="00674B4F" w:rsidRDefault="00674B4F" w:rsidP="00674B4F">
      <w:pPr>
        <w:spacing w:line="360" w:lineRule="auto"/>
        <w:jc w:val="both"/>
        <w:rPr>
          <w:b/>
        </w:rPr>
      </w:pPr>
      <w:r>
        <w:rPr>
          <w:b/>
        </w:rPr>
        <w:t xml:space="preserve">MAYALAR ve KÜFLER </w:t>
      </w:r>
    </w:p>
    <w:p w:rsidR="00674B4F" w:rsidRDefault="00674B4F" w:rsidP="00674B4F">
      <w:pPr>
        <w:spacing w:line="360" w:lineRule="auto"/>
        <w:jc w:val="both"/>
      </w:pPr>
    </w:p>
    <w:p w:rsidR="00674B4F" w:rsidRDefault="00674B4F" w:rsidP="00674B4F">
      <w:pPr>
        <w:spacing w:line="360" w:lineRule="auto"/>
      </w:pPr>
      <w:r>
        <w:t xml:space="preserve">Mayalar, 5-10 µm büyüklüğünde tek hücreli mikroorganizmalardır. İkilenme süreleri 3-6 saattir. Mayalar, atık giderme sistemlerinde pek bulunmazlar, ancak atıkların yararlı ürünlere </w:t>
      </w:r>
    </w:p>
    <w:p w:rsidR="00674B4F" w:rsidRDefault="00674B4F" w:rsidP="00674B4F">
      <w:pPr>
        <w:spacing w:line="360" w:lineRule="auto"/>
      </w:pPr>
      <w:r>
        <w:br w:type="page"/>
      </w:r>
      <w:r>
        <w:lastRenderedPageBreak/>
        <w:t>(örneğin alkole) dönüştürülmesinde kullanılırlar. Ayrıca, mayalar, bünyelerine ağır metalleri bağlayabilme özelliğine sahip olduğundan ağır metallerin gideriminde de kullanılırlar.</w:t>
      </w:r>
    </w:p>
    <w:p w:rsidR="00674B4F" w:rsidRDefault="00674B4F" w:rsidP="00674B4F">
      <w:pPr>
        <w:spacing w:line="360" w:lineRule="auto"/>
      </w:pPr>
    </w:p>
    <w:p w:rsidR="00674B4F" w:rsidRDefault="00674B4F" w:rsidP="00674B4F">
      <w:pPr>
        <w:spacing w:line="360" w:lineRule="auto"/>
      </w:pPr>
      <w:r>
        <w:t>Küfler, 5-20 µm büyüklüğünde büyük hücrelerdir. İkilenme süreleri 5-10 saattir. Sıcaklık değişimlerine ve aşırı ortam şartlarına dayanıklıdırlar.</w:t>
      </w:r>
    </w:p>
    <w:p w:rsidR="00744DA6" w:rsidRDefault="00744DA6">
      <w:bookmarkStart w:id="0" w:name="_GoBack"/>
      <w:bookmarkEnd w:id="0"/>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88"/>
    <w:rsid w:val="001E6188"/>
    <w:rsid w:val="00674B4F"/>
    <w:rsid w:val="00744D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1F948-DA47-4530-8316-78A8C1BE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B4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2</cp:revision>
  <dcterms:created xsi:type="dcterms:W3CDTF">2017-09-29T10:20:00Z</dcterms:created>
  <dcterms:modified xsi:type="dcterms:W3CDTF">2017-09-29T10:20:00Z</dcterms:modified>
</cp:coreProperties>
</file>