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106"/>
        <w:gridCol w:w="8106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EA372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ASG211 SOSYAL GÜVENLİK KURUMU VE ELEKTRONİK DEVLET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A37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DR. CİHAN SERHAT KART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A37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A37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A37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0170"/>
            </w:tblGrid>
            <w:tr w:rsidR="00EA372E" w:rsidRPr="00EA372E" w:rsidTr="00EA372E"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EA372E" w:rsidRPr="00EA372E" w:rsidRDefault="00EA372E" w:rsidP="00EA372E">
                  <w:pPr>
                    <w:jc w:val="left"/>
                    <w:rPr>
                      <w:rFonts w:ascii="Arial TUR" w:hAnsi="Arial TUR" w:cs="Arial TUR"/>
                      <w:color w:val="666666"/>
                      <w:sz w:val="18"/>
                      <w:szCs w:val="18"/>
                    </w:rPr>
                  </w:pPr>
                  <w:r w:rsidRPr="00EA372E">
                    <w:rPr>
                      <w:rFonts w:ascii="Arial TUR" w:hAnsi="Arial TUR" w:cs="Arial TUR"/>
                      <w:color w:val="666666"/>
                      <w:sz w:val="18"/>
                      <w:szCs w:val="18"/>
                    </w:rPr>
                    <w:t>Devlet iş süreçlerinin siber ortama taşınması anlamına gelen e-devlet kavramının öğrencilere tanıtılması amaçlanmaktadır. Ders kapsamında, e-devlet?in tanımı ve kapsamı, devlet iş süreçlerinin siber ortama taşınma kriterleri, e-devlet sürecinin avantajları ve ülkelere etkileri, e-devlet projelerinde başarılı olmak için dikkat edilmesi gereken hususlar ile gelecekte uygulanacak e-devlet projeleri ele alınacaktır. Sosyal Güvenlik kurumunun elektronik devlet kapsamında uyguladığı sistemler anlatılacaktır</w:t>
                  </w:r>
                </w:p>
              </w:tc>
            </w:tr>
            <w:tr w:rsidR="00EA372E" w:rsidRPr="00EA372E" w:rsidTr="00EA372E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A372E" w:rsidRPr="00EA372E" w:rsidRDefault="00EA372E" w:rsidP="00EA372E">
                  <w:pPr>
                    <w:jc w:val="left"/>
                    <w:rPr>
                      <w:rFonts w:ascii="Arial TUR" w:hAnsi="Arial TUR" w:cs="Arial TUR"/>
                      <w:color w:val="666666"/>
                      <w:sz w:val="18"/>
                      <w:szCs w:val="18"/>
                    </w:rPr>
                  </w:pPr>
                </w:p>
              </w:tc>
            </w:tr>
          </w:tbl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tbl>
            <w:tblPr>
              <w:tblW w:w="10170" w:type="dxa"/>
              <w:tblCellSpacing w:w="0" w:type="dxa"/>
              <w:tblBorders>
                <w:top w:val="single" w:sz="6" w:space="0" w:color="EEEEEE"/>
                <w:left w:val="single" w:sz="6" w:space="0" w:color="EEEEEE"/>
                <w:right w:val="single" w:sz="6" w:space="0" w:color="EEEEEE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0170"/>
            </w:tblGrid>
            <w:tr w:rsidR="00EA372E" w:rsidRPr="00EA372E" w:rsidTr="00EA372E">
              <w:trPr>
                <w:tblCellSpacing w:w="0" w:type="dxa"/>
              </w:trPr>
              <w:tc>
                <w:tcPr>
                  <w:tcW w:w="0" w:type="auto"/>
                  <w:tcBorders>
                    <w:bottom w:val="single" w:sz="6" w:space="0" w:color="EEEEEE"/>
                    <w:right w:val="single" w:sz="2" w:space="0" w:color="EEEEEE"/>
                  </w:tcBorders>
                  <w:shd w:val="clear" w:color="auto" w:fill="F5F5F5"/>
                  <w:tcMar>
                    <w:top w:w="75" w:type="dxa"/>
                    <w:left w:w="30" w:type="dxa"/>
                    <w:bottom w:w="45" w:type="dxa"/>
                    <w:right w:w="30" w:type="dxa"/>
                  </w:tcMar>
                  <w:hideMark/>
                </w:tcPr>
                <w:p w:rsidR="00EA372E" w:rsidRPr="00EA372E" w:rsidRDefault="00EA372E" w:rsidP="00EA372E">
                  <w:pPr>
                    <w:jc w:val="left"/>
                    <w:rPr>
                      <w:rFonts w:ascii="Arial TUR" w:hAnsi="Arial TUR" w:cs="Arial TUR"/>
                      <w:color w:val="666666"/>
                      <w:sz w:val="18"/>
                      <w:szCs w:val="18"/>
                    </w:rPr>
                  </w:pPr>
                  <w:r w:rsidRPr="00EA372E">
                    <w:rPr>
                      <w:rFonts w:ascii="Arial TUR" w:hAnsi="Arial TUR" w:cs="Arial TUR"/>
                      <w:color w:val="666666"/>
                      <w:sz w:val="18"/>
                      <w:szCs w:val="18"/>
                    </w:rPr>
                    <w:t>E- Devlet uygulamlarının kulanma becerisinin verilmesi ve E- Devlet sisteminin öneminin kavranması,ülkemizde öne çıkan uygulamaların kullanım bilgisinin verilmesi.</w:t>
                  </w:r>
                </w:p>
              </w:tc>
            </w:tr>
            <w:tr w:rsidR="00EA372E" w:rsidRPr="00EA372E" w:rsidTr="00EA372E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EA372E" w:rsidRPr="00EA372E" w:rsidRDefault="00EA372E" w:rsidP="00EA372E">
                  <w:pPr>
                    <w:jc w:val="left"/>
                    <w:rPr>
                      <w:rFonts w:ascii="Arial TUR" w:hAnsi="Arial TUR" w:cs="Arial TUR"/>
                      <w:color w:val="666666"/>
                      <w:sz w:val="18"/>
                      <w:szCs w:val="18"/>
                    </w:rPr>
                  </w:pPr>
                </w:p>
              </w:tc>
            </w:tr>
          </w:tbl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A37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 28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A37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A37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EA372E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ders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notları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EA37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EA372E"/>
    <w:sectPr w:rsidR="00EB0AE2" w:rsidSect="00B36E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832BE3"/>
    <w:rsid w:val="00B36E23"/>
    <w:rsid w:val="00BC32DD"/>
    <w:rsid w:val="00EA3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Tuğba&amp;Cihan</dc:creator>
  <cp:lastModifiedBy>Tuğba&amp;Cihan</cp:lastModifiedBy>
  <cp:revision>2</cp:revision>
  <dcterms:created xsi:type="dcterms:W3CDTF">2020-05-09T08:15:00Z</dcterms:created>
  <dcterms:modified xsi:type="dcterms:W3CDTF">2020-05-09T08:15:00Z</dcterms:modified>
</cp:coreProperties>
</file>