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F377E9" w:rsidRDefault="00F377E9" w:rsidP="00832AEF">
            <w:pPr>
              <w:pStyle w:val="DersBilgileri"/>
              <w:rPr>
                <w:bCs/>
                <w:szCs w:val="16"/>
              </w:rPr>
            </w:pPr>
            <w:r w:rsidRPr="00F377E9">
              <w:rPr>
                <w:bCs/>
                <w:szCs w:val="16"/>
              </w:rPr>
              <w:t>TAR0308- Türk Kültür Tarihi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377E9" w:rsidP="00832AEF">
            <w:pPr>
              <w:pStyle w:val="DersBilgileri"/>
              <w:rPr>
                <w:szCs w:val="16"/>
              </w:rPr>
            </w:pPr>
            <w:r>
              <w:rPr>
                <w:szCs w:val="16"/>
              </w:rPr>
              <w:t>Prof. Dr. Selda Kılıç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377E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377E9"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377E9"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377E9" w:rsidP="00832AEF">
            <w:pPr>
              <w:pStyle w:val="DersBilgileri"/>
              <w:rPr>
                <w:szCs w:val="16"/>
              </w:rPr>
            </w:pPr>
            <w:r>
              <w:rPr>
                <w:rFonts w:ascii="Arial" w:hAnsi="Arial" w:cs="Arial"/>
                <w:color w:val="5F5F5F"/>
                <w:sz w:val="18"/>
                <w:szCs w:val="18"/>
                <w:shd w:val="clear" w:color="auto" w:fill="FEFEFE"/>
              </w:rPr>
              <w:t>Toplumsal hayatta ve uluslararası ilişkilerde en çok üzerinde durulan meselelerden birisi kültürdür. Kültür pek çok disiplinin ana konusunu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377E9" w:rsidP="00832AEF">
            <w:pPr>
              <w:pStyle w:val="DersBilgileri"/>
              <w:rPr>
                <w:szCs w:val="16"/>
              </w:rPr>
            </w:pPr>
            <w:r>
              <w:rPr>
                <w:rFonts w:ascii="Arial" w:hAnsi="Arial" w:cs="Arial"/>
                <w:color w:val="5F5F5F"/>
                <w:sz w:val="18"/>
                <w:szCs w:val="18"/>
                <w:shd w:val="clear" w:color="auto" w:fill="FEFEFE"/>
              </w:rPr>
              <w:t>Tarihsel süreç içerisinde kültürü oluşturan öğelerden her birinin yavaş da olsa zamanla değiştiği görülmektedir. Tarih, sosyal hayatın değişme gelişmelerini anlatan bir bilim dalıdır. Derslerimizde bu açıdan Osmanlı toplum yapısı, Osmanlı Kültürü, Türk Kültürü, Türkiye Kültürü ele alınarak öğrencilerin içinde yaşadıkları kültür öğelerine sahip çıkmaları,</w:t>
            </w:r>
            <w:r w:rsidR="00B8180B">
              <w:rPr>
                <w:rFonts w:ascii="Arial" w:hAnsi="Arial" w:cs="Arial"/>
                <w:color w:val="5F5F5F"/>
                <w:sz w:val="18"/>
                <w:szCs w:val="18"/>
                <w:shd w:val="clear" w:color="auto" w:fill="FEFEFE"/>
              </w:rPr>
              <w:t xml:space="preserve"> </w:t>
            </w:r>
            <w:r>
              <w:rPr>
                <w:rFonts w:ascii="Arial" w:hAnsi="Arial" w:cs="Arial"/>
                <w:color w:val="5F5F5F"/>
                <w:sz w:val="18"/>
                <w:szCs w:val="18"/>
                <w:shd w:val="clear" w:color="auto" w:fill="FEFEFE"/>
              </w:rPr>
              <w:t>kültürlerini tanımalarının sağlanması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377E9" w:rsidP="00832AEF">
            <w:pPr>
              <w:pStyle w:val="DersBilgileri"/>
              <w:rPr>
                <w:szCs w:val="16"/>
              </w:rPr>
            </w:pPr>
            <w:r>
              <w:rPr>
                <w:szCs w:val="16"/>
              </w:rPr>
              <w:t xml:space="preserve">14 hafta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377E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377E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F377E9" w:rsidP="00832AEF">
            <w:pPr>
              <w:pStyle w:val="Kaynakca"/>
              <w:rPr>
                <w:rFonts w:ascii="Arial" w:hAnsi="Arial" w:cs="Arial"/>
                <w:color w:val="404040"/>
                <w:sz w:val="18"/>
                <w:szCs w:val="18"/>
                <w:shd w:val="clear" w:color="auto" w:fill="F7F7F7"/>
              </w:rPr>
            </w:pPr>
            <w:r>
              <w:rPr>
                <w:rFonts w:ascii="Arial" w:hAnsi="Arial" w:cs="Arial"/>
                <w:color w:val="404040"/>
                <w:sz w:val="18"/>
                <w:szCs w:val="18"/>
                <w:shd w:val="clear" w:color="auto" w:fill="F7F7F7"/>
              </w:rPr>
              <w:t>Şerafettin Turan, Türk Kültür Tarihi, Türk Kültüründen Türkiye Kültürüne ve Evrenselliğe, Ankara 1990.</w:t>
            </w:r>
          </w:p>
          <w:p w:rsidR="00F377E9" w:rsidRDefault="00F377E9" w:rsidP="00832AEF">
            <w:pPr>
              <w:pStyle w:val="Kaynakca"/>
              <w:rPr>
                <w:rFonts w:ascii="Arial" w:hAnsi="Arial" w:cs="Arial"/>
                <w:color w:val="404040"/>
                <w:sz w:val="18"/>
                <w:szCs w:val="18"/>
                <w:shd w:val="clear" w:color="auto" w:fill="F2F2F2"/>
              </w:rPr>
            </w:pPr>
            <w:r>
              <w:rPr>
                <w:rFonts w:ascii="Arial" w:hAnsi="Arial" w:cs="Arial"/>
                <w:color w:val="404040"/>
                <w:sz w:val="18"/>
                <w:szCs w:val="18"/>
                <w:shd w:val="clear" w:color="auto" w:fill="F2F2F2"/>
              </w:rPr>
              <w:t>Recep Yıldırım, Uygarlık Tarihine Giriş, Asil Yayınları, 2004.</w:t>
            </w:r>
          </w:p>
          <w:p w:rsidR="00F377E9" w:rsidRDefault="00F377E9" w:rsidP="00832AEF">
            <w:pPr>
              <w:pStyle w:val="Kaynakca"/>
              <w:rPr>
                <w:rFonts w:ascii="Arial" w:hAnsi="Arial" w:cs="Arial"/>
                <w:color w:val="404040"/>
                <w:sz w:val="18"/>
                <w:szCs w:val="18"/>
                <w:shd w:val="clear" w:color="auto" w:fill="F7F7F7"/>
              </w:rPr>
            </w:pPr>
            <w:r>
              <w:rPr>
                <w:rFonts w:ascii="Arial" w:hAnsi="Arial" w:cs="Arial"/>
                <w:color w:val="404040"/>
                <w:sz w:val="18"/>
                <w:szCs w:val="18"/>
                <w:shd w:val="clear" w:color="auto" w:fill="F7F7F7"/>
              </w:rPr>
              <w:t>İlhami Durmuş, Türk Kültürüne Giriş, Akçağ Yayınları, 2016.</w:t>
            </w:r>
          </w:p>
          <w:p w:rsidR="00F377E9" w:rsidRDefault="00F377E9" w:rsidP="00832AEF">
            <w:pPr>
              <w:pStyle w:val="Kaynakca"/>
              <w:rPr>
                <w:rFonts w:ascii="Arial" w:hAnsi="Arial" w:cs="Arial"/>
                <w:color w:val="404040"/>
                <w:sz w:val="18"/>
                <w:szCs w:val="18"/>
                <w:shd w:val="clear" w:color="auto" w:fill="F2F2F2"/>
              </w:rPr>
            </w:pPr>
            <w:r>
              <w:rPr>
                <w:rFonts w:ascii="Arial" w:hAnsi="Arial" w:cs="Arial"/>
                <w:color w:val="404040"/>
                <w:sz w:val="18"/>
                <w:szCs w:val="18"/>
                <w:shd w:val="clear" w:color="auto" w:fill="F2F2F2"/>
              </w:rPr>
              <w:t>Ekrem Memiş, Türk Kültür Tarihi, Ekin Basım Yayın, 2015</w:t>
            </w:r>
          </w:p>
          <w:p w:rsidR="00F377E9" w:rsidRPr="001A2552" w:rsidRDefault="00F377E9" w:rsidP="00832AEF">
            <w:pPr>
              <w:pStyle w:val="Kaynakca"/>
              <w:rPr>
                <w:szCs w:val="16"/>
                <w:lang w:val="tr-TR"/>
              </w:rPr>
            </w:pPr>
            <w:r>
              <w:rPr>
                <w:rFonts w:ascii="Arial" w:hAnsi="Arial" w:cs="Arial"/>
                <w:color w:val="404040"/>
                <w:sz w:val="18"/>
                <w:szCs w:val="18"/>
                <w:shd w:val="clear" w:color="auto" w:fill="F7F7F7"/>
              </w:rPr>
              <w:t>Bahaeddin Ögel, Türk Kültür Tarihine Giriş, T.C. Kültür ve Turizm Bakanlığı, 2000.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F377E9"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377E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8180B"/>
    <w:sectPr w:rsidR="00EB0AE2" w:rsidSect="002D7E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A48ED"/>
    <w:rsid w:val="00166DFA"/>
    <w:rsid w:val="002D7E9E"/>
    <w:rsid w:val="00832BE3"/>
    <w:rsid w:val="00B8180B"/>
    <w:rsid w:val="00BC32DD"/>
    <w:rsid w:val="00F377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1150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Keyvanoğlu</dc:creator>
  <cp:lastModifiedBy>Serkan Sönmez</cp:lastModifiedBy>
  <cp:revision>3</cp:revision>
  <dcterms:created xsi:type="dcterms:W3CDTF">2020-05-07T21:47:00Z</dcterms:created>
  <dcterms:modified xsi:type="dcterms:W3CDTF">2020-05-07T21:47:00Z</dcterms:modified>
</cp:coreProperties>
</file>