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4C945" w14:textId="77777777" w:rsidR="00E3204A" w:rsidRPr="00DB78DA" w:rsidRDefault="00E3204A" w:rsidP="00E3204A">
      <w:pPr>
        <w:shd w:val="clear" w:color="auto" w:fill="FFFFFF"/>
        <w:spacing w:before="150" w:after="150" w:line="240" w:lineRule="auto"/>
        <w:jc w:val="both"/>
        <w:outlineLvl w:val="0"/>
        <w:rPr>
          <w:rFonts w:ascii="MS Mincho" w:hAnsi="MS Mincho"/>
          <w:color w:val="0A0A03"/>
          <w:spacing w:val="15"/>
        </w:rPr>
      </w:pPr>
      <w:r w:rsidRPr="00DB78DA">
        <w:rPr>
          <w:rFonts w:ascii="MS Mincho" w:hAnsi="MS Mincho" w:hint="eastAsia"/>
          <w:b/>
          <w:color w:val="0A0A03"/>
          <w:spacing w:val="15"/>
        </w:rPr>
        <w:t>香港の名門大</w:t>
      </w:r>
      <w:r w:rsidRPr="00DB78DA">
        <w:rPr>
          <w:rFonts w:ascii="MS Mincho" w:hAnsi="MS Mincho" w:cs="MS Gothic" w:hint="eastAsia"/>
          <w:b/>
          <w:color w:val="0A0A03"/>
          <w:spacing w:val="15"/>
        </w:rPr>
        <w:t>学</w:t>
      </w:r>
      <w:r w:rsidRPr="00DB78DA">
        <w:rPr>
          <w:rFonts w:ascii="MS Mincho" w:hAnsi="MS Mincho" w:cs="Malgun Gothic" w:hint="eastAsia"/>
          <w:b/>
          <w:color w:val="0A0A03"/>
          <w:spacing w:val="15"/>
        </w:rPr>
        <w:t xml:space="preserve">で負傷者６０人超　</w:t>
      </w:r>
      <w:r w:rsidRPr="00DB78DA">
        <w:rPr>
          <w:rFonts w:ascii="MS Mincho" w:hAnsi="MS Mincho" w:cs="MS Gothic" w:hint="eastAsia"/>
          <w:b/>
          <w:color w:val="0A0A03"/>
          <w:spacing w:val="15"/>
        </w:rPr>
        <w:t>学</w:t>
      </w:r>
      <w:r w:rsidRPr="00DB78DA">
        <w:rPr>
          <w:rFonts w:ascii="MS Mincho" w:hAnsi="MS Mincho" w:cs="Malgun Gothic" w:hint="eastAsia"/>
          <w:b/>
          <w:color w:val="0A0A03"/>
          <w:spacing w:val="15"/>
        </w:rPr>
        <w:t>生と警察が衝</w:t>
      </w:r>
      <w:r w:rsidRPr="00DB78DA">
        <w:rPr>
          <w:rFonts w:ascii="MS Mincho" w:hAnsi="MS Mincho" w:hint="eastAsia"/>
          <w:b/>
          <w:color w:val="0A0A03"/>
          <w:spacing w:val="15"/>
        </w:rPr>
        <w:t>突</w:t>
      </w:r>
    </w:p>
    <w:p w14:paraId="6EDA3C59" w14:textId="77777777" w:rsidR="00E3204A" w:rsidRPr="00DB78DA" w:rsidRDefault="00E3204A" w:rsidP="00E3204A">
      <w:pPr>
        <w:shd w:val="clear" w:color="auto" w:fill="FFFFFF"/>
        <w:spacing w:before="150" w:after="150" w:line="240" w:lineRule="auto"/>
        <w:jc w:val="both"/>
        <w:outlineLvl w:val="0"/>
        <w:rPr>
          <w:rFonts w:ascii="MS Mincho" w:hAnsi="MS Mincho"/>
          <w:color w:val="0A0A03"/>
          <w:spacing w:val="15"/>
        </w:rPr>
      </w:pPr>
      <w:r w:rsidRPr="00DB78DA">
        <w:rPr>
          <w:rFonts w:ascii="MS Mincho" w:hAnsi="MS Mincho" w:hint="eastAsia"/>
          <w:color w:val="0A0A03"/>
          <w:spacing w:val="15"/>
        </w:rPr>
        <w:t>警察官に銃</w:t>
      </w:r>
      <w:r w:rsidRPr="00DB78DA">
        <w:rPr>
          <w:rFonts w:ascii="MS Mincho" w:hAnsi="MS Mincho" w:cs="MS Gothic" w:hint="eastAsia"/>
          <w:color w:val="0A0A03"/>
          <w:spacing w:val="15"/>
        </w:rPr>
        <w:t>撃</w:t>
      </w:r>
      <w:r w:rsidRPr="00DB78DA">
        <w:rPr>
          <w:rFonts w:ascii="MS Mincho" w:hAnsi="MS Mincho" w:cs="Malgun Gothic" w:hint="eastAsia"/>
          <w:color w:val="0A0A03"/>
          <w:spacing w:val="15"/>
        </w:rPr>
        <w:t>されたデモ</w:t>
      </w:r>
      <w:r w:rsidRPr="00DB78DA">
        <w:rPr>
          <w:rFonts w:ascii="MS Mincho" w:hAnsi="MS Mincho" w:cs="MS Gothic" w:hint="eastAsia"/>
          <w:color w:val="0A0A03"/>
          <w:spacing w:val="15"/>
        </w:rPr>
        <w:t>参</w:t>
      </w:r>
      <w:r w:rsidRPr="00DB78DA">
        <w:rPr>
          <w:rFonts w:ascii="MS Mincho" w:hAnsi="MS Mincho" w:cs="Malgun Gothic" w:hint="eastAsia"/>
          <w:color w:val="0A0A03"/>
          <w:spacing w:val="15"/>
        </w:rPr>
        <w:t>加者が重体に</w:t>
      </w:r>
      <w:r w:rsidRPr="00DB78DA">
        <w:rPr>
          <w:rFonts w:ascii="MS Mincho" w:hAnsi="MS Mincho" w:cs="MS Gothic" w:hint="eastAsia"/>
          <w:color w:val="0A0A03"/>
          <w:spacing w:val="15"/>
        </w:rPr>
        <w:t>陥</w:t>
      </w:r>
      <w:r w:rsidRPr="00DB78DA">
        <w:rPr>
          <w:rFonts w:ascii="MS Mincho" w:hAnsi="MS Mincho" w:cs="Malgun Gothic" w:hint="eastAsia"/>
          <w:color w:val="0A0A03"/>
          <w:spacing w:val="15"/>
        </w:rPr>
        <w:t>った事件を受け、香港各地で１３日未明まで警察とデモ隊の衝突が</w:t>
      </w:r>
      <w:r w:rsidRPr="00DB78DA">
        <w:rPr>
          <w:rFonts w:ascii="MS Mincho" w:hAnsi="MS Mincho" w:cs="MS Gothic" w:hint="eastAsia"/>
          <w:color w:val="0A0A03"/>
          <w:spacing w:val="15"/>
        </w:rPr>
        <w:t>続</w:t>
      </w:r>
      <w:r w:rsidRPr="00DB78DA">
        <w:rPr>
          <w:rFonts w:ascii="MS Mincho" w:hAnsi="MS Mincho" w:cs="Malgun Gothic" w:hint="eastAsia"/>
          <w:color w:val="0A0A03"/>
          <w:spacing w:val="15"/>
        </w:rPr>
        <w:t>いた。最も激しかったのが名門大の一つ、香港中文大で、キャンパス</w:t>
      </w:r>
      <w:r w:rsidRPr="00DB78DA">
        <w:rPr>
          <w:rFonts w:ascii="MS Mincho" w:hAnsi="MS Mincho" w:cs="MS Gothic" w:hint="eastAsia"/>
          <w:color w:val="0A0A03"/>
          <w:spacing w:val="15"/>
        </w:rPr>
        <w:t>内</w:t>
      </w:r>
      <w:r w:rsidRPr="00DB78DA">
        <w:rPr>
          <w:rFonts w:ascii="MS Mincho" w:hAnsi="MS Mincho" w:hint="eastAsia"/>
          <w:color w:val="0A0A03"/>
          <w:spacing w:val="15"/>
        </w:rPr>
        <w:t>で</w:t>
      </w:r>
      <w:hyperlink r:id="rId4" w:tooltip="催涙弾のトピックスを開く" w:history="1">
        <w:r w:rsidRPr="00DB78DA">
          <w:rPr>
            <w:rStyle w:val="Kpr"/>
            <w:rFonts w:ascii="MS Mincho" w:hAnsi="MS Mincho" w:hint="eastAsia"/>
            <w:color w:val="1E1E17"/>
            <w:spacing w:val="15"/>
          </w:rPr>
          <w:t>催</w:t>
        </w:r>
        <w:r w:rsidRPr="00DB78DA">
          <w:rPr>
            <w:rStyle w:val="Kpr"/>
            <w:rFonts w:ascii="MS Mincho" w:hAnsi="MS Mincho" w:cs="MS Gothic" w:hint="eastAsia"/>
            <w:color w:val="1E1E17"/>
            <w:spacing w:val="15"/>
          </w:rPr>
          <w:t>涙弾</w:t>
        </w:r>
      </w:hyperlink>
      <w:r w:rsidRPr="00DB78DA">
        <w:rPr>
          <w:rFonts w:ascii="MS Mincho" w:hAnsi="MS Mincho" w:hint="eastAsia"/>
          <w:color w:val="0A0A03"/>
          <w:spacing w:val="15"/>
        </w:rPr>
        <w:t>と火炎</w:t>
      </w:r>
      <w:r w:rsidRPr="00DB78DA">
        <w:rPr>
          <w:rFonts w:ascii="MS Mincho" w:hAnsi="MS Mincho" w:cs="MS Gothic" w:hint="eastAsia"/>
          <w:color w:val="0A0A03"/>
          <w:spacing w:val="15"/>
        </w:rPr>
        <w:t>瓶</w:t>
      </w:r>
      <w:r w:rsidRPr="00DB78DA">
        <w:rPr>
          <w:rFonts w:ascii="MS Mincho" w:hAnsi="MS Mincho" w:cs="Malgun Gothic" w:hint="eastAsia"/>
          <w:color w:val="0A0A03"/>
          <w:spacing w:val="15"/>
        </w:rPr>
        <w:t>の</w:t>
      </w:r>
      <w:r w:rsidRPr="00DB78DA">
        <w:rPr>
          <w:rFonts w:ascii="MS Mincho" w:hAnsi="MS Mincho" w:cs="MS Gothic" w:hint="eastAsia"/>
          <w:color w:val="0A0A03"/>
          <w:spacing w:val="15"/>
        </w:rPr>
        <w:t>応</w:t>
      </w:r>
      <w:r w:rsidRPr="00DB78DA">
        <w:rPr>
          <w:rFonts w:ascii="MS Mincho" w:hAnsi="MS Mincho" w:cs="Malgun Gothic" w:hint="eastAsia"/>
          <w:color w:val="0A0A03"/>
          <w:spacing w:val="15"/>
        </w:rPr>
        <w:t>酬となった。香港メディアによると、</w:t>
      </w:r>
      <w:r w:rsidRPr="00DB78DA">
        <w:rPr>
          <w:rFonts w:ascii="MS Mincho" w:hAnsi="MS Mincho" w:cs="MS Gothic" w:hint="eastAsia"/>
          <w:color w:val="0A0A03"/>
          <w:spacing w:val="15"/>
        </w:rPr>
        <w:t>学</w:t>
      </w:r>
      <w:r w:rsidRPr="00DB78DA">
        <w:rPr>
          <w:rFonts w:ascii="MS Mincho" w:hAnsi="MS Mincho" w:cs="Malgun Gothic" w:hint="eastAsia"/>
          <w:color w:val="0A0A03"/>
          <w:spacing w:val="15"/>
        </w:rPr>
        <w:t>生側の負傷者は６０人を超え、拘束者も多</w:t>
      </w:r>
      <w:r w:rsidRPr="00DB78DA">
        <w:rPr>
          <w:rFonts w:ascii="MS Mincho" w:hAnsi="MS Mincho" w:cs="MS Gothic" w:hint="eastAsia"/>
          <w:color w:val="0A0A03"/>
          <w:spacing w:val="15"/>
        </w:rPr>
        <w:t>数</w:t>
      </w:r>
      <w:r w:rsidRPr="00DB78DA">
        <w:rPr>
          <w:rFonts w:ascii="MS Mincho" w:hAnsi="MS Mincho" w:cs="Malgun Gothic" w:hint="eastAsia"/>
          <w:color w:val="0A0A03"/>
          <w:spacing w:val="15"/>
        </w:rPr>
        <w:t>いるという</w:t>
      </w:r>
      <w:r w:rsidRPr="00DB78DA">
        <w:rPr>
          <w:rFonts w:ascii="MS Mincho" w:hAnsi="MS Mincho" w:hint="eastAsia"/>
          <w:color w:val="0A0A03"/>
          <w:spacing w:val="15"/>
        </w:rPr>
        <w:t>。</w:t>
      </w:r>
    </w:p>
    <w:p w14:paraId="454A0BD5" w14:textId="77777777" w:rsidR="00E3204A" w:rsidRPr="00DB78DA" w:rsidRDefault="00E3204A" w:rsidP="00E3204A">
      <w:pPr>
        <w:shd w:val="clear" w:color="auto" w:fill="FFFFFF"/>
        <w:spacing w:before="150" w:after="150" w:line="240" w:lineRule="auto"/>
        <w:jc w:val="both"/>
        <w:outlineLvl w:val="0"/>
        <w:rPr>
          <w:rFonts w:ascii="MS Mincho" w:hAnsi="MS Mincho"/>
          <w:color w:val="0A0A03"/>
          <w:spacing w:val="15"/>
        </w:rPr>
      </w:pPr>
      <w:r w:rsidRPr="00DB78DA">
        <w:rPr>
          <w:rFonts w:ascii="MS Mincho" w:hAnsi="MS Mincho" w:hint="eastAsia"/>
          <w:color w:val="0A0A03"/>
          <w:spacing w:val="15"/>
        </w:rPr>
        <w:t>同大では１２日午後から</w:t>
      </w:r>
      <w:r w:rsidRPr="00DB78DA">
        <w:rPr>
          <w:rFonts w:ascii="MS Mincho" w:hAnsi="MS Mincho" w:cs="MS Gothic" w:hint="eastAsia"/>
          <w:color w:val="0A0A03"/>
          <w:spacing w:val="15"/>
        </w:rPr>
        <w:t>学</w:t>
      </w:r>
      <w:r w:rsidRPr="00DB78DA">
        <w:rPr>
          <w:rFonts w:ascii="MS Mincho" w:hAnsi="MS Mincho" w:cs="Malgun Gothic" w:hint="eastAsia"/>
          <w:color w:val="0A0A03"/>
          <w:spacing w:val="15"/>
        </w:rPr>
        <w:t>生と警察が</w:t>
      </w:r>
      <w:r w:rsidRPr="00DB78DA">
        <w:rPr>
          <w:rFonts w:ascii="MS Mincho" w:hAnsi="MS Mincho" w:cs="MS Gothic" w:hint="eastAsia"/>
          <w:color w:val="0A0A03"/>
          <w:spacing w:val="15"/>
        </w:rPr>
        <w:t>断続</w:t>
      </w:r>
      <w:r w:rsidRPr="00DB78DA">
        <w:rPr>
          <w:rFonts w:ascii="MS Mincho" w:hAnsi="MS Mincho" w:cs="Malgun Gothic" w:hint="eastAsia"/>
          <w:color w:val="0A0A03"/>
          <w:spacing w:val="15"/>
        </w:rPr>
        <w:t>的に衝突した。デモ隊は拘束された仲間の</w:t>
      </w:r>
      <w:r w:rsidRPr="00DB78DA">
        <w:rPr>
          <w:rFonts w:ascii="MS Mincho" w:hAnsi="MS Mincho" w:cs="MS Gothic" w:hint="eastAsia"/>
          <w:color w:val="0A0A03"/>
          <w:spacing w:val="15"/>
        </w:rPr>
        <w:t>釈</w:t>
      </w:r>
      <w:r w:rsidRPr="00DB78DA">
        <w:rPr>
          <w:rFonts w:ascii="MS Mincho" w:hAnsi="MS Mincho" w:cs="Malgun Gothic" w:hint="eastAsia"/>
          <w:color w:val="0A0A03"/>
          <w:spacing w:val="15"/>
        </w:rPr>
        <w:t>放や警察のキャンパスからの撤退を要求。大</w:t>
      </w:r>
      <w:r w:rsidRPr="00DB78DA">
        <w:rPr>
          <w:rFonts w:ascii="MS Mincho" w:hAnsi="MS Mincho" w:cs="MS Gothic" w:hint="eastAsia"/>
          <w:color w:val="0A0A03"/>
          <w:spacing w:val="15"/>
        </w:rPr>
        <w:t>学当</w:t>
      </w:r>
      <w:r w:rsidRPr="00DB78DA">
        <w:rPr>
          <w:rFonts w:ascii="MS Mincho" w:hAnsi="MS Mincho" w:cs="Malgun Gothic" w:hint="eastAsia"/>
          <w:color w:val="0A0A03"/>
          <w:spacing w:val="15"/>
        </w:rPr>
        <w:t>局が間に入り、再三、調停を試みたが、不調に終わった。一部の香港メディアは、同大での衝突で１千</w:t>
      </w:r>
      <w:r w:rsidRPr="00DB78DA">
        <w:rPr>
          <w:rFonts w:ascii="MS Mincho" w:hAnsi="MS Mincho" w:cs="MS Gothic" w:hint="eastAsia"/>
          <w:color w:val="0A0A03"/>
          <w:spacing w:val="15"/>
        </w:rPr>
        <w:t>発</w:t>
      </w:r>
      <w:r w:rsidRPr="00DB78DA">
        <w:rPr>
          <w:rFonts w:ascii="MS Mincho" w:hAnsi="MS Mincho" w:hint="eastAsia"/>
          <w:color w:val="0A0A03"/>
          <w:spacing w:val="15"/>
        </w:rPr>
        <w:t>の</w:t>
      </w:r>
      <w:hyperlink r:id="rId5" w:tooltip="催涙弾のトピックスを開く" w:history="1">
        <w:r w:rsidRPr="00DB78DA">
          <w:rPr>
            <w:rStyle w:val="Kpr"/>
            <w:rFonts w:ascii="MS Mincho" w:hAnsi="MS Mincho" w:hint="eastAsia"/>
            <w:color w:val="1E1E17"/>
            <w:spacing w:val="15"/>
          </w:rPr>
          <w:t>催</w:t>
        </w:r>
        <w:r w:rsidRPr="00DB78DA">
          <w:rPr>
            <w:rStyle w:val="Kpr"/>
            <w:rFonts w:ascii="MS Mincho" w:hAnsi="MS Mincho" w:cs="MS Gothic" w:hint="eastAsia"/>
            <w:color w:val="1E1E17"/>
            <w:spacing w:val="15"/>
          </w:rPr>
          <w:t>涙弾</w:t>
        </w:r>
      </w:hyperlink>
      <w:r w:rsidRPr="00DB78DA">
        <w:rPr>
          <w:rFonts w:ascii="MS Mincho" w:hAnsi="MS Mincho" w:hint="eastAsia"/>
          <w:color w:val="0A0A03"/>
          <w:spacing w:val="15"/>
        </w:rPr>
        <w:t>が使用されたと</w:t>
      </w:r>
      <w:r w:rsidRPr="00DB78DA">
        <w:rPr>
          <w:rFonts w:ascii="MS Mincho" w:hAnsi="MS Mincho" w:cs="MS Gothic" w:hint="eastAsia"/>
          <w:color w:val="0A0A03"/>
          <w:spacing w:val="15"/>
        </w:rPr>
        <w:t>伝</w:t>
      </w:r>
      <w:r w:rsidRPr="00DB78DA">
        <w:rPr>
          <w:rFonts w:ascii="MS Mincho" w:hAnsi="MS Mincho" w:cs="Malgun Gothic" w:hint="eastAsia"/>
          <w:color w:val="0A0A03"/>
          <w:spacing w:val="15"/>
        </w:rPr>
        <w:t>えている。同大には臨時の治療スペ</w:t>
      </w:r>
      <w:r w:rsidRPr="00DB78DA">
        <w:rPr>
          <w:rFonts w:ascii="MS Mincho" w:hAnsi="MS Mincho" w:cs="MS Gothic" w:hint="eastAsia"/>
          <w:color w:val="0A0A03"/>
          <w:spacing w:val="15"/>
        </w:rPr>
        <w:t>ー</w:t>
      </w:r>
      <w:r w:rsidRPr="00DB78DA">
        <w:rPr>
          <w:rFonts w:ascii="MS Mincho" w:hAnsi="MS Mincho" w:cs="Malgun Gothic" w:hint="eastAsia"/>
          <w:color w:val="0A0A03"/>
          <w:spacing w:val="15"/>
        </w:rPr>
        <w:t>スが設けられた</w:t>
      </w:r>
      <w:r w:rsidRPr="00DB78DA">
        <w:rPr>
          <w:rFonts w:ascii="MS Mincho" w:hAnsi="MS Mincho" w:hint="eastAsia"/>
          <w:color w:val="0A0A03"/>
          <w:spacing w:val="15"/>
        </w:rPr>
        <w:t>。</w:t>
      </w:r>
    </w:p>
    <w:p w14:paraId="44B4BAA1" w14:textId="77777777" w:rsidR="00E3204A" w:rsidRPr="00DB78DA" w:rsidRDefault="00E3204A" w:rsidP="00E3204A">
      <w:pPr>
        <w:shd w:val="clear" w:color="auto" w:fill="FFFFFF"/>
        <w:spacing w:before="150" w:after="150" w:line="240" w:lineRule="auto"/>
        <w:jc w:val="both"/>
        <w:outlineLvl w:val="0"/>
        <w:rPr>
          <w:rFonts w:ascii="MS Mincho" w:hAnsi="MS Mincho" w:cs="Malgun Gothic"/>
          <w:color w:val="0A0A03"/>
          <w:spacing w:val="15"/>
        </w:rPr>
      </w:pPr>
      <w:r w:rsidRPr="00DB78DA">
        <w:rPr>
          <w:rFonts w:ascii="MS Mincho" w:hAnsi="MS Mincho" w:hint="eastAsia"/>
          <w:color w:val="0A0A03"/>
          <w:spacing w:val="15"/>
        </w:rPr>
        <w:t>１３日朝は多くの大</w:t>
      </w:r>
      <w:r w:rsidRPr="00DB78DA">
        <w:rPr>
          <w:rFonts w:ascii="MS Mincho" w:hAnsi="MS Mincho" w:cs="MS Gothic" w:hint="eastAsia"/>
          <w:color w:val="0A0A03"/>
          <w:spacing w:val="15"/>
        </w:rPr>
        <w:t>学</w:t>
      </w:r>
      <w:r w:rsidRPr="00DB78DA">
        <w:rPr>
          <w:rFonts w:ascii="MS Mincho" w:hAnsi="MS Mincho" w:cs="Malgun Gothic" w:hint="eastAsia"/>
          <w:color w:val="0A0A03"/>
          <w:spacing w:val="15"/>
        </w:rPr>
        <w:t>が休校した。ネット上では、事件</w:t>
      </w:r>
      <w:r w:rsidRPr="00DB78DA">
        <w:rPr>
          <w:rFonts w:ascii="MS Mincho" w:hAnsi="MS Mincho" w:cs="MS Gothic" w:hint="eastAsia"/>
          <w:color w:val="0A0A03"/>
          <w:spacing w:val="15"/>
        </w:rPr>
        <w:t>発</w:t>
      </w:r>
      <w:r w:rsidRPr="00DB78DA">
        <w:rPr>
          <w:rFonts w:ascii="MS Mincho" w:hAnsi="MS Mincho" w:cs="Malgun Gothic" w:hint="eastAsia"/>
          <w:color w:val="0A0A03"/>
          <w:spacing w:val="15"/>
        </w:rPr>
        <w:t>生から３日目となるこの日も抗議活動が呼びかけられており、各地の路上に障害物が置かれるなど交通妨害が</w:t>
      </w:r>
      <w:r w:rsidRPr="00DB78DA">
        <w:rPr>
          <w:rFonts w:ascii="MS Mincho" w:hAnsi="MS Mincho" w:cs="MS Gothic" w:hint="eastAsia"/>
          <w:color w:val="0A0A03"/>
          <w:spacing w:val="15"/>
        </w:rPr>
        <w:t>続</w:t>
      </w:r>
      <w:r w:rsidRPr="00DB78DA">
        <w:rPr>
          <w:rFonts w:ascii="MS Mincho" w:hAnsi="MS Mincho" w:cs="Malgun Gothic" w:hint="eastAsia"/>
          <w:color w:val="0A0A03"/>
          <w:spacing w:val="15"/>
        </w:rPr>
        <w:t>いている。</w:t>
      </w:r>
    </w:p>
    <w:p w14:paraId="64687A91" w14:textId="77777777" w:rsidR="00E3204A" w:rsidRPr="00DB78DA" w:rsidRDefault="00E3204A" w:rsidP="00E3204A">
      <w:pPr>
        <w:shd w:val="clear" w:color="auto" w:fill="FFFFFF"/>
        <w:spacing w:before="150" w:after="150" w:line="240" w:lineRule="auto"/>
        <w:jc w:val="both"/>
        <w:outlineLvl w:val="0"/>
        <w:rPr>
          <w:rFonts w:ascii="MS Mincho" w:hAnsi="MS Mincho"/>
          <w:color w:val="0A0A03"/>
          <w:spacing w:val="15"/>
        </w:rPr>
      </w:pPr>
      <w:r w:rsidRPr="00DB78DA">
        <w:rPr>
          <w:rFonts w:ascii="MS Mincho" w:hAnsi="MS Mincho"/>
          <w:color w:val="0A0A03"/>
          <w:spacing w:val="15"/>
        </w:rPr>
        <w:t>*</w:t>
      </w:r>
      <w:r w:rsidRPr="00DB78DA">
        <w:rPr>
          <w:rFonts w:ascii="MS Mincho" w:hAnsi="MS Mincho" w:hint="eastAsia"/>
          <w:color w:val="0A0A03"/>
          <w:spacing w:val="15"/>
        </w:rPr>
        <w:t>出典：</w:t>
      </w:r>
      <w:hyperlink r:id="rId6" w:history="1">
        <w:r w:rsidRPr="00DB78DA">
          <w:rPr>
            <w:rStyle w:val="Kpr"/>
            <w:rFonts w:ascii="MS Mincho" w:hAnsi="MS Mincho"/>
          </w:rPr>
          <w:t>https://www.asahi.com/articles/ASMCF2T3VMCFUHBI00M.html?iref=comtop_list_int_n04、アクセス2019年11月13</w:t>
        </w:r>
      </w:hyperlink>
      <w:r w:rsidRPr="00DB78DA">
        <w:rPr>
          <w:rFonts w:ascii="MS Mincho" w:hAnsi="MS Mincho" w:hint="eastAsia"/>
        </w:rPr>
        <w:t>日</w:t>
      </w:r>
      <w:r w:rsidRPr="00DB78DA">
        <w:rPr>
          <w:rFonts w:ascii="MS Mincho" w:hAnsi="MS Mincho" w:hint="eastAsia"/>
          <w:color w:val="0A0A03"/>
          <w:spacing w:val="15"/>
        </w:rPr>
        <w:t>.</w:t>
      </w:r>
    </w:p>
    <w:p w14:paraId="173302D7" w14:textId="77777777" w:rsidR="000E64B7" w:rsidRDefault="000E64B7">
      <w:bookmarkStart w:id="0" w:name="_GoBack"/>
      <w:bookmarkEnd w:id="0"/>
    </w:p>
    <w:sectPr w:rsidR="000E64B7" w:rsidSect="00CF3657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4A"/>
    <w:rsid w:val="000E64B7"/>
    <w:rsid w:val="00CF3657"/>
    <w:rsid w:val="00E3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C6D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04A"/>
    <w:pPr>
      <w:spacing w:after="160" w:line="259" w:lineRule="auto"/>
    </w:pPr>
    <w:rPr>
      <w:rFonts w:ascii="Calibri" w:eastAsia="MS Mincho" w:hAnsi="Calibri"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E32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sahi.com/topics/word/%E5%82%AC%E6%B6%99%E5%BC%BE.html" TargetMode="External"/><Relationship Id="rId5" Type="http://schemas.openxmlformats.org/officeDocument/2006/relationships/hyperlink" Target="http://www.asahi.com/topics/word/%E5%82%AC%E6%B6%99%E5%BC%BE.html" TargetMode="External"/><Relationship Id="rId6" Type="http://schemas.openxmlformats.org/officeDocument/2006/relationships/hyperlink" Target="https://www.asahi.com/articles/ASMCF2T3VMCFUHBI00M.html?iref=comtop_list_int_n04&#12289;&#12450;&#12463;&#12475;&#12473;2019&#24180;11&#26376;13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Macintosh Word</Application>
  <DocSecurity>0</DocSecurity>
  <Lines>5</Lines>
  <Paragraphs>1</Paragraphs>
  <ScaleCrop>false</ScaleCrop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2020-05-09T14:23:00Z</dcterms:created>
  <dcterms:modified xsi:type="dcterms:W3CDTF">2020-05-09T14:23:00Z</dcterms:modified>
</cp:coreProperties>
</file>