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E9F" w:rsidRPr="00DC5698" w:rsidRDefault="00CE7E9F" w:rsidP="00CE7E9F">
      <w:pPr>
        <w:spacing w:after="0" w:line="360" w:lineRule="auto"/>
        <w:ind w:firstLine="709"/>
        <w:jc w:val="both"/>
        <w:rPr>
          <w:rFonts w:asciiTheme="minorHAnsi" w:hAnsiTheme="minorHAnsi" w:cstheme="minorHAnsi"/>
          <w:b/>
          <w:sz w:val="24"/>
          <w:szCs w:val="24"/>
        </w:rPr>
      </w:pPr>
      <w:r w:rsidRPr="00DC5698">
        <w:rPr>
          <w:rFonts w:asciiTheme="minorHAnsi" w:hAnsiTheme="minorHAnsi" w:cstheme="minorHAnsi"/>
          <w:b/>
          <w:sz w:val="24"/>
          <w:szCs w:val="24"/>
        </w:rPr>
        <w:t xml:space="preserve">HURRİ </w:t>
      </w:r>
      <w:r w:rsidR="00DC5698" w:rsidRPr="00DC5698">
        <w:rPr>
          <w:rFonts w:asciiTheme="minorHAnsi" w:hAnsiTheme="minorHAnsi" w:cstheme="minorHAnsi"/>
          <w:b/>
          <w:sz w:val="24"/>
          <w:szCs w:val="24"/>
        </w:rPr>
        <w:t xml:space="preserve">KÜLTÜRÜ VE </w:t>
      </w:r>
      <w:r w:rsidRPr="00DC5698">
        <w:rPr>
          <w:rFonts w:asciiTheme="minorHAnsi" w:hAnsiTheme="minorHAnsi" w:cstheme="minorHAnsi"/>
          <w:b/>
          <w:sz w:val="24"/>
          <w:szCs w:val="24"/>
        </w:rPr>
        <w:t>TARİHİNE KISA BİR BAKIŞ</w:t>
      </w:r>
    </w:p>
    <w:p w:rsidR="00433823" w:rsidRPr="00CE7E9F" w:rsidRDefault="00CE7E9F" w:rsidP="00CE7E9F">
      <w:pPr>
        <w:spacing w:after="0" w:line="360" w:lineRule="auto"/>
        <w:ind w:firstLine="709"/>
        <w:jc w:val="both"/>
        <w:rPr>
          <w:rFonts w:asciiTheme="minorHAnsi" w:hAnsiTheme="minorHAnsi" w:cstheme="minorHAnsi"/>
          <w:sz w:val="24"/>
          <w:szCs w:val="24"/>
        </w:rPr>
      </w:pPr>
      <w:r w:rsidRPr="00CE7E9F">
        <w:rPr>
          <w:rFonts w:asciiTheme="minorHAnsi" w:hAnsiTheme="minorHAnsi" w:cstheme="minorHAnsi"/>
          <w:sz w:val="24"/>
          <w:szCs w:val="24"/>
        </w:rPr>
        <w:t xml:space="preserve">Eski Ön Asya’nın önemli uygarlıklarından birinin temsilcisi olan </w:t>
      </w:r>
      <w:proofErr w:type="spellStart"/>
      <w:r w:rsidRPr="00CE7E9F">
        <w:rPr>
          <w:rFonts w:asciiTheme="minorHAnsi" w:hAnsiTheme="minorHAnsi" w:cstheme="minorHAnsi"/>
          <w:sz w:val="24"/>
          <w:szCs w:val="24"/>
        </w:rPr>
        <w:t>Hurriler</w:t>
      </w:r>
      <w:proofErr w:type="spellEnd"/>
      <w:r w:rsidRPr="00CE7E9F">
        <w:rPr>
          <w:rFonts w:asciiTheme="minorHAnsi" w:hAnsiTheme="minorHAnsi" w:cstheme="minorHAnsi"/>
          <w:sz w:val="24"/>
          <w:szCs w:val="24"/>
        </w:rPr>
        <w:t xml:space="preserve"> Eski Tunç Çağı’ndan itibaren tarih sahnesinde izlenebilmektedirler. </w:t>
      </w:r>
      <w:proofErr w:type="spellStart"/>
      <w:r w:rsidRPr="00CE7E9F">
        <w:rPr>
          <w:rFonts w:asciiTheme="minorHAnsi" w:hAnsiTheme="minorHAnsi" w:cstheme="minorHAnsi"/>
          <w:sz w:val="24"/>
          <w:szCs w:val="24"/>
        </w:rPr>
        <w:t>Tra</w:t>
      </w:r>
      <w:bookmarkStart w:id="0" w:name="_GoBack"/>
      <w:bookmarkEnd w:id="0"/>
      <w:r w:rsidRPr="00CE7E9F">
        <w:rPr>
          <w:rFonts w:asciiTheme="minorHAnsi" w:hAnsiTheme="minorHAnsi" w:cstheme="minorHAnsi"/>
          <w:sz w:val="24"/>
          <w:szCs w:val="24"/>
        </w:rPr>
        <w:t>nskafkasya</w:t>
      </w:r>
      <w:proofErr w:type="spellEnd"/>
      <w:r w:rsidRPr="00CE7E9F">
        <w:rPr>
          <w:rFonts w:asciiTheme="minorHAnsi" w:hAnsiTheme="minorHAnsi" w:cstheme="minorHAnsi"/>
          <w:sz w:val="24"/>
          <w:szCs w:val="24"/>
        </w:rPr>
        <w:t xml:space="preserve"> ve Anadolu’nun doğusunda M.Ö. 3. binyılın sonlarına dek bulundukları ileri sürülebilen </w:t>
      </w:r>
      <w:proofErr w:type="spellStart"/>
      <w:r w:rsidRPr="00CE7E9F">
        <w:rPr>
          <w:rFonts w:asciiTheme="minorHAnsi" w:hAnsiTheme="minorHAnsi" w:cstheme="minorHAnsi"/>
          <w:sz w:val="24"/>
          <w:szCs w:val="24"/>
        </w:rPr>
        <w:t>Hurriler</w:t>
      </w:r>
      <w:proofErr w:type="spellEnd"/>
      <w:r w:rsidRPr="00CE7E9F">
        <w:rPr>
          <w:rFonts w:asciiTheme="minorHAnsi" w:hAnsiTheme="minorHAnsi" w:cstheme="minorHAnsi"/>
          <w:sz w:val="24"/>
          <w:szCs w:val="24"/>
        </w:rPr>
        <w:t xml:space="preserve">, bu binyılın ortalarından itibaren de güneye doğru yayılım göstermişler ve Ön Asya’nın birçok yerinde varlıklarına dair izleri M.Ö. 2. binyıldan günümüze ulaştırmışlardır. Kendilerine ait kaynaklardan çok, ilişkide bulundukları diğer kavimlerin yazılı belgeleri vasıtasıyla siyasal ve kültürel yapıları üzerine bilgiler edinebildiğimiz </w:t>
      </w:r>
      <w:proofErr w:type="spellStart"/>
      <w:r w:rsidRPr="00CE7E9F">
        <w:rPr>
          <w:rFonts w:asciiTheme="minorHAnsi" w:hAnsiTheme="minorHAnsi" w:cstheme="minorHAnsi"/>
          <w:sz w:val="24"/>
          <w:szCs w:val="24"/>
        </w:rPr>
        <w:t>Hurrilerin</w:t>
      </w:r>
      <w:proofErr w:type="spellEnd"/>
      <w:r w:rsidRPr="00CE7E9F">
        <w:rPr>
          <w:rFonts w:asciiTheme="minorHAnsi" w:hAnsiTheme="minorHAnsi" w:cstheme="minorHAnsi"/>
          <w:sz w:val="24"/>
          <w:szCs w:val="24"/>
        </w:rPr>
        <w:t xml:space="preserve"> her zaman bütünsel ve tutarlı bir şekilde ortaya konulabilen siyasal tarihlerinden söz etmek mümkün değildir.</w:t>
      </w:r>
      <w:r w:rsidRPr="00CE7E9F">
        <w:rPr>
          <w:rFonts w:asciiTheme="minorHAnsi" w:hAnsiTheme="minorHAnsi" w:cstheme="minorHAnsi"/>
        </w:rPr>
        <w:t xml:space="preserve"> </w:t>
      </w:r>
      <w:r w:rsidRPr="00CE7E9F">
        <w:rPr>
          <w:rFonts w:asciiTheme="minorHAnsi" w:hAnsiTheme="minorHAnsi" w:cstheme="minorHAnsi"/>
          <w:sz w:val="24"/>
          <w:szCs w:val="24"/>
        </w:rPr>
        <w:t xml:space="preserve">Bu durumun M.Ö. 2. binyılın ilk dönemlerine ait tarihleri hakkında daha geçerli olduğunun kabul edilmesi gerekirken, aynı binyılın ortalarına doğru Güneydoğu Anadolu ve Kuzey Suriye bölgesindeki bazı beyliklerde etkin olduğu gözlenen </w:t>
      </w:r>
      <w:proofErr w:type="spellStart"/>
      <w:r w:rsidRPr="00CE7E9F">
        <w:rPr>
          <w:rFonts w:asciiTheme="minorHAnsi" w:hAnsiTheme="minorHAnsi" w:cstheme="minorHAnsi"/>
          <w:sz w:val="24"/>
          <w:szCs w:val="24"/>
        </w:rPr>
        <w:t>Hurri</w:t>
      </w:r>
      <w:proofErr w:type="spellEnd"/>
      <w:r w:rsidRPr="00CE7E9F">
        <w:rPr>
          <w:rFonts w:asciiTheme="minorHAnsi" w:hAnsiTheme="minorHAnsi" w:cstheme="minorHAnsi"/>
          <w:sz w:val="24"/>
          <w:szCs w:val="24"/>
        </w:rPr>
        <w:t xml:space="preserve"> unsuru</w:t>
      </w:r>
      <w:r w:rsidRPr="00CE7E9F">
        <w:rPr>
          <w:rStyle w:val="DipnotBavurusu"/>
          <w:rFonts w:asciiTheme="minorHAnsi" w:hAnsiTheme="minorHAnsi" w:cstheme="minorHAnsi"/>
          <w:sz w:val="24"/>
          <w:szCs w:val="24"/>
        </w:rPr>
        <w:footnoteReference w:id="1"/>
      </w:r>
      <w:r w:rsidRPr="00CE7E9F">
        <w:rPr>
          <w:rFonts w:asciiTheme="minorHAnsi" w:hAnsiTheme="minorHAnsi" w:cstheme="minorHAnsi"/>
          <w:sz w:val="24"/>
          <w:szCs w:val="24"/>
        </w:rPr>
        <w:t xml:space="preserve">Ön Asya’daki en belirgin siyasal varlıkları olarak tanımlanabilecek </w:t>
      </w:r>
      <w:proofErr w:type="spellStart"/>
      <w:r w:rsidRPr="00CE7E9F">
        <w:rPr>
          <w:rFonts w:asciiTheme="minorHAnsi" w:hAnsiTheme="minorHAnsi" w:cstheme="minorHAnsi"/>
          <w:sz w:val="24"/>
          <w:szCs w:val="24"/>
        </w:rPr>
        <w:t>Mitanni</w:t>
      </w:r>
      <w:proofErr w:type="spellEnd"/>
      <w:r w:rsidRPr="00CE7E9F">
        <w:rPr>
          <w:rFonts w:asciiTheme="minorHAnsi" w:hAnsiTheme="minorHAnsi" w:cstheme="minorHAnsi"/>
          <w:sz w:val="24"/>
          <w:szCs w:val="24"/>
        </w:rPr>
        <w:t xml:space="preserve"> Devleti’nin içinde yer almıştır.</w:t>
      </w:r>
      <w:r w:rsidRPr="00CE7E9F">
        <w:rPr>
          <w:rStyle w:val="DipnotBavurusu"/>
          <w:rFonts w:asciiTheme="minorHAnsi" w:hAnsiTheme="minorHAnsi" w:cstheme="minorHAnsi"/>
          <w:sz w:val="24"/>
          <w:szCs w:val="24"/>
        </w:rPr>
        <w:footnoteReference w:id="2"/>
      </w:r>
      <w:r w:rsidRPr="00CE7E9F">
        <w:rPr>
          <w:rFonts w:asciiTheme="minorHAnsi" w:hAnsiTheme="minorHAnsi" w:cstheme="minorHAnsi"/>
          <w:sz w:val="24"/>
          <w:szCs w:val="24"/>
        </w:rPr>
        <w:t xml:space="preserve"> En belirgin olarak </w:t>
      </w:r>
      <w:proofErr w:type="spellStart"/>
      <w:r w:rsidRPr="00CE7E9F">
        <w:rPr>
          <w:rFonts w:asciiTheme="minorHAnsi" w:hAnsiTheme="minorHAnsi" w:cstheme="minorHAnsi"/>
          <w:sz w:val="24"/>
          <w:szCs w:val="24"/>
        </w:rPr>
        <w:t>Hurri</w:t>
      </w:r>
      <w:proofErr w:type="spellEnd"/>
      <w:r w:rsidRPr="00CE7E9F">
        <w:rPr>
          <w:rFonts w:asciiTheme="minorHAnsi" w:hAnsiTheme="minorHAnsi" w:cstheme="minorHAnsi"/>
          <w:sz w:val="24"/>
          <w:szCs w:val="24"/>
        </w:rPr>
        <w:t xml:space="preserve"> unsuru ile tanınan bu siyasal yapı yazılı belgelerde </w:t>
      </w:r>
      <w:proofErr w:type="spellStart"/>
      <w:r w:rsidRPr="00CE7E9F">
        <w:rPr>
          <w:rFonts w:asciiTheme="minorHAnsi" w:hAnsiTheme="minorHAnsi" w:cstheme="minorHAnsi"/>
          <w:sz w:val="24"/>
          <w:szCs w:val="24"/>
        </w:rPr>
        <w:t>Hurri</w:t>
      </w:r>
      <w:proofErr w:type="spellEnd"/>
      <w:r w:rsidRPr="00CE7E9F">
        <w:rPr>
          <w:rFonts w:asciiTheme="minorHAnsi" w:hAnsiTheme="minorHAnsi" w:cstheme="minorHAnsi"/>
          <w:sz w:val="24"/>
          <w:szCs w:val="24"/>
        </w:rPr>
        <w:t xml:space="preserve">, </w:t>
      </w:r>
      <w:proofErr w:type="spellStart"/>
      <w:r w:rsidRPr="00CE7E9F">
        <w:rPr>
          <w:rFonts w:asciiTheme="minorHAnsi" w:hAnsiTheme="minorHAnsi" w:cstheme="minorHAnsi"/>
          <w:sz w:val="24"/>
          <w:szCs w:val="24"/>
        </w:rPr>
        <w:t>Hanigalbat</w:t>
      </w:r>
      <w:proofErr w:type="spellEnd"/>
      <w:r w:rsidRPr="00CE7E9F">
        <w:rPr>
          <w:rFonts w:asciiTheme="minorHAnsi" w:hAnsiTheme="minorHAnsi" w:cstheme="minorHAnsi"/>
          <w:sz w:val="24"/>
          <w:szCs w:val="24"/>
        </w:rPr>
        <w:t xml:space="preserve"> ve </w:t>
      </w:r>
      <w:proofErr w:type="spellStart"/>
      <w:r w:rsidRPr="00CE7E9F">
        <w:rPr>
          <w:rFonts w:asciiTheme="minorHAnsi" w:hAnsiTheme="minorHAnsi" w:cstheme="minorHAnsi"/>
          <w:sz w:val="24"/>
          <w:szCs w:val="24"/>
        </w:rPr>
        <w:t>Mitanni</w:t>
      </w:r>
      <w:proofErr w:type="spellEnd"/>
      <w:r w:rsidRPr="00CE7E9F">
        <w:rPr>
          <w:rFonts w:asciiTheme="minorHAnsi" w:hAnsiTheme="minorHAnsi" w:cstheme="minorHAnsi"/>
          <w:sz w:val="24"/>
          <w:szCs w:val="24"/>
        </w:rPr>
        <w:t xml:space="preserve"> adıyla tanınır. Bu üç ismin birbirinin yerine kullanılabildiği belirtilmektedir. </w:t>
      </w:r>
      <w:proofErr w:type="spellStart"/>
      <w:r w:rsidRPr="00CE7E9F">
        <w:rPr>
          <w:rFonts w:asciiTheme="minorHAnsi" w:hAnsiTheme="minorHAnsi" w:cstheme="minorHAnsi"/>
          <w:sz w:val="24"/>
          <w:szCs w:val="24"/>
        </w:rPr>
        <w:t>Hanigalbat</w:t>
      </w:r>
      <w:proofErr w:type="spellEnd"/>
      <w:r w:rsidRPr="00CE7E9F">
        <w:rPr>
          <w:rFonts w:asciiTheme="minorHAnsi" w:hAnsiTheme="minorHAnsi" w:cstheme="minorHAnsi"/>
          <w:sz w:val="24"/>
          <w:szCs w:val="24"/>
        </w:rPr>
        <w:t xml:space="preserve"> adının Sami dillere özgü ve </w:t>
      </w:r>
      <w:proofErr w:type="spellStart"/>
      <w:r w:rsidRPr="00CE7E9F">
        <w:rPr>
          <w:rFonts w:asciiTheme="minorHAnsi" w:hAnsiTheme="minorHAnsi" w:cstheme="minorHAnsi"/>
          <w:sz w:val="24"/>
          <w:szCs w:val="24"/>
        </w:rPr>
        <w:t>Akkadca</w:t>
      </w:r>
      <w:proofErr w:type="spellEnd"/>
      <w:r w:rsidRPr="00CE7E9F">
        <w:rPr>
          <w:rFonts w:asciiTheme="minorHAnsi" w:hAnsiTheme="minorHAnsi" w:cstheme="minorHAnsi"/>
          <w:sz w:val="24"/>
          <w:szCs w:val="24"/>
        </w:rPr>
        <w:t xml:space="preserve"> belgelerde geçtiği, </w:t>
      </w:r>
      <w:proofErr w:type="spellStart"/>
      <w:r w:rsidRPr="00CE7E9F">
        <w:rPr>
          <w:rFonts w:asciiTheme="minorHAnsi" w:hAnsiTheme="minorHAnsi" w:cstheme="minorHAnsi"/>
          <w:sz w:val="24"/>
          <w:szCs w:val="24"/>
        </w:rPr>
        <w:t>Hurri</w:t>
      </w:r>
      <w:proofErr w:type="spellEnd"/>
      <w:r w:rsidRPr="00CE7E9F">
        <w:rPr>
          <w:rFonts w:asciiTheme="minorHAnsi" w:hAnsiTheme="minorHAnsi" w:cstheme="minorHAnsi"/>
          <w:sz w:val="24"/>
          <w:szCs w:val="24"/>
        </w:rPr>
        <w:t xml:space="preserve"> adının </w:t>
      </w:r>
      <w:proofErr w:type="spellStart"/>
      <w:r w:rsidRPr="00CE7E9F">
        <w:rPr>
          <w:rFonts w:asciiTheme="minorHAnsi" w:hAnsiTheme="minorHAnsi" w:cstheme="minorHAnsi"/>
          <w:sz w:val="24"/>
          <w:szCs w:val="24"/>
        </w:rPr>
        <w:t>Hurrice’de</w:t>
      </w:r>
      <w:proofErr w:type="spellEnd"/>
      <w:r w:rsidRPr="00CE7E9F">
        <w:rPr>
          <w:rFonts w:asciiTheme="minorHAnsi" w:hAnsiTheme="minorHAnsi" w:cstheme="minorHAnsi"/>
          <w:sz w:val="24"/>
          <w:szCs w:val="24"/>
        </w:rPr>
        <w:t xml:space="preserve"> kullanıldığı ve </w:t>
      </w:r>
      <w:proofErr w:type="spellStart"/>
      <w:r w:rsidRPr="00CE7E9F">
        <w:rPr>
          <w:rFonts w:asciiTheme="minorHAnsi" w:hAnsiTheme="minorHAnsi" w:cstheme="minorHAnsi"/>
          <w:sz w:val="24"/>
          <w:szCs w:val="24"/>
        </w:rPr>
        <w:t>Mitanni’nin</w:t>
      </w:r>
      <w:proofErr w:type="spellEnd"/>
      <w:r w:rsidRPr="00CE7E9F">
        <w:rPr>
          <w:rFonts w:asciiTheme="minorHAnsi" w:hAnsiTheme="minorHAnsi" w:cstheme="minorHAnsi"/>
          <w:sz w:val="24"/>
          <w:szCs w:val="24"/>
        </w:rPr>
        <w:t xml:space="preserve"> ise Hint-Ari bir kullanım olduğu üzerinde durulur.</w:t>
      </w:r>
      <w:r w:rsidRPr="00CE7E9F">
        <w:rPr>
          <w:rStyle w:val="DipnotBavurusu"/>
          <w:rFonts w:asciiTheme="minorHAnsi" w:hAnsiTheme="minorHAnsi" w:cstheme="minorHAnsi"/>
          <w:sz w:val="24"/>
          <w:szCs w:val="24"/>
        </w:rPr>
        <w:footnoteReference w:id="3"/>
      </w:r>
      <w:r w:rsidRPr="00CE7E9F">
        <w:rPr>
          <w:rFonts w:asciiTheme="minorHAnsi" w:hAnsiTheme="minorHAnsi" w:cstheme="minorHAnsi"/>
          <w:sz w:val="24"/>
          <w:szCs w:val="24"/>
        </w:rPr>
        <w:t xml:space="preserve"> </w:t>
      </w:r>
      <w:proofErr w:type="spellStart"/>
      <w:r w:rsidRPr="00CE7E9F">
        <w:rPr>
          <w:rFonts w:asciiTheme="minorHAnsi" w:hAnsiTheme="minorHAnsi" w:cstheme="minorHAnsi"/>
          <w:sz w:val="24"/>
          <w:szCs w:val="24"/>
        </w:rPr>
        <w:t>Hurrilerin</w:t>
      </w:r>
      <w:proofErr w:type="spellEnd"/>
      <w:r w:rsidRPr="00CE7E9F">
        <w:rPr>
          <w:rFonts w:asciiTheme="minorHAnsi" w:hAnsiTheme="minorHAnsi" w:cstheme="minorHAnsi"/>
          <w:sz w:val="24"/>
          <w:szCs w:val="24"/>
        </w:rPr>
        <w:t xml:space="preserve"> siyasal anlamda varlıklarının M.Ö. 2. binyılın sonlarına doğru gözden kaybolduğu izlenirken uygarlıktaki etkileri devam etmiştir.</w:t>
      </w:r>
      <w:r w:rsidRPr="00CE7E9F">
        <w:rPr>
          <w:rStyle w:val="DipnotBavurusu"/>
          <w:rFonts w:asciiTheme="minorHAnsi" w:hAnsiTheme="minorHAnsi" w:cstheme="minorHAnsi"/>
          <w:sz w:val="24"/>
          <w:szCs w:val="24"/>
        </w:rPr>
        <w:footnoteReference w:id="4"/>
      </w:r>
      <w:r w:rsidRPr="00CE7E9F">
        <w:rPr>
          <w:rFonts w:asciiTheme="minorHAnsi" w:hAnsiTheme="minorHAnsi" w:cstheme="minorHAnsi"/>
          <w:sz w:val="24"/>
          <w:szCs w:val="24"/>
        </w:rPr>
        <w:t xml:space="preserve"> M.Ö. 3. binyılın sonlarına doğru yazılı kaynaklarda beliren </w:t>
      </w:r>
      <w:proofErr w:type="spellStart"/>
      <w:r w:rsidRPr="00CE7E9F">
        <w:rPr>
          <w:rFonts w:asciiTheme="minorHAnsi" w:hAnsiTheme="minorHAnsi" w:cstheme="minorHAnsi"/>
          <w:sz w:val="24"/>
          <w:szCs w:val="24"/>
        </w:rPr>
        <w:t>Hurriler’in</w:t>
      </w:r>
      <w:proofErr w:type="spellEnd"/>
      <w:r w:rsidRPr="00CE7E9F">
        <w:rPr>
          <w:rFonts w:asciiTheme="minorHAnsi" w:hAnsiTheme="minorHAnsi" w:cstheme="minorHAnsi"/>
          <w:sz w:val="24"/>
          <w:szCs w:val="24"/>
        </w:rPr>
        <w:t xml:space="preserve"> varlığının daha önceye götürülüp götürülemeyeceği ve anavatanlarının neresi olduğu </w:t>
      </w:r>
      <w:proofErr w:type="spellStart"/>
      <w:r w:rsidRPr="00CE7E9F">
        <w:rPr>
          <w:rFonts w:asciiTheme="minorHAnsi" w:hAnsiTheme="minorHAnsi" w:cstheme="minorHAnsi"/>
          <w:sz w:val="24"/>
          <w:szCs w:val="24"/>
        </w:rPr>
        <w:t>Hurri</w:t>
      </w:r>
      <w:proofErr w:type="spellEnd"/>
      <w:r w:rsidRPr="00CE7E9F">
        <w:rPr>
          <w:rFonts w:asciiTheme="minorHAnsi" w:hAnsiTheme="minorHAnsi" w:cstheme="minorHAnsi"/>
          <w:sz w:val="24"/>
          <w:szCs w:val="24"/>
        </w:rPr>
        <w:t xml:space="preserve"> araştırmalarında belli başlı tartışma konularından birisi haline gelmiştir.</w:t>
      </w:r>
    </w:p>
    <w:p w:rsidR="00CE7E9F" w:rsidRPr="00CE7E9F" w:rsidRDefault="00CE7E9F" w:rsidP="00CE7E9F">
      <w:pPr>
        <w:spacing w:after="0" w:line="360" w:lineRule="auto"/>
        <w:ind w:firstLine="709"/>
        <w:jc w:val="both"/>
        <w:rPr>
          <w:rFonts w:asciiTheme="minorHAnsi" w:hAnsiTheme="minorHAnsi" w:cstheme="minorHAnsi"/>
          <w:sz w:val="24"/>
          <w:szCs w:val="24"/>
        </w:rPr>
      </w:pPr>
      <w:proofErr w:type="spellStart"/>
      <w:r w:rsidRPr="00CE7E9F">
        <w:rPr>
          <w:rFonts w:asciiTheme="minorHAnsi" w:hAnsiTheme="minorHAnsi" w:cstheme="minorHAnsi"/>
          <w:sz w:val="24"/>
          <w:szCs w:val="24"/>
        </w:rPr>
        <w:t>Hurri</w:t>
      </w:r>
      <w:proofErr w:type="spellEnd"/>
      <w:r w:rsidRPr="00CE7E9F">
        <w:rPr>
          <w:rFonts w:asciiTheme="minorHAnsi" w:hAnsiTheme="minorHAnsi" w:cstheme="minorHAnsi"/>
          <w:sz w:val="24"/>
          <w:szCs w:val="24"/>
        </w:rPr>
        <w:t xml:space="preserve"> Dini geniş bir alanda </w:t>
      </w:r>
      <w:proofErr w:type="spellStart"/>
      <w:r w:rsidRPr="00CE7E9F">
        <w:rPr>
          <w:rFonts w:asciiTheme="minorHAnsi" w:hAnsiTheme="minorHAnsi" w:cstheme="minorHAnsi"/>
          <w:sz w:val="24"/>
          <w:szCs w:val="24"/>
        </w:rPr>
        <w:t>kolonize</w:t>
      </w:r>
      <w:proofErr w:type="spellEnd"/>
      <w:r w:rsidRPr="00CE7E9F">
        <w:rPr>
          <w:rFonts w:asciiTheme="minorHAnsi" w:hAnsiTheme="minorHAnsi" w:cstheme="minorHAnsi"/>
          <w:sz w:val="24"/>
          <w:szCs w:val="24"/>
        </w:rPr>
        <w:t xml:space="preserve"> olan </w:t>
      </w:r>
      <w:proofErr w:type="spellStart"/>
      <w:r w:rsidRPr="00CE7E9F">
        <w:rPr>
          <w:rFonts w:asciiTheme="minorHAnsi" w:hAnsiTheme="minorHAnsi" w:cstheme="minorHAnsi"/>
          <w:sz w:val="24"/>
          <w:szCs w:val="24"/>
        </w:rPr>
        <w:t>Hurriler'in</w:t>
      </w:r>
      <w:proofErr w:type="spellEnd"/>
      <w:r w:rsidRPr="00CE7E9F">
        <w:rPr>
          <w:rFonts w:asciiTheme="minorHAnsi" w:hAnsiTheme="minorHAnsi" w:cstheme="minorHAnsi"/>
          <w:sz w:val="24"/>
          <w:szCs w:val="24"/>
        </w:rPr>
        <w:t xml:space="preserve"> kendi düşünsel özellikleriyle yerel inançları birleştirmesiyle oluşmuştur. </w:t>
      </w:r>
      <w:proofErr w:type="spellStart"/>
      <w:r w:rsidRPr="00CE7E9F">
        <w:rPr>
          <w:rFonts w:asciiTheme="minorHAnsi" w:hAnsiTheme="minorHAnsi" w:cstheme="minorHAnsi"/>
          <w:sz w:val="24"/>
          <w:szCs w:val="24"/>
        </w:rPr>
        <w:t>Hurri</w:t>
      </w:r>
      <w:proofErr w:type="spellEnd"/>
      <w:r w:rsidRPr="00CE7E9F">
        <w:rPr>
          <w:rFonts w:asciiTheme="minorHAnsi" w:hAnsiTheme="minorHAnsi" w:cstheme="minorHAnsi"/>
          <w:sz w:val="24"/>
          <w:szCs w:val="24"/>
        </w:rPr>
        <w:t xml:space="preserve"> dini çoğunlukla yabancı tanrılarla var olmuş ve zaman içerisinde birçok tanrıyı kendi panteonuna ekleyip biçimlendirmiştir. </w:t>
      </w:r>
      <w:proofErr w:type="spellStart"/>
      <w:r w:rsidRPr="00CE7E9F">
        <w:rPr>
          <w:rFonts w:asciiTheme="minorHAnsi" w:hAnsiTheme="minorHAnsi" w:cstheme="minorHAnsi"/>
          <w:sz w:val="24"/>
          <w:szCs w:val="24"/>
        </w:rPr>
        <w:t>Hurrili</w:t>
      </w:r>
      <w:proofErr w:type="spellEnd"/>
      <w:r w:rsidRPr="00CE7E9F">
        <w:rPr>
          <w:rFonts w:asciiTheme="minorHAnsi" w:hAnsiTheme="minorHAnsi" w:cstheme="minorHAnsi"/>
          <w:sz w:val="24"/>
          <w:szCs w:val="24"/>
        </w:rPr>
        <w:t xml:space="preserve"> rahipler en çok Mezopotamya dini ve edebi eserlerini taklit etmişlerdir.  </w:t>
      </w:r>
      <w:proofErr w:type="spellStart"/>
      <w:r w:rsidRPr="00CE7E9F">
        <w:rPr>
          <w:rFonts w:asciiTheme="minorHAnsi" w:hAnsiTheme="minorHAnsi" w:cstheme="minorHAnsi"/>
          <w:sz w:val="24"/>
          <w:szCs w:val="24"/>
        </w:rPr>
        <w:t>Hurri</w:t>
      </w:r>
      <w:proofErr w:type="spellEnd"/>
      <w:r w:rsidRPr="00CE7E9F">
        <w:rPr>
          <w:rFonts w:asciiTheme="minorHAnsi" w:hAnsiTheme="minorHAnsi" w:cstheme="minorHAnsi"/>
          <w:sz w:val="24"/>
          <w:szCs w:val="24"/>
        </w:rPr>
        <w:t xml:space="preserve"> dininde Sümer-Akad etkileri ve Sami- Suriye etkilerine yoğunlukla rastlanılır. Bu unsurlar direkt olarak alınmayıp kendi kültürel unsurlarına göre bir düzene oturtulmuştur.</w:t>
      </w:r>
    </w:p>
    <w:p w:rsidR="00CE7E9F" w:rsidRPr="00CE7E9F" w:rsidRDefault="00CE7E9F" w:rsidP="00CE7E9F">
      <w:pPr>
        <w:spacing w:after="0" w:line="360" w:lineRule="auto"/>
        <w:ind w:firstLine="709"/>
        <w:jc w:val="both"/>
        <w:rPr>
          <w:rFonts w:asciiTheme="minorHAnsi" w:hAnsiTheme="minorHAnsi" w:cstheme="minorHAnsi"/>
          <w:sz w:val="24"/>
          <w:szCs w:val="24"/>
        </w:rPr>
      </w:pPr>
    </w:p>
    <w:p w:rsidR="00CE7E9F" w:rsidRPr="00CE7E9F" w:rsidRDefault="00CE7E9F" w:rsidP="00CE7E9F">
      <w:pPr>
        <w:spacing w:after="0" w:line="360" w:lineRule="auto"/>
        <w:ind w:firstLine="709"/>
        <w:jc w:val="both"/>
        <w:rPr>
          <w:rFonts w:asciiTheme="minorHAnsi" w:hAnsiTheme="minorHAnsi" w:cstheme="minorHAnsi"/>
          <w:sz w:val="24"/>
          <w:szCs w:val="24"/>
        </w:rPr>
      </w:pPr>
      <w:proofErr w:type="spellStart"/>
      <w:r w:rsidRPr="00CE7E9F">
        <w:rPr>
          <w:rFonts w:asciiTheme="minorHAnsi" w:hAnsiTheme="minorHAnsi" w:cstheme="minorHAnsi"/>
          <w:sz w:val="24"/>
          <w:szCs w:val="24"/>
        </w:rPr>
        <w:lastRenderedPageBreak/>
        <w:t>Hurri</w:t>
      </w:r>
      <w:proofErr w:type="spellEnd"/>
      <w:r w:rsidRPr="00CE7E9F">
        <w:rPr>
          <w:rFonts w:asciiTheme="minorHAnsi" w:hAnsiTheme="minorHAnsi" w:cstheme="minorHAnsi"/>
          <w:sz w:val="24"/>
          <w:szCs w:val="24"/>
        </w:rPr>
        <w:t xml:space="preserve"> Dininde Tanrısal varlıklar isim yerine İsim gibi görev yapmak üzere niteleme sıfatlarıyla anılmışlardı. Buna örnek olarak </w:t>
      </w:r>
      <w:proofErr w:type="spellStart"/>
      <w:r w:rsidRPr="00CE7E9F">
        <w:rPr>
          <w:rFonts w:asciiTheme="minorHAnsi" w:hAnsiTheme="minorHAnsi" w:cstheme="minorHAnsi"/>
          <w:sz w:val="24"/>
          <w:szCs w:val="24"/>
        </w:rPr>
        <w:t>Allani</w:t>
      </w:r>
      <w:proofErr w:type="spellEnd"/>
      <w:r w:rsidRPr="00CE7E9F">
        <w:rPr>
          <w:rFonts w:asciiTheme="minorHAnsi" w:hAnsiTheme="minorHAnsi" w:cstheme="minorHAnsi"/>
          <w:sz w:val="24"/>
          <w:szCs w:val="24"/>
        </w:rPr>
        <w:t xml:space="preserve"> “hanımefendi”, </w:t>
      </w:r>
      <w:proofErr w:type="spellStart"/>
      <w:r w:rsidRPr="00CE7E9F">
        <w:rPr>
          <w:rFonts w:asciiTheme="minorHAnsi" w:hAnsiTheme="minorHAnsi" w:cstheme="minorHAnsi"/>
          <w:sz w:val="24"/>
          <w:szCs w:val="24"/>
        </w:rPr>
        <w:t>Mušuni</w:t>
      </w:r>
      <w:proofErr w:type="spellEnd"/>
      <w:r w:rsidRPr="00CE7E9F">
        <w:rPr>
          <w:rFonts w:asciiTheme="minorHAnsi" w:hAnsiTheme="minorHAnsi" w:cstheme="minorHAnsi"/>
          <w:sz w:val="24"/>
          <w:szCs w:val="24"/>
        </w:rPr>
        <w:t xml:space="preserve"> “adaletli düzenleyici” verilebilir. Ayrıca sonuna –</w:t>
      </w:r>
      <w:proofErr w:type="spellStart"/>
      <w:r w:rsidRPr="00CE7E9F">
        <w:rPr>
          <w:rFonts w:asciiTheme="minorHAnsi" w:hAnsiTheme="minorHAnsi" w:cstheme="minorHAnsi"/>
          <w:sz w:val="24"/>
          <w:szCs w:val="24"/>
        </w:rPr>
        <w:t>bi</w:t>
      </w:r>
      <w:proofErr w:type="spellEnd"/>
      <w:r w:rsidRPr="00CE7E9F">
        <w:rPr>
          <w:rFonts w:asciiTheme="minorHAnsi" w:hAnsiTheme="minorHAnsi" w:cstheme="minorHAnsi"/>
          <w:sz w:val="24"/>
          <w:szCs w:val="24"/>
        </w:rPr>
        <w:t xml:space="preserve"> ve ,- </w:t>
      </w:r>
      <w:proofErr w:type="spellStart"/>
      <w:r w:rsidRPr="00CE7E9F">
        <w:rPr>
          <w:rFonts w:asciiTheme="minorHAnsi" w:hAnsiTheme="minorHAnsi" w:cstheme="minorHAnsi"/>
          <w:sz w:val="24"/>
          <w:szCs w:val="24"/>
        </w:rPr>
        <w:t>lı</w:t>
      </w:r>
      <w:proofErr w:type="spellEnd"/>
      <w:r w:rsidRPr="00CE7E9F">
        <w:rPr>
          <w:rFonts w:asciiTheme="minorHAnsi" w:hAnsiTheme="minorHAnsi" w:cstheme="minorHAnsi"/>
          <w:sz w:val="24"/>
          <w:szCs w:val="24"/>
        </w:rPr>
        <w:t xml:space="preserve"> ekleri eklenerek oraya ait, oradan gelen kimse olarak belirli bir bölgeye ait edilmişlerdir.</w:t>
      </w:r>
      <w:r w:rsidRPr="00CE7E9F">
        <w:rPr>
          <w:rStyle w:val="DipnotBavurusu"/>
          <w:rFonts w:asciiTheme="minorHAnsi" w:hAnsiTheme="minorHAnsi" w:cstheme="minorHAnsi"/>
          <w:sz w:val="24"/>
          <w:szCs w:val="24"/>
        </w:rPr>
        <w:footnoteReference w:id="5"/>
      </w:r>
      <w:r w:rsidRPr="00CE7E9F">
        <w:rPr>
          <w:rFonts w:asciiTheme="minorHAnsi" w:hAnsiTheme="minorHAnsi" w:cstheme="minorHAnsi"/>
          <w:sz w:val="24"/>
          <w:szCs w:val="24"/>
        </w:rPr>
        <w:t xml:space="preserve"> Tanrıların isimleri incelendiğinde Aryan kökenlerine ait unsurlar görülür.</w:t>
      </w:r>
      <w:r w:rsidRPr="00CE7E9F">
        <w:rPr>
          <w:rStyle w:val="DipnotBavurusu"/>
          <w:rFonts w:asciiTheme="minorHAnsi" w:hAnsiTheme="minorHAnsi" w:cstheme="minorHAnsi"/>
          <w:sz w:val="24"/>
          <w:szCs w:val="24"/>
        </w:rPr>
        <w:footnoteReference w:id="6"/>
      </w:r>
    </w:p>
    <w:p w:rsidR="00CE7E9F" w:rsidRPr="00CE7E9F" w:rsidRDefault="00CE7E9F" w:rsidP="00CE7E9F">
      <w:pPr>
        <w:spacing w:after="0" w:line="360" w:lineRule="auto"/>
        <w:ind w:firstLine="709"/>
        <w:jc w:val="both"/>
        <w:rPr>
          <w:rFonts w:asciiTheme="minorHAnsi" w:hAnsiTheme="minorHAnsi" w:cstheme="minorHAnsi"/>
          <w:sz w:val="24"/>
          <w:szCs w:val="24"/>
        </w:rPr>
      </w:pPr>
    </w:p>
    <w:p w:rsidR="00CE7E9F" w:rsidRPr="00CE7E9F" w:rsidRDefault="00CE7E9F" w:rsidP="00CE7E9F">
      <w:pPr>
        <w:spacing w:after="0" w:line="360" w:lineRule="auto"/>
        <w:ind w:firstLine="709"/>
        <w:jc w:val="both"/>
        <w:rPr>
          <w:rFonts w:asciiTheme="minorHAnsi" w:hAnsiTheme="minorHAnsi" w:cstheme="minorHAnsi"/>
          <w:sz w:val="24"/>
          <w:szCs w:val="24"/>
        </w:rPr>
      </w:pPr>
      <w:proofErr w:type="spellStart"/>
      <w:r w:rsidRPr="00CE7E9F">
        <w:rPr>
          <w:rFonts w:asciiTheme="minorHAnsi" w:hAnsiTheme="minorHAnsi" w:cstheme="minorHAnsi"/>
          <w:sz w:val="24"/>
          <w:szCs w:val="24"/>
        </w:rPr>
        <w:t>Hurri</w:t>
      </w:r>
      <w:proofErr w:type="spellEnd"/>
      <w:r w:rsidRPr="00CE7E9F">
        <w:rPr>
          <w:rFonts w:asciiTheme="minorHAnsi" w:hAnsiTheme="minorHAnsi" w:cstheme="minorHAnsi"/>
          <w:sz w:val="24"/>
          <w:szCs w:val="24"/>
        </w:rPr>
        <w:t xml:space="preserve"> Dininde sık görülen unsurlardan biri de ikiliklerdir. Çeşitli tanrıların birleşerek ikili olduğu görülmektedir. Bu güçlü bir tanrının diğer bir yönünü vurgulamaya ilişkin yapılmış olmalıdır. Tanrı ikiliklerinin dışında kişiliği olmayan varlıklara da ikilik verildiği görülmüştür. Bunlar; yer ve gök, dağlar ve ırmaklardır. </w:t>
      </w:r>
    </w:p>
    <w:p w:rsidR="00CE7E9F" w:rsidRPr="00CE7E9F" w:rsidRDefault="00CE7E9F" w:rsidP="00CE7E9F">
      <w:pPr>
        <w:spacing w:after="0" w:line="360" w:lineRule="auto"/>
        <w:ind w:firstLine="709"/>
        <w:jc w:val="both"/>
        <w:rPr>
          <w:rFonts w:asciiTheme="minorHAnsi" w:hAnsiTheme="minorHAnsi" w:cstheme="minorHAnsi"/>
          <w:sz w:val="24"/>
          <w:szCs w:val="24"/>
        </w:rPr>
      </w:pPr>
      <w:r w:rsidRPr="00CE7E9F">
        <w:rPr>
          <w:rFonts w:asciiTheme="minorHAnsi" w:hAnsiTheme="minorHAnsi" w:cstheme="minorHAnsi"/>
          <w:sz w:val="24"/>
          <w:szCs w:val="24"/>
        </w:rPr>
        <w:t xml:space="preserve">Hitit dininde kült araç ve gereçleri kutsanmış ve onlara da kurbanlar sunulmuştur. </w:t>
      </w:r>
      <w:proofErr w:type="spellStart"/>
      <w:r w:rsidRPr="00CE7E9F">
        <w:rPr>
          <w:rFonts w:asciiTheme="minorHAnsi" w:hAnsiTheme="minorHAnsi" w:cstheme="minorHAnsi"/>
          <w:sz w:val="24"/>
          <w:szCs w:val="24"/>
        </w:rPr>
        <w:t>Hepat’ın</w:t>
      </w:r>
      <w:proofErr w:type="spellEnd"/>
      <w:r w:rsidRPr="00CE7E9F">
        <w:rPr>
          <w:rFonts w:asciiTheme="minorHAnsi" w:hAnsiTheme="minorHAnsi" w:cstheme="minorHAnsi"/>
          <w:sz w:val="24"/>
          <w:szCs w:val="24"/>
        </w:rPr>
        <w:t xml:space="preserve"> tahtı, yatağı taburesi buna örnek gösterilebilir.</w:t>
      </w:r>
      <w:r w:rsidRPr="00CE7E9F">
        <w:rPr>
          <w:rStyle w:val="DipnotBavurusu"/>
          <w:rFonts w:asciiTheme="minorHAnsi" w:hAnsiTheme="minorHAnsi" w:cstheme="minorHAnsi"/>
          <w:sz w:val="24"/>
          <w:szCs w:val="24"/>
        </w:rPr>
        <w:footnoteReference w:id="7"/>
      </w:r>
    </w:p>
    <w:p w:rsidR="00CE7E9F" w:rsidRPr="00CE7E9F" w:rsidRDefault="00CE7E9F" w:rsidP="00CE7E9F">
      <w:pPr>
        <w:spacing w:after="0" w:line="360" w:lineRule="auto"/>
        <w:ind w:firstLine="709"/>
        <w:jc w:val="both"/>
        <w:rPr>
          <w:rFonts w:asciiTheme="minorHAnsi" w:hAnsiTheme="minorHAnsi" w:cstheme="minorHAnsi"/>
        </w:rPr>
      </w:pPr>
      <w:proofErr w:type="spellStart"/>
      <w:r w:rsidRPr="00CE7E9F">
        <w:rPr>
          <w:rFonts w:asciiTheme="minorHAnsi" w:hAnsiTheme="minorHAnsi" w:cstheme="minorHAnsi"/>
          <w:sz w:val="24"/>
          <w:szCs w:val="24"/>
        </w:rPr>
        <w:t>Hurri</w:t>
      </w:r>
      <w:proofErr w:type="spellEnd"/>
      <w:r w:rsidRPr="00CE7E9F">
        <w:rPr>
          <w:rFonts w:asciiTheme="minorHAnsi" w:hAnsiTheme="minorHAnsi" w:cstheme="minorHAnsi"/>
          <w:sz w:val="24"/>
          <w:szCs w:val="24"/>
        </w:rPr>
        <w:t xml:space="preserve"> dininde tanrıların gücü sınırlıydı. Etkilerinin başlayıp biteceği yerler belliydi. </w:t>
      </w:r>
      <w:proofErr w:type="spellStart"/>
      <w:r w:rsidRPr="00CE7E9F">
        <w:rPr>
          <w:rFonts w:asciiTheme="minorHAnsi" w:hAnsiTheme="minorHAnsi" w:cstheme="minorHAnsi"/>
          <w:sz w:val="24"/>
          <w:szCs w:val="24"/>
        </w:rPr>
        <w:t>Kumarbi</w:t>
      </w:r>
      <w:proofErr w:type="spellEnd"/>
      <w:r w:rsidRPr="00CE7E9F">
        <w:rPr>
          <w:rFonts w:asciiTheme="minorHAnsi" w:hAnsiTheme="minorHAnsi" w:cstheme="minorHAnsi"/>
          <w:sz w:val="24"/>
          <w:szCs w:val="24"/>
        </w:rPr>
        <w:t xml:space="preserve"> destanında en ufacık bir tehdit karşısında korkmaları dini unsurların insani duygulardan ayrılmadığını gösterir.</w:t>
      </w:r>
    </w:p>
    <w:sectPr w:rsidR="00CE7E9F" w:rsidRPr="00CE7E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8EE" w:rsidRDefault="00FC68EE" w:rsidP="00433823">
      <w:pPr>
        <w:spacing w:after="0" w:line="240" w:lineRule="auto"/>
      </w:pPr>
      <w:r>
        <w:separator/>
      </w:r>
    </w:p>
  </w:endnote>
  <w:endnote w:type="continuationSeparator" w:id="0">
    <w:p w:rsidR="00FC68EE" w:rsidRDefault="00FC68EE" w:rsidP="00433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8EE" w:rsidRDefault="00FC68EE" w:rsidP="00433823">
      <w:pPr>
        <w:spacing w:after="0" w:line="240" w:lineRule="auto"/>
      </w:pPr>
      <w:r>
        <w:separator/>
      </w:r>
    </w:p>
  </w:footnote>
  <w:footnote w:type="continuationSeparator" w:id="0">
    <w:p w:rsidR="00FC68EE" w:rsidRDefault="00FC68EE" w:rsidP="00433823">
      <w:pPr>
        <w:spacing w:after="0" w:line="240" w:lineRule="auto"/>
      </w:pPr>
      <w:r>
        <w:continuationSeparator/>
      </w:r>
    </w:p>
  </w:footnote>
  <w:footnote w:id="1">
    <w:p w:rsidR="00CE7E9F" w:rsidRDefault="00CE7E9F" w:rsidP="00CE7E9F">
      <w:pPr>
        <w:pStyle w:val="DipnotMetni"/>
      </w:pPr>
      <w:r>
        <w:rPr>
          <w:rStyle w:val="DipnotBavurusu"/>
        </w:rPr>
        <w:footnoteRef/>
      </w:r>
      <w:r>
        <w:t xml:space="preserve"> </w:t>
      </w:r>
      <w:proofErr w:type="spellStart"/>
      <w:r w:rsidRPr="001F42FC">
        <w:t>Wiiheim</w:t>
      </w:r>
      <w:proofErr w:type="spellEnd"/>
      <w:r>
        <w:t>,</w:t>
      </w:r>
      <w:r w:rsidRPr="001F42FC">
        <w:t xml:space="preserve"> 1994, 13–14</w:t>
      </w:r>
    </w:p>
  </w:footnote>
  <w:footnote w:id="2">
    <w:p w:rsidR="00CE7E9F" w:rsidRDefault="00CE7E9F" w:rsidP="00CE7E9F">
      <w:pPr>
        <w:pStyle w:val="DipnotMetni"/>
      </w:pPr>
      <w:r>
        <w:rPr>
          <w:rStyle w:val="DipnotBavurusu"/>
        </w:rPr>
        <w:footnoteRef/>
      </w:r>
      <w:r>
        <w:t xml:space="preserve"> </w:t>
      </w:r>
      <w:proofErr w:type="spellStart"/>
      <w:r>
        <w:t>Astour</w:t>
      </w:r>
      <w:proofErr w:type="spellEnd"/>
      <w:r>
        <w:t xml:space="preserve">, 1972, </w:t>
      </w:r>
      <w:r w:rsidRPr="00165B53">
        <w:t>103</w:t>
      </w:r>
    </w:p>
  </w:footnote>
  <w:footnote w:id="3">
    <w:p w:rsidR="00CE7E9F" w:rsidRDefault="00CE7E9F" w:rsidP="00CE7E9F">
      <w:pPr>
        <w:pStyle w:val="DipnotMetni"/>
      </w:pPr>
      <w:r>
        <w:rPr>
          <w:rStyle w:val="DipnotBavurusu"/>
        </w:rPr>
        <w:footnoteRef/>
      </w:r>
      <w:r>
        <w:t xml:space="preserve"> </w:t>
      </w:r>
      <w:proofErr w:type="spellStart"/>
      <w:r>
        <w:t>Astour</w:t>
      </w:r>
      <w:proofErr w:type="spellEnd"/>
      <w:r>
        <w:t xml:space="preserve"> 1972, </w:t>
      </w:r>
      <w:r w:rsidRPr="009026AC">
        <w:t xml:space="preserve"> 105</w:t>
      </w:r>
    </w:p>
  </w:footnote>
  <w:footnote w:id="4">
    <w:p w:rsidR="00CE7E9F" w:rsidRDefault="00CE7E9F" w:rsidP="00CE7E9F">
      <w:pPr>
        <w:pStyle w:val="DipnotMetni"/>
      </w:pPr>
      <w:r>
        <w:rPr>
          <w:rStyle w:val="DipnotBavurusu"/>
        </w:rPr>
        <w:footnoteRef/>
      </w:r>
      <w:r>
        <w:t xml:space="preserve"> </w:t>
      </w:r>
      <w:r w:rsidRPr="003A141F">
        <w:t>Ünal,1997,</w:t>
      </w:r>
      <w:r>
        <w:t xml:space="preserve"> </w:t>
      </w:r>
      <w:r w:rsidRPr="003A141F">
        <w:t>22</w:t>
      </w:r>
    </w:p>
  </w:footnote>
  <w:footnote w:id="5">
    <w:p w:rsidR="00CE7E9F" w:rsidRDefault="00CE7E9F" w:rsidP="00CE7E9F">
      <w:pPr>
        <w:pStyle w:val="DipnotMetni"/>
      </w:pPr>
      <w:r>
        <w:rPr>
          <w:rStyle w:val="DipnotBavurusu"/>
        </w:rPr>
        <w:footnoteRef/>
      </w:r>
      <w:r>
        <w:t xml:space="preserve"> Kıymet 2013; s:190.</w:t>
      </w:r>
    </w:p>
  </w:footnote>
  <w:footnote w:id="6">
    <w:p w:rsidR="00CE7E9F" w:rsidRDefault="00CE7E9F" w:rsidP="00CE7E9F">
      <w:pPr>
        <w:pStyle w:val="DipnotMetni"/>
      </w:pPr>
      <w:r>
        <w:rPr>
          <w:rStyle w:val="DipnotBavurusu"/>
        </w:rPr>
        <w:footnoteRef/>
      </w:r>
      <w:r>
        <w:t xml:space="preserve"> </w:t>
      </w:r>
      <w:proofErr w:type="spellStart"/>
      <w:r>
        <w:t>Brill</w:t>
      </w:r>
      <w:proofErr w:type="spellEnd"/>
      <w:r>
        <w:t xml:space="preserve"> 2006; s: 5.</w:t>
      </w:r>
    </w:p>
  </w:footnote>
  <w:footnote w:id="7">
    <w:p w:rsidR="00CE7E9F" w:rsidRDefault="00CE7E9F" w:rsidP="00CE7E9F">
      <w:pPr>
        <w:pStyle w:val="DipnotMetni"/>
      </w:pPr>
      <w:r>
        <w:rPr>
          <w:rStyle w:val="DipnotBavurusu"/>
        </w:rPr>
        <w:footnoteRef/>
      </w:r>
      <w:r>
        <w:t xml:space="preserve"> Kıymet 2013; s:190.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CE4"/>
    <w:rsid w:val="00062AE0"/>
    <w:rsid w:val="00371796"/>
    <w:rsid w:val="00433823"/>
    <w:rsid w:val="00751521"/>
    <w:rsid w:val="00B20E72"/>
    <w:rsid w:val="00BD7CE4"/>
    <w:rsid w:val="00CE7E9F"/>
    <w:rsid w:val="00DC5698"/>
    <w:rsid w:val="00FC68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E9F"/>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CE7E9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E7E9F"/>
    <w:rPr>
      <w:rFonts w:ascii="Calibri" w:eastAsia="Calibri" w:hAnsi="Calibri" w:cs="Times New Roman"/>
      <w:sz w:val="20"/>
      <w:szCs w:val="20"/>
    </w:rPr>
  </w:style>
  <w:style w:type="character" w:styleId="DipnotBavurusu">
    <w:name w:val="footnote reference"/>
    <w:basedOn w:val="VarsaylanParagrafYazTipi"/>
    <w:uiPriority w:val="99"/>
    <w:semiHidden/>
    <w:unhideWhenUsed/>
    <w:rsid w:val="00CE7E9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E9F"/>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CE7E9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E7E9F"/>
    <w:rPr>
      <w:rFonts w:ascii="Calibri" w:eastAsia="Calibri" w:hAnsi="Calibri" w:cs="Times New Roman"/>
      <w:sz w:val="20"/>
      <w:szCs w:val="20"/>
    </w:rPr>
  </w:style>
  <w:style w:type="character" w:styleId="DipnotBavurusu">
    <w:name w:val="footnote reference"/>
    <w:basedOn w:val="VarsaylanParagrafYazTipi"/>
    <w:uiPriority w:val="99"/>
    <w:semiHidden/>
    <w:unhideWhenUsed/>
    <w:rsid w:val="00CE7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2927</Characters>
  <Application>Microsoft Office Word</Application>
  <DocSecurity>0</DocSecurity>
  <Lines>24</Lines>
  <Paragraphs>6</Paragraphs>
  <ScaleCrop>false</ScaleCrop>
  <Company/>
  <LinksUpToDate>false</LinksUpToDate>
  <CharactersWithSpaces>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OSMAN</dc:creator>
  <cp:keywords/>
  <dc:description/>
  <cp:lastModifiedBy>ALİ OSMAN</cp:lastModifiedBy>
  <cp:revision>4</cp:revision>
  <dcterms:created xsi:type="dcterms:W3CDTF">2020-05-09T16:17:00Z</dcterms:created>
  <dcterms:modified xsi:type="dcterms:W3CDTF">2020-05-09T16:22:00Z</dcterms:modified>
</cp:coreProperties>
</file>