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6E4" w:rsidRPr="007156E4" w:rsidRDefault="007156E4" w:rsidP="007156E4">
      <w:pPr>
        <w:tabs>
          <w:tab w:val="left" w:pos="650"/>
          <w:tab w:val="left" w:pos="1460"/>
          <w:tab w:val="left" w:pos="2460"/>
          <w:tab w:val="center" w:pos="4819"/>
        </w:tabs>
        <w:spacing w:line="480" w:lineRule="auto"/>
        <w:ind w:firstLine="567"/>
        <w:jc w:val="center"/>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b/>
          <w:sz w:val="36"/>
          <w:szCs w:val="36"/>
        </w:rPr>
        <w:t>ANLAM SANATLARI</w:t>
      </w:r>
    </w:p>
    <w:p w:rsidR="007156E4" w:rsidRPr="007156E4" w:rsidRDefault="007156E4" w:rsidP="007156E4">
      <w:pPr>
        <w:tabs>
          <w:tab w:val="left" w:pos="650"/>
          <w:tab w:val="left" w:pos="1460"/>
          <w:tab w:val="left" w:pos="2460"/>
          <w:tab w:val="center" w:pos="4819"/>
        </w:tabs>
        <w:spacing w:before="120" w:line="480" w:lineRule="auto"/>
        <w:ind w:firstLine="567"/>
        <w:jc w:val="both"/>
        <w:rPr>
          <w:b/>
          <w:sz w:val="28"/>
          <w:szCs w:val="28"/>
        </w:rPr>
      </w:pPr>
      <w:r w:rsidRPr="007156E4">
        <w:rPr>
          <w:b/>
          <w:sz w:val="32"/>
          <w:szCs w:val="32"/>
        </w:rPr>
        <w:t>HÜSN-İ TA’LÎL ve ŞİBH-İ HÜSN-İ TA’LİL</w:t>
      </w:r>
    </w:p>
    <w:p w:rsidR="007156E4" w:rsidRPr="007156E4" w:rsidRDefault="007156E4" w:rsidP="007156E4">
      <w:pPr>
        <w:tabs>
          <w:tab w:val="left" w:pos="650"/>
          <w:tab w:val="left" w:pos="1460"/>
          <w:tab w:val="left" w:pos="2460"/>
          <w:tab w:val="center" w:pos="4819"/>
        </w:tabs>
        <w:spacing w:before="120" w:line="480" w:lineRule="auto"/>
        <w:ind w:firstLine="567"/>
        <w:jc w:val="both"/>
        <w:rPr>
          <w:sz w:val="28"/>
          <w:szCs w:val="28"/>
        </w:rPr>
      </w:pPr>
      <w:r w:rsidRPr="007156E4">
        <w:rPr>
          <w:b/>
          <w:sz w:val="28"/>
          <w:szCs w:val="28"/>
        </w:rPr>
        <w:t>Hüsn-i ta’lil</w:t>
      </w:r>
      <w:r w:rsidRPr="007156E4">
        <w:rPr>
          <w:sz w:val="28"/>
          <w:szCs w:val="28"/>
        </w:rPr>
        <w:t xml:space="preserve">, bir olay veya durumun gerçekleşmesindeki gerçek sebep yerine hayâlî ve şairâne sebep gösterme sanatıdır. Burada olay veya durumun gerçek sebebi ile şairin yarattığı hayâlî sebep arasında bir benzerlik ilgisinin bulunması ve bu sebebe ilişkin hükmün kesin olması şarttır. Söz konusu hayâlî sebep kesin değil de zanna dayalı, kuşku içeriyorsa buna </w:t>
      </w:r>
      <w:r w:rsidRPr="007156E4">
        <w:rPr>
          <w:b/>
          <w:sz w:val="28"/>
          <w:szCs w:val="28"/>
        </w:rPr>
        <w:t>şibh-i hüsn-i ta’lîl (yarı hüsn-i ta’lil)</w:t>
      </w:r>
      <w:r w:rsidRPr="007156E4">
        <w:rPr>
          <w:sz w:val="28"/>
          <w:szCs w:val="28"/>
        </w:rPr>
        <w:t xml:space="preserve"> denir.</w:t>
      </w:r>
    </w:p>
    <w:p w:rsidR="007156E4" w:rsidRPr="007156E4" w:rsidRDefault="007156E4" w:rsidP="007156E4">
      <w:pPr>
        <w:tabs>
          <w:tab w:val="left" w:pos="650"/>
          <w:tab w:val="left" w:pos="1460"/>
          <w:tab w:val="left" w:pos="2460"/>
          <w:tab w:val="center" w:pos="4819"/>
        </w:tabs>
        <w:spacing w:line="480" w:lineRule="auto"/>
        <w:ind w:firstLine="567"/>
        <w:jc w:val="both"/>
        <w:rPr>
          <w:color w:val="000000"/>
          <w:sz w:val="28"/>
          <w:szCs w:val="28"/>
        </w:rPr>
      </w:pPr>
      <w:r w:rsidRPr="007156E4">
        <w:rPr>
          <w:b/>
          <w:sz w:val="28"/>
          <w:szCs w:val="28"/>
        </w:rPr>
        <w:t>Hüsn-i Ta’lil Örnekleri</w:t>
      </w:r>
    </w:p>
    <w:p w:rsidR="007156E4" w:rsidRPr="007156E4" w:rsidRDefault="007156E4" w:rsidP="007156E4">
      <w:pPr>
        <w:tabs>
          <w:tab w:val="center" w:pos="4536"/>
        </w:tabs>
        <w:spacing w:before="120" w:line="480" w:lineRule="auto"/>
        <w:ind w:firstLine="539"/>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Ĥüsnüñüñ hengāmesin ŧurup temāşā ķılmaġa</w:t>
      </w:r>
    </w:p>
    <w:p w:rsidR="007156E4" w:rsidRPr="007156E4" w:rsidRDefault="007156E4" w:rsidP="007156E4">
      <w:pPr>
        <w:tabs>
          <w:tab w:val="left" w:pos="650"/>
          <w:tab w:val="left" w:pos="1460"/>
          <w:tab w:val="left" w:pos="2460"/>
          <w:tab w:val="center" w:pos="4819"/>
          <w:tab w:val="left" w:pos="6070"/>
        </w:tabs>
        <w:spacing w:line="480" w:lineRule="auto"/>
        <w:ind w:firstLine="5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Yir bulamayup felek dāmına çıķdı her melek        Necati</w:t>
      </w:r>
    </w:p>
    <w:p w:rsidR="007156E4" w:rsidRPr="007156E4" w:rsidRDefault="007156E4" w:rsidP="007156E4">
      <w:pPr>
        <w:tabs>
          <w:tab w:val="left" w:pos="1150"/>
        </w:tabs>
        <w:spacing w:before="120" w:line="480" w:lineRule="auto"/>
        <w:ind w:firstLine="540"/>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Rāĥat içün ferş śalmış sebze-i ter gülşene</w:t>
      </w:r>
    </w:p>
    <w:p w:rsidR="007156E4" w:rsidRPr="007156E4" w:rsidRDefault="007156E4" w:rsidP="007156E4">
      <w:pPr>
        <w:tabs>
          <w:tab w:val="left" w:pos="1150"/>
        </w:tabs>
        <w:spacing w:line="480" w:lineRule="auto"/>
        <w:ind w:firstLine="540"/>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Nergisüñ görmiş gözin maħmūr śanmış ħˇābı var</w:t>
      </w:r>
      <w:r w:rsidRPr="007156E4">
        <w:rPr>
          <w:rFonts w:ascii="Times Turkish Transcription" w:hAnsi="Times Turkish Transcription" w:cs="Times Turkish Transcription"/>
          <w:sz w:val="28"/>
          <w:szCs w:val="28"/>
        </w:rPr>
        <w:tab/>
        <w:t>Fuzulî</w:t>
      </w:r>
    </w:p>
    <w:p w:rsidR="007156E4" w:rsidRDefault="007156E4" w:rsidP="007156E4">
      <w:pPr>
        <w:tabs>
          <w:tab w:val="left" w:pos="1150"/>
        </w:tabs>
        <w:spacing w:before="120" w:line="480" w:lineRule="auto"/>
        <w:ind w:firstLine="539"/>
        <w:rPr>
          <w:rFonts w:ascii="Times Turkish Transcription" w:hAnsi="Times Turkish Transcription" w:cs="Times Turkish Transcription"/>
          <w:sz w:val="28"/>
          <w:szCs w:val="28"/>
        </w:rPr>
      </w:pPr>
    </w:p>
    <w:p w:rsidR="007156E4" w:rsidRPr="007156E4" w:rsidRDefault="007156E4" w:rsidP="007156E4">
      <w:pPr>
        <w:tabs>
          <w:tab w:val="left" w:pos="1150"/>
        </w:tabs>
        <w:spacing w:before="120" w:line="480" w:lineRule="auto"/>
        <w:ind w:firstLine="539"/>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lastRenderedPageBreak/>
        <w:t>Berķ u bārān śanma kim gördükce āh u eşkümi</w:t>
      </w:r>
    </w:p>
    <w:p w:rsidR="007156E4" w:rsidRPr="007156E4" w:rsidRDefault="007156E4" w:rsidP="007156E4">
      <w:pPr>
        <w:tabs>
          <w:tab w:val="left" w:pos="1150"/>
        </w:tabs>
        <w:spacing w:line="480" w:lineRule="auto"/>
        <w:ind w:firstLine="540"/>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 xml:space="preserve">Bilmezem nemdür menüm aġlar maña yanar seĥāb </w:t>
      </w:r>
      <w:r w:rsidRPr="007156E4">
        <w:rPr>
          <w:rFonts w:ascii="Times Turkish Transcription" w:hAnsi="Times Turkish Transcription" w:cs="Times Turkish Transcription"/>
          <w:sz w:val="28"/>
          <w:szCs w:val="28"/>
        </w:rPr>
        <w:tab/>
        <w:t>Fuzuli</w:t>
      </w:r>
    </w:p>
    <w:p w:rsidR="007156E4" w:rsidRPr="007156E4" w:rsidRDefault="007156E4" w:rsidP="007156E4">
      <w:pPr>
        <w:spacing w:before="120" w:line="480" w:lineRule="auto"/>
        <w:ind w:firstLine="539"/>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Yoluña şol ħāk olanlar yüzlerin sürsün diyü</w:t>
      </w:r>
    </w:p>
    <w:p w:rsidR="007156E4" w:rsidRPr="007156E4" w:rsidRDefault="007156E4" w:rsidP="007156E4">
      <w:pPr>
        <w:spacing w:line="480" w:lineRule="auto"/>
        <w:ind w:firstLine="540"/>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Nāz-perverdüm libās-ı şįveyi uzun geyer</w:t>
      </w:r>
      <w:r w:rsidRPr="007156E4">
        <w:rPr>
          <w:rFonts w:ascii="Times Turkish Transcription" w:hAnsi="Times Turkish Transcription" w:cs="Times Turkish Transcription"/>
          <w:sz w:val="28"/>
          <w:szCs w:val="28"/>
        </w:rPr>
        <w:tab/>
        <w:t>Hayali</w:t>
      </w:r>
    </w:p>
    <w:p w:rsidR="007156E4" w:rsidRPr="007156E4" w:rsidRDefault="007156E4" w:rsidP="007156E4">
      <w:pPr>
        <w:spacing w:before="120" w:line="480" w:lineRule="auto"/>
        <w:ind w:firstLine="539"/>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Gūşını śaġır eyledi şeb-nem śuyı gülüñ</w:t>
      </w:r>
    </w:p>
    <w:p w:rsidR="007156E4" w:rsidRPr="007156E4" w:rsidRDefault="007156E4" w:rsidP="007156E4">
      <w:pPr>
        <w:tabs>
          <w:tab w:val="left" w:pos="1150"/>
        </w:tabs>
        <w:spacing w:line="480" w:lineRule="auto"/>
        <w:ind w:firstLine="539"/>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 xml:space="preserve">Feryād-ı bülbül irmese ŧañ mı ķulaġına </w:t>
      </w:r>
      <w:r w:rsidRPr="007156E4">
        <w:rPr>
          <w:rFonts w:ascii="Times Turkish Transcription" w:hAnsi="Times Turkish Transcription" w:cs="Times Turkish Transcription"/>
          <w:sz w:val="28"/>
          <w:szCs w:val="28"/>
        </w:rPr>
        <w:tab/>
        <w:t>Hayali</w:t>
      </w:r>
    </w:p>
    <w:p w:rsidR="007156E4" w:rsidRPr="007156E4" w:rsidRDefault="007156E4" w:rsidP="007156E4">
      <w:pPr>
        <w:tabs>
          <w:tab w:val="left" w:pos="1150"/>
        </w:tabs>
        <w:spacing w:before="120" w:line="480" w:lineRule="auto"/>
        <w:ind w:firstLine="540"/>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Ħurşįde baķśa gözleri ħalķuñ ŧola gelür</w:t>
      </w:r>
    </w:p>
    <w:p w:rsidR="007156E4" w:rsidRPr="007156E4" w:rsidRDefault="007156E4" w:rsidP="007156E4">
      <w:pPr>
        <w:tabs>
          <w:tab w:val="left" w:pos="1150"/>
        </w:tabs>
        <w:spacing w:line="480" w:lineRule="auto"/>
        <w:ind w:firstLine="539"/>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Zįrā görince ħāŧıra ol meh-liķā gelür</w:t>
      </w:r>
      <w:r w:rsidRPr="007156E4">
        <w:rPr>
          <w:rFonts w:ascii="Times Turkish Transcription" w:hAnsi="Times Turkish Transcription" w:cs="Times Turkish Transcription"/>
          <w:sz w:val="28"/>
          <w:szCs w:val="28"/>
        </w:rPr>
        <w:tab/>
      </w:r>
      <w:r w:rsidRPr="007156E4">
        <w:rPr>
          <w:rFonts w:ascii="Times Turkish Transcription" w:hAnsi="Times Turkish Transcription" w:cs="Times Turkish Transcription"/>
          <w:sz w:val="28"/>
          <w:szCs w:val="28"/>
        </w:rPr>
        <w:tab/>
        <w:t>Baki</w:t>
      </w:r>
    </w:p>
    <w:p w:rsidR="007156E4" w:rsidRPr="007156E4" w:rsidRDefault="007156E4" w:rsidP="007156E4">
      <w:pPr>
        <w:tabs>
          <w:tab w:val="left" w:pos="1150"/>
        </w:tabs>
        <w:spacing w:before="120" w:line="480" w:lineRule="auto"/>
        <w:ind w:firstLine="540"/>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Hezārı śanmañuz ħˇābįde zįr-i bāle minķārın</w:t>
      </w:r>
    </w:p>
    <w:p w:rsidR="007156E4" w:rsidRPr="007156E4" w:rsidRDefault="007156E4" w:rsidP="007156E4">
      <w:pPr>
        <w:tabs>
          <w:tab w:val="left" w:pos="1150"/>
        </w:tabs>
        <w:spacing w:line="480" w:lineRule="auto"/>
        <w:ind w:firstLine="540"/>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Ħayāl-i ġonce-i sįr-ābın istişmām içün śaķlar</w:t>
      </w:r>
      <w:r w:rsidRPr="007156E4">
        <w:rPr>
          <w:rFonts w:ascii="Times Turkish Transcription" w:hAnsi="Times Turkish Transcription" w:cs="Times Turkish Transcription"/>
          <w:sz w:val="28"/>
          <w:szCs w:val="28"/>
        </w:rPr>
        <w:tab/>
        <w:t>Nedim</w:t>
      </w:r>
    </w:p>
    <w:p w:rsidR="007156E4" w:rsidRPr="007156E4" w:rsidRDefault="007156E4" w:rsidP="007156E4">
      <w:pPr>
        <w:tabs>
          <w:tab w:val="left" w:pos="1150"/>
        </w:tabs>
        <w:spacing w:before="120" w:line="480" w:lineRule="auto"/>
        <w:ind w:firstLine="540"/>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Ħayāliñ gelmez oldu dįde-i fersūde-müjgāne</w:t>
      </w:r>
    </w:p>
    <w:p w:rsidR="007156E4" w:rsidRP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Meger kim pāy-ı nāzı yārelenmiş ol dikenlikde   Nedim</w:t>
      </w:r>
    </w:p>
    <w:p w:rsidR="007156E4" w:rsidRPr="007156E4" w:rsidRDefault="007156E4" w:rsidP="007156E4">
      <w:pPr>
        <w:tabs>
          <w:tab w:val="left" w:pos="1150"/>
          <w:tab w:val="left" w:pos="6360"/>
        </w:tabs>
        <w:spacing w:before="120" w:line="480" w:lineRule="auto"/>
        <w:ind w:firstLine="540"/>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lastRenderedPageBreak/>
        <w:t>Dökülen ħāke bu faśl içre degüldür bārān</w:t>
      </w:r>
    </w:p>
    <w:p w:rsidR="007156E4" w:rsidRP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Ħoy-feşān olmadadur tāb-ı temūz ile seĥāb</w:t>
      </w:r>
      <w:r w:rsidRPr="007156E4">
        <w:rPr>
          <w:rFonts w:ascii="Times Turkish Transcription" w:hAnsi="Times Turkish Transcription" w:cs="Times Turkish Transcription"/>
          <w:sz w:val="28"/>
          <w:szCs w:val="28"/>
        </w:rPr>
        <w:tab/>
      </w:r>
      <w:r w:rsidRPr="007156E4">
        <w:rPr>
          <w:rFonts w:ascii="Times Turkish Transcription" w:hAnsi="Times Turkish Transcription" w:cs="Times Turkish Transcription"/>
          <w:sz w:val="28"/>
          <w:szCs w:val="28"/>
        </w:rPr>
        <w:tab/>
        <w:t>Nef’î</w:t>
      </w:r>
    </w:p>
    <w:p w:rsidR="007156E4" w:rsidRPr="007156E4" w:rsidRDefault="007156E4" w:rsidP="007156E4">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Ŧurra-i yāri ŧararken öpdi ruħsārın meger</w:t>
      </w:r>
    </w:p>
    <w:p w:rsidR="007156E4" w:rsidRPr="007156E4" w:rsidRDefault="007156E4" w:rsidP="007156E4">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Leźźetinden çāk çāk oldı dehānı şānenüñ</w:t>
      </w:r>
      <w:r w:rsidRPr="007156E4">
        <w:rPr>
          <w:rFonts w:ascii="Times Turkish Transcription" w:hAnsi="Times Turkish Transcription" w:cs="Times Turkish Transcription"/>
          <w:sz w:val="28"/>
          <w:szCs w:val="28"/>
        </w:rPr>
        <w:tab/>
        <w:t xml:space="preserve">      Nabi</w:t>
      </w:r>
    </w:p>
    <w:p w:rsidR="007156E4" w:rsidRPr="007156E4" w:rsidRDefault="007156E4" w:rsidP="007156E4">
      <w:pPr>
        <w:tabs>
          <w:tab w:val="left" w:pos="650"/>
          <w:tab w:val="left" w:pos="1460"/>
          <w:tab w:val="left" w:pos="2460"/>
          <w:tab w:val="center" w:pos="4819"/>
        </w:tabs>
        <w:spacing w:before="120" w:line="480" w:lineRule="auto"/>
        <w:ind w:firstLine="567"/>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Nā-tüvānlıķ o ķadar itdi sirāyet tene kim</w:t>
      </w:r>
    </w:p>
    <w:p w:rsidR="007156E4" w:rsidRPr="007156E4" w:rsidRDefault="007156E4" w:rsidP="007156E4">
      <w:pPr>
        <w:tabs>
          <w:tab w:val="left" w:pos="650"/>
          <w:tab w:val="left" w:pos="1460"/>
          <w:tab w:val="left" w:pos="2460"/>
          <w:tab w:val="center" w:pos="4819"/>
        </w:tabs>
        <w:spacing w:line="480" w:lineRule="auto"/>
        <w:ind w:firstLine="567"/>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Ķalķamaz Ǿārıż-ı ħūbāna düşince nigehüm</w:t>
      </w:r>
      <w:r w:rsidRPr="007156E4">
        <w:rPr>
          <w:rFonts w:ascii="Times Turkish Transcription" w:hAnsi="Times Turkish Transcription" w:cs="Times Turkish Transcription"/>
          <w:sz w:val="28"/>
          <w:szCs w:val="28"/>
        </w:rPr>
        <w:tab/>
      </w:r>
      <w:r w:rsidRPr="007156E4">
        <w:rPr>
          <w:rFonts w:ascii="Times Turkish Transcription" w:hAnsi="Times Turkish Transcription" w:cs="Times Turkish Transcription"/>
          <w:sz w:val="28"/>
          <w:szCs w:val="28"/>
        </w:rPr>
        <w:tab/>
        <w:t>Nâbî</w:t>
      </w:r>
    </w:p>
    <w:p w:rsidR="007156E4" w:rsidRPr="007156E4" w:rsidRDefault="007156E4" w:rsidP="007156E4">
      <w:pPr>
        <w:tabs>
          <w:tab w:val="left" w:pos="650"/>
          <w:tab w:val="left" w:pos="1460"/>
          <w:tab w:val="left" w:pos="2460"/>
          <w:tab w:val="left" w:pos="8140"/>
        </w:tabs>
        <w:spacing w:before="120" w:line="480" w:lineRule="auto"/>
        <w:ind w:firstLine="567"/>
        <w:jc w:val="both"/>
        <w:rPr>
          <w:b/>
          <w:sz w:val="28"/>
          <w:szCs w:val="28"/>
        </w:rPr>
      </w:pPr>
      <w:r w:rsidRPr="007156E4">
        <w:rPr>
          <w:b/>
          <w:sz w:val="28"/>
          <w:szCs w:val="28"/>
        </w:rPr>
        <w:t>Şibh-i Hüsn-i Ta’lil Örnekleri</w:t>
      </w:r>
    </w:p>
    <w:p w:rsidR="007156E4" w:rsidRPr="007156E4" w:rsidRDefault="007156E4" w:rsidP="007156E4">
      <w:pPr>
        <w:tabs>
          <w:tab w:val="left" w:pos="1150"/>
        </w:tabs>
        <w:spacing w:before="120" w:line="480" w:lineRule="auto"/>
        <w:ind w:firstLine="539"/>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Ne güher bulsa begenmez bıraġur yazıya deryā</w:t>
      </w:r>
    </w:p>
    <w:p w:rsidR="007156E4" w:rsidRP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u w:val="single"/>
        </w:rPr>
        <w:t xml:space="preserve">Ġālibā </w:t>
      </w:r>
      <w:r w:rsidRPr="007156E4">
        <w:rPr>
          <w:rFonts w:ascii="Times Turkish Transcription" w:hAnsi="Times Turkish Transcription" w:cs="Times Turkish Transcription"/>
          <w:sz w:val="28"/>
          <w:szCs w:val="28"/>
        </w:rPr>
        <w:t>kim aña maķśūd dişüñ kimi güherdür</w:t>
      </w:r>
      <w:r w:rsidRPr="007156E4">
        <w:rPr>
          <w:rFonts w:ascii="Times Turkish Transcription" w:hAnsi="Times Turkish Transcription" w:cs="Times Turkish Transcription"/>
          <w:sz w:val="28"/>
          <w:szCs w:val="28"/>
        </w:rPr>
        <w:tab/>
      </w:r>
      <w:r w:rsidRPr="007156E4">
        <w:rPr>
          <w:rFonts w:ascii="Times Turkish Transcription" w:hAnsi="Times Turkish Transcription" w:cs="Times Turkish Transcription"/>
          <w:sz w:val="28"/>
          <w:szCs w:val="28"/>
        </w:rPr>
        <w:tab/>
        <w:t>Fuzuli</w:t>
      </w:r>
    </w:p>
    <w:p w:rsidR="007156E4" w:rsidRPr="007156E4" w:rsidRDefault="007156E4" w:rsidP="007156E4">
      <w:pPr>
        <w:tabs>
          <w:tab w:val="left" w:pos="1150"/>
        </w:tabs>
        <w:spacing w:before="120" w:line="480" w:lineRule="auto"/>
        <w:ind w:firstLine="539"/>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Cefāsın hįç bir dil çekmez andan ġayrı aġyāruñ</w:t>
      </w:r>
    </w:p>
    <w:p w:rsidR="007156E4" w:rsidRP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 xml:space="preserve">Anuñ’çün </w:t>
      </w:r>
      <w:r w:rsidRPr="007156E4">
        <w:rPr>
          <w:rFonts w:ascii="Times Turkish Transcription" w:hAnsi="Times Turkish Transcription" w:cs="Times Turkish Transcription"/>
          <w:sz w:val="28"/>
          <w:szCs w:val="28"/>
          <w:u w:val="single"/>
        </w:rPr>
        <w:t>ġālibā</w:t>
      </w:r>
      <w:r w:rsidRPr="007156E4">
        <w:rPr>
          <w:rFonts w:ascii="Times Turkish Transcription" w:hAnsi="Times Turkish Transcription" w:cs="Times Turkish Transcription"/>
          <w:sz w:val="28"/>
          <w:szCs w:val="28"/>
        </w:rPr>
        <w:t xml:space="preserve"> ħalķ eylemişdür Tañrı aġyārı    Fuzuli</w:t>
      </w:r>
    </w:p>
    <w:p w:rsidR="007156E4" w:rsidRPr="007156E4" w:rsidRDefault="007156E4" w:rsidP="007156E4">
      <w:pPr>
        <w:tabs>
          <w:tab w:val="left" w:pos="1150"/>
          <w:tab w:val="left" w:pos="6360"/>
        </w:tabs>
        <w:spacing w:before="120" w:line="480" w:lineRule="auto"/>
        <w:ind w:firstLine="539"/>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Āsitānuñ kāhveş beñzi śararmışlarla pür</w:t>
      </w:r>
    </w:p>
    <w:p w:rsidR="007156E4" w:rsidRPr="007156E4" w:rsidRDefault="007156E4" w:rsidP="007156E4">
      <w:pPr>
        <w:tabs>
          <w:tab w:val="left" w:pos="1150"/>
          <w:tab w:val="left" w:pos="6360"/>
        </w:tabs>
        <w:spacing w:line="480" w:lineRule="auto"/>
        <w:ind w:firstLine="540"/>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lastRenderedPageBreak/>
        <w:t xml:space="preserve">Şāhum itdüñ işigüñ ŧaşın </w:t>
      </w:r>
      <w:r w:rsidRPr="007156E4">
        <w:rPr>
          <w:rFonts w:ascii="Times Turkish Transcription" w:hAnsi="Times Turkish Transcription" w:cs="Times Turkish Transcription"/>
          <w:sz w:val="28"/>
          <w:szCs w:val="28"/>
          <w:u w:val="single"/>
        </w:rPr>
        <w:t>meger kim</w:t>
      </w:r>
      <w:r w:rsidRPr="007156E4">
        <w:rPr>
          <w:rFonts w:ascii="Times Turkish Transcription" w:hAnsi="Times Turkish Transcription" w:cs="Times Turkish Transcription"/>
          <w:sz w:val="28"/>
          <w:szCs w:val="28"/>
        </w:rPr>
        <w:t xml:space="preserve"> keh-rübā      Ş.Yahya</w:t>
      </w:r>
    </w:p>
    <w:p w:rsidR="007156E4" w:rsidRPr="007156E4" w:rsidRDefault="007156E4" w:rsidP="007156E4">
      <w:pPr>
        <w:tabs>
          <w:tab w:val="left" w:pos="1150"/>
          <w:tab w:val="left" w:pos="6360"/>
        </w:tabs>
        <w:spacing w:before="120" w:line="480" w:lineRule="auto"/>
        <w:ind w:firstLine="539"/>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Nāz u istiġnā degüldür māniǾ-i teşrįf-i bezm</w:t>
      </w:r>
    </w:p>
    <w:p w:rsid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u w:val="single"/>
        </w:rPr>
        <w:t>Ġālibā</w:t>
      </w:r>
      <w:r w:rsidRPr="007156E4">
        <w:rPr>
          <w:rFonts w:ascii="Times Turkish Transcription" w:hAnsi="Times Turkish Transcription" w:cs="Times Turkish Transcription"/>
          <w:sz w:val="28"/>
          <w:szCs w:val="28"/>
        </w:rPr>
        <w:t xml:space="preserve"> ey māh-rū bizden ĥicāb itdüñ bu şeb    Nabi</w:t>
      </w:r>
    </w:p>
    <w:p w:rsid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p>
    <w:p w:rsidR="007156E4" w:rsidRP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b/>
          <w:sz w:val="28"/>
          <w:szCs w:val="28"/>
        </w:rPr>
      </w:pPr>
      <w:r>
        <w:rPr>
          <w:rFonts w:ascii="Times Turkish Transcription" w:hAnsi="Times Turkish Transcription" w:cs="Times Turkish Transcription"/>
          <w:sz w:val="28"/>
          <w:szCs w:val="28"/>
        </w:rPr>
        <w:tab/>
      </w:r>
      <w:r w:rsidRPr="007156E4">
        <w:rPr>
          <w:rFonts w:ascii="Times Turkish Transcription" w:hAnsi="Times Turkish Transcription" w:cs="Times Turkish Transcription"/>
          <w:b/>
          <w:sz w:val="32"/>
          <w:szCs w:val="32"/>
        </w:rPr>
        <w:t>TEVRİYE (İHAM)</w:t>
      </w:r>
    </w:p>
    <w:p w:rsidR="007156E4" w:rsidRPr="007156E4" w:rsidRDefault="007156E4" w:rsidP="007156E4">
      <w:pPr>
        <w:tabs>
          <w:tab w:val="left" w:pos="650"/>
          <w:tab w:val="left" w:pos="1460"/>
          <w:tab w:val="left" w:pos="2460"/>
          <w:tab w:val="center" w:pos="4819"/>
        </w:tabs>
        <w:spacing w:before="120" w:line="480" w:lineRule="auto"/>
        <w:ind w:firstLine="539"/>
        <w:jc w:val="both"/>
        <w:rPr>
          <w:sz w:val="28"/>
          <w:szCs w:val="28"/>
        </w:rPr>
      </w:pPr>
      <w:r w:rsidRPr="007156E4">
        <w:rPr>
          <w:sz w:val="28"/>
          <w:szCs w:val="28"/>
        </w:rPr>
        <w:t xml:space="preserve">Tevriye kelimesinin sözlük anlamı “bir şeyi arkaya atmak, örtmek” demektir. Bir edebî terim olarak ise, en az iki anlamı olan bir sözcük, deyim veya ibarenin yakın anlamını söyleyip uzak anlamı kastedilerek veya çağrıştırılarak yapılan sanatın adıdır. Buna </w:t>
      </w:r>
      <w:r w:rsidRPr="007156E4">
        <w:rPr>
          <w:b/>
          <w:sz w:val="28"/>
          <w:szCs w:val="28"/>
        </w:rPr>
        <w:t>îham</w:t>
      </w:r>
      <w:r w:rsidRPr="007156E4">
        <w:rPr>
          <w:sz w:val="28"/>
          <w:szCs w:val="28"/>
        </w:rPr>
        <w:t xml:space="preserve"> denildiği gibi, Arapça belagat kitaplarında </w:t>
      </w:r>
      <w:r w:rsidRPr="007156E4">
        <w:rPr>
          <w:b/>
          <w:sz w:val="28"/>
          <w:szCs w:val="28"/>
        </w:rPr>
        <w:t>tevcih</w:t>
      </w:r>
      <w:r w:rsidRPr="007156E4">
        <w:rPr>
          <w:sz w:val="28"/>
          <w:szCs w:val="28"/>
        </w:rPr>
        <w:t xml:space="preserve"> ve </w:t>
      </w:r>
      <w:r w:rsidRPr="007156E4">
        <w:rPr>
          <w:b/>
          <w:sz w:val="28"/>
          <w:szCs w:val="28"/>
        </w:rPr>
        <w:t>tahyîl</w:t>
      </w:r>
      <w:r w:rsidRPr="007156E4">
        <w:rPr>
          <w:sz w:val="28"/>
          <w:szCs w:val="28"/>
        </w:rPr>
        <w:t xml:space="preserve"> adları da verilmiştir.</w:t>
      </w:r>
    </w:p>
    <w:p w:rsidR="007156E4" w:rsidRPr="007156E4" w:rsidRDefault="007156E4" w:rsidP="007156E4">
      <w:pPr>
        <w:tabs>
          <w:tab w:val="left" w:pos="650"/>
          <w:tab w:val="left" w:pos="1460"/>
          <w:tab w:val="left" w:pos="2460"/>
          <w:tab w:val="center" w:pos="4819"/>
        </w:tabs>
        <w:spacing w:line="480" w:lineRule="auto"/>
        <w:ind w:firstLine="540"/>
        <w:jc w:val="both"/>
        <w:rPr>
          <w:sz w:val="28"/>
          <w:szCs w:val="28"/>
        </w:rPr>
      </w:pPr>
      <w:r w:rsidRPr="007156E4">
        <w:rPr>
          <w:sz w:val="28"/>
          <w:szCs w:val="28"/>
        </w:rPr>
        <w:t>Burada sözü edilen yakın anlam, sözcüğün temel anlamı veya herkesçe bilinen, ilk akla gelen anlamıdır. Uzak anlam ise, durumun gereğine göre veya ifadedeki bazı kelimelerin yönlendirmesi ile ortaya çıkan anlamdır. Yani tevriye sanatında, kelimenin anlamlarından birisi ifadenin temel anlamına uygun olarak kullanılır; diğer anlamı, konu, muhatap ve ifadede geçen diğer kavramlar vasıtasıyla çağrıştırılır.</w:t>
      </w:r>
    </w:p>
    <w:p w:rsidR="007156E4" w:rsidRPr="007156E4" w:rsidRDefault="007156E4" w:rsidP="007156E4">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Ser-menzile Ǿuşşāķ irişür cümleden evvel</w:t>
      </w:r>
    </w:p>
    <w:p w:rsidR="007156E4" w:rsidRP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lastRenderedPageBreak/>
        <w:t xml:space="preserve">Ol mertebeye </w:t>
      </w:r>
      <w:r w:rsidRPr="007156E4">
        <w:rPr>
          <w:rFonts w:ascii="Times Turkish Transcription" w:hAnsi="Times Turkish Transcription" w:cs="Times Turkish Transcription"/>
          <w:b/>
          <w:sz w:val="28"/>
          <w:szCs w:val="28"/>
        </w:rPr>
        <w:t>saǾy</w:t>
      </w:r>
      <w:r w:rsidRPr="007156E4">
        <w:rPr>
          <w:rFonts w:ascii="Times Turkish Transcription" w:hAnsi="Times Turkish Transcription" w:cs="Times Turkish Transcription"/>
          <w:sz w:val="28"/>
          <w:szCs w:val="28"/>
        </w:rPr>
        <w:t xml:space="preserve"> ile zühhād yitişmez</w:t>
      </w:r>
      <w:r w:rsidRPr="007156E4">
        <w:rPr>
          <w:rFonts w:ascii="Times Turkish Transcription" w:hAnsi="Times Turkish Transcription" w:cs="Times Turkish Transcription"/>
          <w:sz w:val="28"/>
          <w:szCs w:val="28"/>
        </w:rPr>
        <w:tab/>
        <w:t>Baki</w:t>
      </w:r>
    </w:p>
    <w:p w:rsidR="007156E4" w:rsidRPr="007156E4" w:rsidRDefault="007156E4" w:rsidP="007156E4">
      <w:pPr>
        <w:tabs>
          <w:tab w:val="left" w:pos="650"/>
          <w:tab w:val="left" w:pos="1460"/>
          <w:tab w:val="left" w:pos="2460"/>
          <w:tab w:val="center" w:pos="4819"/>
        </w:tabs>
        <w:spacing w:line="480" w:lineRule="auto"/>
        <w:ind w:firstLine="90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b/>
          <w:sz w:val="28"/>
          <w:szCs w:val="28"/>
        </w:rPr>
        <w:t xml:space="preserve">saǾy: </w:t>
      </w:r>
      <w:r w:rsidRPr="007156E4">
        <w:rPr>
          <w:rFonts w:ascii="Times Turkish Transcription" w:hAnsi="Times Turkish Transcription" w:cs="Times Turkish Transcription"/>
          <w:sz w:val="28"/>
          <w:szCs w:val="28"/>
        </w:rPr>
        <w:t>1. Çalışıp çabalama. (yakın anlam)</w:t>
      </w:r>
    </w:p>
    <w:p w:rsidR="007156E4" w:rsidRPr="007156E4" w:rsidRDefault="007156E4" w:rsidP="007156E4">
      <w:pPr>
        <w:tabs>
          <w:tab w:val="left" w:pos="650"/>
          <w:tab w:val="left" w:pos="1460"/>
          <w:tab w:val="left" w:pos="2460"/>
          <w:tab w:val="center" w:pos="4819"/>
        </w:tabs>
        <w:spacing w:line="480" w:lineRule="auto"/>
        <w:ind w:firstLine="14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2. Haccın şartlarından olan Safa ve Merve tepeleri arasında yedi defa yürümek demektir. (uzak anlam)</w:t>
      </w:r>
    </w:p>
    <w:p w:rsidR="007156E4" w:rsidRPr="007156E4" w:rsidRDefault="007156E4" w:rsidP="007156E4">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Kūyuñda nāle kim dil-i müştāķdan ķopar</w:t>
      </w:r>
    </w:p>
    <w:p w:rsidR="007156E4" w:rsidRP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Bir naġmedür Ĥicāz’da Ǿuşşāķdan ķopar</w:t>
      </w:r>
      <w:r w:rsidRPr="007156E4">
        <w:rPr>
          <w:rFonts w:ascii="Times Turkish Transcription" w:hAnsi="Times Turkish Transcription" w:cs="Times Turkish Transcription"/>
          <w:sz w:val="28"/>
          <w:szCs w:val="28"/>
        </w:rPr>
        <w:tab/>
      </w:r>
      <w:r w:rsidRPr="007156E4">
        <w:rPr>
          <w:rFonts w:ascii="Times Turkish Transcription" w:hAnsi="Times Turkish Transcription" w:cs="Times Turkish Transcription"/>
          <w:sz w:val="28"/>
          <w:szCs w:val="28"/>
        </w:rPr>
        <w:tab/>
        <w:t>Naili-i Kadim</w:t>
      </w:r>
    </w:p>
    <w:p w:rsidR="007156E4" w:rsidRPr="007156E4" w:rsidRDefault="007156E4" w:rsidP="007156E4">
      <w:pPr>
        <w:tabs>
          <w:tab w:val="left" w:pos="650"/>
          <w:tab w:val="left" w:pos="1460"/>
          <w:tab w:val="left" w:pos="2460"/>
          <w:tab w:val="center" w:pos="4819"/>
        </w:tabs>
        <w:spacing w:line="480" w:lineRule="auto"/>
        <w:ind w:firstLine="900"/>
        <w:jc w:val="both"/>
        <w:rPr>
          <w:sz w:val="28"/>
          <w:szCs w:val="28"/>
        </w:rPr>
      </w:pPr>
      <w:r w:rsidRPr="007156E4">
        <w:rPr>
          <w:rFonts w:ascii="Times Turkish Transcription" w:hAnsi="Times Turkish Transcription" w:cs="Times Turkish Transcription"/>
          <w:b/>
          <w:sz w:val="28"/>
          <w:szCs w:val="28"/>
        </w:rPr>
        <w:t>Hicaz:</w:t>
      </w:r>
      <w:r w:rsidRPr="007156E4">
        <w:rPr>
          <w:rFonts w:ascii="Times Turkish Transcription" w:hAnsi="Times Turkish Transcription" w:cs="Times Turkish Transcription"/>
          <w:sz w:val="28"/>
          <w:szCs w:val="28"/>
        </w:rPr>
        <w:t xml:space="preserve"> </w:t>
      </w:r>
      <w:r w:rsidRPr="007156E4">
        <w:rPr>
          <w:sz w:val="28"/>
          <w:szCs w:val="28"/>
        </w:rPr>
        <w:t>1. Arap Yarımadası’nda Mekke ile Medine’nin bulunduğu bölge (yakın anlam)</w:t>
      </w:r>
    </w:p>
    <w:p w:rsidR="007156E4" w:rsidRPr="007156E4" w:rsidRDefault="007156E4" w:rsidP="007156E4">
      <w:pPr>
        <w:tabs>
          <w:tab w:val="left" w:pos="650"/>
          <w:tab w:val="left" w:pos="1460"/>
          <w:tab w:val="left" w:pos="2460"/>
          <w:tab w:val="center" w:pos="4819"/>
        </w:tabs>
        <w:spacing w:line="480" w:lineRule="auto"/>
        <w:ind w:firstLine="1620"/>
        <w:jc w:val="both"/>
        <w:rPr>
          <w:sz w:val="28"/>
          <w:szCs w:val="28"/>
        </w:rPr>
      </w:pPr>
      <w:r w:rsidRPr="007156E4">
        <w:rPr>
          <w:sz w:val="28"/>
          <w:szCs w:val="28"/>
        </w:rPr>
        <w:t>2. Musiki makamı (uzak anlam)</w:t>
      </w:r>
    </w:p>
    <w:p w:rsidR="007156E4" w:rsidRPr="007156E4" w:rsidRDefault="007156E4" w:rsidP="007156E4">
      <w:pPr>
        <w:tabs>
          <w:tab w:val="left" w:pos="650"/>
          <w:tab w:val="left" w:pos="1460"/>
          <w:tab w:val="left" w:pos="2460"/>
          <w:tab w:val="center" w:pos="4819"/>
        </w:tabs>
        <w:spacing w:line="480" w:lineRule="auto"/>
        <w:ind w:firstLine="900"/>
        <w:jc w:val="both"/>
        <w:rPr>
          <w:sz w:val="28"/>
          <w:szCs w:val="28"/>
        </w:rPr>
      </w:pPr>
      <w:r w:rsidRPr="007156E4">
        <w:rPr>
          <w:rFonts w:ascii="Times Turkish Transcription" w:hAnsi="Times Turkish Transcription" w:cs="Times Turkish Transcription"/>
          <w:b/>
          <w:sz w:val="28"/>
          <w:szCs w:val="28"/>
        </w:rPr>
        <w:t>ǾUşşāķ:</w:t>
      </w:r>
      <w:r w:rsidRPr="007156E4">
        <w:rPr>
          <w:rFonts w:ascii="Times Turkish Transcription" w:hAnsi="Times Turkish Transcription" w:cs="Times Turkish Transcription"/>
          <w:sz w:val="28"/>
          <w:szCs w:val="28"/>
        </w:rPr>
        <w:t xml:space="preserve"> </w:t>
      </w:r>
      <w:r w:rsidRPr="007156E4">
        <w:rPr>
          <w:sz w:val="28"/>
          <w:szCs w:val="28"/>
        </w:rPr>
        <w:t>1. Âşıklar (yakın anlam)</w:t>
      </w:r>
    </w:p>
    <w:p w:rsidR="007156E4" w:rsidRPr="007156E4" w:rsidRDefault="007156E4" w:rsidP="007156E4">
      <w:pPr>
        <w:tabs>
          <w:tab w:val="left" w:pos="650"/>
          <w:tab w:val="left" w:pos="1460"/>
          <w:tab w:val="left" w:pos="2460"/>
          <w:tab w:val="center" w:pos="4819"/>
        </w:tabs>
        <w:spacing w:line="480" w:lineRule="auto"/>
        <w:ind w:firstLine="1620"/>
        <w:jc w:val="both"/>
        <w:rPr>
          <w:sz w:val="28"/>
          <w:szCs w:val="28"/>
        </w:rPr>
      </w:pPr>
      <w:r w:rsidRPr="007156E4">
        <w:rPr>
          <w:sz w:val="28"/>
          <w:szCs w:val="28"/>
        </w:rPr>
        <w:t xml:space="preserve"> 2. Musiki makamı (uzak anlam)</w:t>
      </w:r>
    </w:p>
    <w:p w:rsidR="007156E4" w:rsidRPr="007156E4" w:rsidRDefault="007156E4" w:rsidP="007156E4">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Ġavvās-ı baĥr-i Ǿaşķ geçersin raķįb sen</w:t>
      </w:r>
    </w:p>
    <w:p w:rsidR="007156E4" w:rsidRP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ǾUşşāķ içinde olmaya mı bir derin yüzer</w:t>
      </w:r>
      <w:r w:rsidRPr="007156E4">
        <w:rPr>
          <w:rFonts w:ascii="Times Turkish Transcription" w:hAnsi="Times Turkish Transcription" w:cs="Times Turkish Transcription"/>
          <w:sz w:val="28"/>
          <w:szCs w:val="28"/>
        </w:rPr>
        <w:tab/>
      </w:r>
      <w:r w:rsidRPr="007156E4">
        <w:rPr>
          <w:rFonts w:ascii="Times Turkish Transcription" w:hAnsi="Times Turkish Transcription" w:cs="Times Turkish Transcription"/>
          <w:sz w:val="28"/>
          <w:szCs w:val="28"/>
        </w:rPr>
        <w:tab/>
        <w:t>Makâlî</w:t>
      </w:r>
    </w:p>
    <w:p w:rsidR="007156E4" w:rsidRPr="007156E4" w:rsidRDefault="007156E4" w:rsidP="007156E4">
      <w:pPr>
        <w:tabs>
          <w:tab w:val="left" w:pos="650"/>
          <w:tab w:val="left" w:pos="1460"/>
          <w:tab w:val="left" w:pos="2460"/>
          <w:tab w:val="center" w:pos="4819"/>
        </w:tabs>
        <w:spacing w:line="480" w:lineRule="auto"/>
        <w:ind w:firstLine="90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b/>
          <w:sz w:val="28"/>
          <w:szCs w:val="28"/>
        </w:rPr>
        <w:t>Derin yüzer:</w:t>
      </w:r>
      <w:r w:rsidRPr="007156E4">
        <w:rPr>
          <w:rFonts w:ascii="Times Turkish Transcription" w:hAnsi="Times Turkish Transcription" w:cs="Times Turkish Transcription"/>
          <w:sz w:val="28"/>
          <w:szCs w:val="28"/>
        </w:rPr>
        <w:t xml:space="preserve"> 1. Denizin derinlerinde yüzen kişi 2. (Senin) derini yüzen kişi</w:t>
      </w:r>
    </w:p>
    <w:p w:rsidR="007156E4" w:rsidRDefault="007156E4" w:rsidP="007156E4">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p>
    <w:p w:rsidR="007156E4" w:rsidRPr="007156E4" w:rsidRDefault="007156E4" w:rsidP="007156E4">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lastRenderedPageBreak/>
        <w:t>Bir deliķanlu ĥarāmįdür diyü Ǿafv itdiler</w:t>
      </w:r>
    </w:p>
    <w:p w:rsidR="007156E4" w:rsidRP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b/>
          <w:sz w:val="28"/>
          <w:szCs w:val="28"/>
        </w:rPr>
        <w:t>Aśma</w:t>
      </w:r>
      <w:r w:rsidRPr="007156E4">
        <w:rPr>
          <w:rFonts w:ascii="Times Turkish Transcription" w:hAnsi="Times Turkish Transcription" w:cs="Times Turkish Transcription"/>
          <w:sz w:val="28"/>
          <w:szCs w:val="28"/>
        </w:rPr>
        <w:t>dan ķurtuldı ammā çoķ śıķılmışdur şarāb</w:t>
      </w:r>
      <w:r w:rsidRPr="007156E4">
        <w:rPr>
          <w:rFonts w:ascii="Times Turkish Transcription" w:hAnsi="Times Turkish Transcription" w:cs="Times Turkish Transcription"/>
          <w:sz w:val="28"/>
          <w:szCs w:val="28"/>
        </w:rPr>
        <w:tab/>
        <w:t>Naili-i Kadim</w:t>
      </w:r>
    </w:p>
    <w:p w:rsidR="007156E4" w:rsidRPr="007156E4" w:rsidRDefault="007156E4" w:rsidP="007156E4">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Gül gülse dāǿim aġlasa bülbül Ǿaceb degül</w:t>
      </w:r>
    </w:p>
    <w:p w:rsidR="007156E4" w:rsidRP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 xml:space="preserve">Zįrā kimine aġla dimişler kimine </w:t>
      </w:r>
      <w:r w:rsidRPr="007156E4">
        <w:rPr>
          <w:rFonts w:ascii="Times Turkish Transcription" w:hAnsi="Times Turkish Transcription" w:cs="Times Turkish Transcription"/>
          <w:b/>
          <w:sz w:val="28"/>
          <w:szCs w:val="28"/>
        </w:rPr>
        <w:t>gül</w:t>
      </w:r>
      <w:r w:rsidRPr="007156E4">
        <w:rPr>
          <w:rFonts w:ascii="Times Turkish Transcription" w:hAnsi="Times Turkish Transcription" w:cs="Times Turkish Transcription"/>
          <w:sz w:val="28"/>
          <w:szCs w:val="28"/>
        </w:rPr>
        <w:tab/>
      </w:r>
      <w:r w:rsidRPr="007156E4">
        <w:rPr>
          <w:rFonts w:ascii="Times Turkish Transcription" w:hAnsi="Times Turkish Transcription" w:cs="Times Turkish Transcription"/>
          <w:sz w:val="28"/>
          <w:szCs w:val="28"/>
        </w:rPr>
        <w:tab/>
      </w:r>
      <w:r>
        <w:rPr>
          <w:rFonts w:ascii="Times Turkish Transcription" w:hAnsi="Times Turkish Transcription" w:cs="Times Turkish Transcription"/>
          <w:sz w:val="28"/>
          <w:szCs w:val="28"/>
        </w:rPr>
        <w:tab/>
      </w:r>
      <w:r w:rsidRPr="007156E4">
        <w:rPr>
          <w:rFonts w:ascii="Times Turkish Transcription" w:hAnsi="Times Turkish Transcription" w:cs="Times Turkish Transcription"/>
          <w:sz w:val="28"/>
          <w:szCs w:val="28"/>
        </w:rPr>
        <w:t>Zati</w:t>
      </w:r>
    </w:p>
    <w:p w:rsidR="007156E4" w:rsidRPr="007156E4" w:rsidRDefault="007156E4" w:rsidP="007156E4">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 xml:space="preserve">Cihānı itmege bir </w:t>
      </w:r>
      <w:r w:rsidRPr="007156E4">
        <w:rPr>
          <w:rFonts w:ascii="Times Turkish Transcription" w:hAnsi="Times Turkish Transcription" w:cs="Times Turkish Transcription"/>
          <w:b/>
          <w:sz w:val="28"/>
          <w:szCs w:val="28"/>
        </w:rPr>
        <w:t>laĥža</w:t>
      </w:r>
      <w:r w:rsidRPr="007156E4">
        <w:rPr>
          <w:rFonts w:ascii="Times Turkish Transcription" w:hAnsi="Times Turkish Transcription" w:cs="Times Turkish Transcription"/>
          <w:sz w:val="28"/>
          <w:szCs w:val="28"/>
        </w:rPr>
        <w:t xml:space="preserve">da </w:t>
      </w:r>
      <w:r w:rsidRPr="007156E4">
        <w:rPr>
          <w:rFonts w:ascii="Times Turkish Transcription" w:hAnsi="Times Turkish Transcription" w:cs="Times Turkish Transcription"/>
          <w:b/>
          <w:sz w:val="28"/>
          <w:szCs w:val="28"/>
        </w:rPr>
        <w:t>ħarāb</w:t>
      </w:r>
      <w:r w:rsidRPr="007156E4">
        <w:rPr>
          <w:rFonts w:ascii="Times Turkish Transcription" w:hAnsi="Times Turkish Transcription" w:cs="Times Turkish Transcription"/>
          <w:sz w:val="28"/>
          <w:szCs w:val="28"/>
        </w:rPr>
        <w:t xml:space="preserve"> saña</w:t>
      </w:r>
    </w:p>
    <w:p w:rsidR="007156E4" w:rsidRP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Yiter o nergis-i maħmūr-ı nįm-ħˇāb saña</w:t>
      </w:r>
      <w:r w:rsidRPr="007156E4">
        <w:rPr>
          <w:rFonts w:ascii="Times Turkish Transcription" w:hAnsi="Times Turkish Transcription" w:cs="Times Turkish Transcription"/>
          <w:sz w:val="28"/>
          <w:szCs w:val="28"/>
        </w:rPr>
        <w:tab/>
      </w:r>
      <w:r w:rsidRPr="007156E4">
        <w:rPr>
          <w:rFonts w:ascii="Times Turkish Transcription" w:hAnsi="Times Turkish Transcription" w:cs="Times Turkish Transcription"/>
          <w:sz w:val="28"/>
          <w:szCs w:val="28"/>
        </w:rPr>
        <w:tab/>
        <w:t>Naili-i Kadim</w:t>
      </w:r>
    </w:p>
    <w:p w:rsidR="007156E4" w:rsidRPr="007156E4" w:rsidRDefault="007156E4" w:rsidP="007156E4">
      <w:pPr>
        <w:tabs>
          <w:tab w:val="left" w:pos="650"/>
          <w:tab w:val="left" w:pos="1460"/>
          <w:tab w:val="left" w:pos="2460"/>
          <w:tab w:val="center" w:pos="4819"/>
        </w:tabs>
        <w:spacing w:line="480" w:lineRule="auto"/>
        <w:ind w:firstLine="90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b/>
          <w:sz w:val="28"/>
          <w:szCs w:val="28"/>
        </w:rPr>
        <w:t>Laĥža:</w:t>
      </w:r>
      <w:r w:rsidRPr="007156E4">
        <w:rPr>
          <w:rFonts w:ascii="Times Turkish Transcription" w:hAnsi="Times Turkish Transcription" w:cs="Times Turkish Transcription"/>
          <w:sz w:val="28"/>
          <w:szCs w:val="28"/>
        </w:rPr>
        <w:t xml:space="preserve"> 1. an 2. Göz ucuyla bakış</w:t>
      </w:r>
    </w:p>
    <w:p w:rsidR="007156E4" w:rsidRPr="007156E4" w:rsidRDefault="007156E4" w:rsidP="007156E4">
      <w:pPr>
        <w:tabs>
          <w:tab w:val="left" w:pos="650"/>
          <w:tab w:val="left" w:pos="1460"/>
          <w:tab w:val="left" w:pos="2460"/>
          <w:tab w:val="center" w:pos="4819"/>
        </w:tabs>
        <w:spacing w:line="480" w:lineRule="auto"/>
        <w:ind w:firstLine="90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b/>
          <w:sz w:val="28"/>
          <w:szCs w:val="28"/>
        </w:rPr>
        <w:t>Ħarāb:</w:t>
      </w:r>
      <w:r w:rsidRPr="007156E4">
        <w:rPr>
          <w:rFonts w:ascii="Times Turkish Transcription" w:hAnsi="Times Turkish Transcription" w:cs="Times Turkish Transcription"/>
          <w:sz w:val="28"/>
          <w:szCs w:val="28"/>
        </w:rPr>
        <w:t xml:space="preserve"> 1.Yıkmak 2. Sarhoş</w:t>
      </w:r>
    </w:p>
    <w:p w:rsidR="007156E4" w:rsidRPr="007156E4" w:rsidRDefault="007156E4" w:rsidP="007156E4">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Felekden ŧās ŧās ol deñlü ķan yutdum ki tükenmez</w:t>
      </w:r>
    </w:p>
    <w:p w:rsidR="007156E4" w:rsidRP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Döker çoķ demdür Emrį kāse kāse çeşm-i ħūn-efşān</w:t>
      </w:r>
      <w:r w:rsidRPr="007156E4">
        <w:rPr>
          <w:rFonts w:ascii="Times Turkish Transcription" w:hAnsi="Times Turkish Transcription" w:cs="Times Turkish Transcription"/>
          <w:sz w:val="28"/>
          <w:szCs w:val="28"/>
        </w:rPr>
        <w:tab/>
      </w:r>
      <w:r w:rsidRPr="007156E4">
        <w:rPr>
          <w:rFonts w:ascii="Times Turkish Transcription" w:hAnsi="Times Turkish Transcription" w:cs="Times Turkish Transcription"/>
          <w:sz w:val="28"/>
          <w:szCs w:val="28"/>
        </w:rPr>
        <w:tab/>
        <w:t>Emrî</w:t>
      </w:r>
    </w:p>
    <w:p w:rsidR="007156E4" w:rsidRPr="007156E4" w:rsidRDefault="007156E4" w:rsidP="007156E4">
      <w:pPr>
        <w:tabs>
          <w:tab w:val="left" w:pos="650"/>
          <w:tab w:val="left" w:pos="1460"/>
          <w:tab w:val="left" w:pos="2460"/>
          <w:tab w:val="center" w:pos="4819"/>
        </w:tabs>
        <w:spacing w:line="480" w:lineRule="auto"/>
        <w:ind w:firstLine="90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b/>
          <w:sz w:val="28"/>
          <w:szCs w:val="28"/>
        </w:rPr>
        <w:t>Dem (F.)</w:t>
      </w:r>
      <w:r w:rsidRPr="007156E4">
        <w:rPr>
          <w:rFonts w:ascii="Times Turkish Transcription" w:hAnsi="Times Turkish Transcription" w:cs="Times Turkish Transcription"/>
          <w:sz w:val="28"/>
          <w:szCs w:val="28"/>
        </w:rPr>
        <w:t>: Vakit zaman (yakın anlam)</w:t>
      </w:r>
    </w:p>
    <w:p w:rsidR="007156E4" w:rsidRPr="007156E4" w:rsidRDefault="007156E4" w:rsidP="007156E4">
      <w:pPr>
        <w:tabs>
          <w:tab w:val="left" w:pos="650"/>
          <w:tab w:val="left" w:pos="1460"/>
          <w:tab w:val="left" w:pos="2460"/>
          <w:tab w:val="center" w:pos="4819"/>
        </w:tabs>
        <w:spacing w:line="480" w:lineRule="auto"/>
        <w:ind w:firstLine="90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b/>
          <w:sz w:val="28"/>
          <w:szCs w:val="28"/>
        </w:rPr>
        <w:t>Dem (Ar.):</w:t>
      </w:r>
      <w:r w:rsidRPr="007156E4">
        <w:rPr>
          <w:rFonts w:ascii="Times Turkish Transcription" w:hAnsi="Times Turkish Transcription" w:cs="Times Turkish Transcription"/>
          <w:sz w:val="28"/>
          <w:szCs w:val="28"/>
        </w:rPr>
        <w:t xml:space="preserve"> Kan (uzak anlam)</w:t>
      </w:r>
    </w:p>
    <w:p w:rsidR="007156E4" w:rsidRPr="007156E4" w:rsidRDefault="007156E4" w:rsidP="007156E4">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lastRenderedPageBreak/>
        <w:t>ǾAks-i ruħuñ o bādeye bir kerre kim düşer</w:t>
      </w:r>
    </w:p>
    <w:p w:rsidR="007156E4" w:rsidRP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Tā ĥaşr lāy-ı ħummı virür būy-ı āftāb</w:t>
      </w:r>
      <w:r w:rsidRPr="007156E4">
        <w:rPr>
          <w:rFonts w:ascii="Times Turkish Transcription" w:hAnsi="Times Turkish Transcription" w:cs="Times Turkish Transcription"/>
          <w:sz w:val="28"/>
          <w:szCs w:val="28"/>
        </w:rPr>
        <w:tab/>
      </w:r>
      <w:r w:rsidRPr="007156E4">
        <w:rPr>
          <w:rFonts w:ascii="Times Turkish Transcription" w:hAnsi="Times Turkish Transcription" w:cs="Times Turkish Transcription"/>
          <w:sz w:val="28"/>
          <w:szCs w:val="28"/>
        </w:rPr>
        <w:tab/>
        <w:t>Naili-i Kadim</w:t>
      </w:r>
    </w:p>
    <w:p w:rsidR="007156E4" w:rsidRPr="007156E4" w:rsidRDefault="007156E4" w:rsidP="007156E4">
      <w:pPr>
        <w:tabs>
          <w:tab w:val="left" w:pos="650"/>
          <w:tab w:val="left" w:pos="1460"/>
          <w:tab w:val="left" w:pos="2460"/>
          <w:tab w:val="center" w:pos="4819"/>
        </w:tabs>
        <w:spacing w:line="480" w:lineRule="auto"/>
        <w:ind w:firstLine="90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b/>
          <w:sz w:val="28"/>
          <w:szCs w:val="28"/>
        </w:rPr>
        <w:t>Āftāb:</w:t>
      </w:r>
      <w:r w:rsidRPr="007156E4">
        <w:rPr>
          <w:rFonts w:ascii="Times Turkish Transcription" w:hAnsi="Times Turkish Transcription" w:cs="Times Turkish Transcription"/>
          <w:sz w:val="28"/>
          <w:szCs w:val="28"/>
        </w:rPr>
        <w:t xml:space="preserve"> 1. Güneş (yakın anlam) 2. Şarap (uzak anlam)</w:t>
      </w:r>
    </w:p>
    <w:p w:rsidR="007156E4" w:rsidRPr="007156E4" w:rsidRDefault="007156E4" w:rsidP="007156E4">
      <w:pPr>
        <w:spacing w:before="120" w:line="480" w:lineRule="auto"/>
        <w:ind w:firstLine="567"/>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O mest-i dil-siyehüñ bįm-i çeşm-i mestinden</w:t>
      </w:r>
    </w:p>
    <w:p w:rsidR="007156E4" w:rsidRPr="007156E4" w:rsidRDefault="007156E4" w:rsidP="007156E4">
      <w:pPr>
        <w:spacing w:line="480" w:lineRule="auto"/>
        <w:ind w:firstLine="567"/>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Hezār mįl ķaçar sürme sürmedānından</w:t>
      </w:r>
      <w:r w:rsidRPr="007156E4">
        <w:rPr>
          <w:rFonts w:ascii="Times Turkish Transcription" w:hAnsi="Times Turkish Transcription" w:cs="Times Turkish Transcription"/>
          <w:sz w:val="28"/>
          <w:szCs w:val="28"/>
        </w:rPr>
        <w:tab/>
        <w:t>Nâbî</w:t>
      </w:r>
    </w:p>
    <w:p w:rsidR="007156E4" w:rsidRPr="007156E4" w:rsidRDefault="007156E4" w:rsidP="007156E4">
      <w:pPr>
        <w:spacing w:line="480" w:lineRule="auto"/>
        <w:ind w:firstLine="567"/>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ab/>
      </w:r>
      <w:r w:rsidRPr="007156E4">
        <w:rPr>
          <w:rFonts w:ascii="Times Turkish Transcription" w:hAnsi="Times Turkish Transcription" w:cs="Times Turkish Transcription"/>
          <w:b/>
          <w:sz w:val="28"/>
          <w:szCs w:val="28"/>
        </w:rPr>
        <w:t xml:space="preserve">mįl: </w:t>
      </w:r>
      <w:r w:rsidRPr="007156E4">
        <w:rPr>
          <w:sz w:val="28"/>
          <w:szCs w:val="28"/>
        </w:rPr>
        <w:t>1. Göze sürme çekmeye yarayan âlet (yakın anlam)  2. Bir kilometreye yakın bir uzaklık (uzak anlam)</w:t>
      </w:r>
    </w:p>
    <w:p w:rsidR="007156E4" w:rsidRPr="007156E4" w:rsidRDefault="007156E4" w:rsidP="007156E4">
      <w:pPr>
        <w:spacing w:before="120" w:line="480" w:lineRule="auto"/>
        <w:ind w:firstLine="567"/>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Ķaralardan aķaraķ Baĥr-ı Sefįd-i Rūm’a</w:t>
      </w:r>
    </w:p>
    <w:p w:rsidR="007156E4" w:rsidRPr="007156E4" w:rsidRDefault="007156E4" w:rsidP="007156E4">
      <w:pPr>
        <w:tabs>
          <w:tab w:val="left" w:pos="650"/>
          <w:tab w:val="left" w:pos="1460"/>
          <w:tab w:val="left" w:pos="2460"/>
          <w:tab w:val="center" w:pos="4819"/>
        </w:tabs>
        <w:spacing w:line="480" w:lineRule="auto"/>
        <w:ind w:firstLine="540"/>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 xml:space="preserve">Cūy-ı eşküm görinür Nįl gibi </w:t>
      </w:r>
      <w:r w:rsidRPr="007156E4">
        <w:rPr>
          <w:rFonts w:ascii="Times Turkish Transcription" w:hAnsi="Times Turkish Transcription" w:cs="Times Turkish Transcription"/>
          <w:b/>
          <w:sz w:val="28"/>
          <w:szCs w:val="28"/>
        </w:rPr>
        <w:t xml:space="preserve">baĥr-i ŧavįl </w:t>
      </w:r>
      <w:r w:rsidRPr="007156E4">
        <w:rPr>
          <w:rFonts w:ascii="Times Turkish Transcription" w:hAnsi="Times Turkish Transcription" w:cs="Times Turkish Transcription"/>
          <w:sz w:val="28"/>
          <w:szCs w:val="28"/>
        </w:rPr>
        <w:t xml:space="preserve">   Koca Ragıp Paşa</w:t>
      </w:r>
    </w:p>
    <w:p w:rsidR="007156E4" w:rsidRPr="007156E4" w:rsidRDefault="007156E4" w:rsidP="007156E4">
      <w:pPr>
        <w:tabs>
          <w:tab w:val="left" w:pos="650"/>
          <w:tab w:val="left" w:pos="1460"/>
          <w:tab w:val="left" w:pos="2460"/>
          <w:tab w:val="center" w:pos="4819"/>
        </w:tabs>
        <w:spacing w:before="120" w:line="480" w:lineRule="auto"/>
        <w:ind w:firstLine="539"/>
        <w:jc w:val="both"/>
        <w:rPr>
          <w:rFonts w:ascii="Times Turkish Transcription" w:hAnsi="Times Turkish Transcription" w:cs="Times Turkish Transcription"/>
          <w:sz w:val="28"/>
          <w:szCs w:val="28"/>
        </w:rPr>
      </w:pPr>
      <w:r w:rsidRPr="007156E4">
        <w:rPr>
          <w:rFonts w:ascii="Times Turkish Transcription" w:hAnsi="Times Turkish Transcription" w:cs="Times Turkish Transcription"/>
          <w:sz w:val="28"/>
          <w:szCs w:val="28"/>
        </w:rPr>
        <w:t>Nev-cevān sevmekde ben pįrānı taǾyįb eylemem</w:t>
      </w:r>
    </w:p>
    <w:p w:rsidR="00156004" w:rsidRPr="007156E4" w:rsidRDefault="007156E4" w:rsidP="007156E4">
      <w:pPr>
        <w:spacing w:line="480" w:lineRule="auto"/>
        <w:ind w:firstLine="539"/>
        <w:rPr>
          <w:sz w:val="28"/>
          <w:szCs w:val="28"/>
        </w:rPr>
      </w:pPr>
      <w:bookmarkStart w:id="0" w:name="_GoBack"/>
      <w:bookmarkEnd w:id="0"/>
      <w:r w:rsidRPr="007156E4">
        <w:rPr>
          <w:rFonts w:ascii="Times Turkish Transcription" w:hAnsi="Times Turkish Transcription" w:cs="Times Turkish Transcription"/>
          <w:sz w:val="28"/>
          <w:szCs w:val="28"/>
        </w:rPr>
        <w:t xml:space="preserve">Ĥüsn olur kim seyr iderken </w:t>
      </w:r>
      <w:r w:rsidRPr="007156E4">
        <w:rPr>
          <w:rFonts w:ascii="Times Turkish Transcription" w:hAnsi="Times Turkish Transcription" w:cs="Times Turkish Transcription"/>
          <w:b/>
          <w:sz w:val="28"/>
          <w:szCs w:val="28"/>
        </w:rPr>
        <w:t>iħtiyār</w:t>
      </w:r>
      <w:r w:rsidRPr="007156E4">
        <w:rPr>
          <w:rFonts w:ascii="Times Turkish Transcription" w:hAnsi="Times Turkish Transcription" w:cs="Times Turkish Transcription"/>
          <w:sz w:val="28"/>
          <w:szCs w:val="28"/>
        </w:rPr>
        <w:t xml:space="preserve"> elden gider</w:t>
      </w:r>
      <w:r w:rsidRPr="007156E4">
        <w:rPr>
          <w:rFonts w:ascii="Times Turkish Transcription" w:hAnsi="Times Turkish Transcription" w:cs="Times Turkish Transcription"/>
          <w:sz w:val="28"/>
          <w:szCs w:val="28"/>
        </w:rPr>
        <w:tab/>
      </w:r>
      <w:r w:rsidRPr="007156E4">
        <w:rPr>
          <w:rFonts w:ascii="Times Turkish Transcription" w:hAnsi="Times Turkish Transcription" w:cs="Times Turkish Transcription"/>
          <w:sz w:val="28"/>
          <w:szCs w:val="28"/>
        </w:rPr>
        <w:tab/>
        <w:t>Ziya Paşa</w:t>
      </w:r>
    </w:p>
    <w:sectPr w:rsidR="00156004" w:rsidRPr="007156E4" w:rsidSect="007156E4">
      <w:pgSz w:w="16838" w:h="11906" w:orient="landscape"/>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ourier New">
    <w:panose1 w:val="02070309020205020404"/>
    <w:charset w:val="A2"/>
    <w:family w:val="modern"/>
    <w:pitch w:val="fixed"/>
    <w:sig w:usb0="E0002EFF" w:usb1="C0007843" w:usb2="00000009" w:usb3="00000000" w:csb0="000001FF" w:csb1="00000000"/>
  </w:font>
  <w:font w:name="Times Turkish Transcription">
    <w:panose1 w:val="02020603050405020304"/>
    <w:charset w:val="A2"/>
    <w:family w:val="roman"/>
    <w:pitch w:val="variable"/>
    <w:sig w:usb0="20002A87" w:usb1="80000000" w:usb2="00000008" w:usb3="00000000" w:csb0="000001FF" w:csb1="00000000"/>
  </w:font>
  <w:font w:name="Calibri Light">
    <w:panose1 w:val="020F0302020204030204"/>
    <w:charset w:val="A2"/>
    <w:family w:val="swiss"/>
    <w:pitch w:val="variable"/>
    <w:sig w:usb0="A0002AEF" w:usb1="4000207B" w:usb2="00000000" w:usb3="00000000" w:csb0="000001F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E4"/>
    <w:rsid w:val="00156004"/>
    <w:rsid w:val="007156E4"/>
    <w:rsid w:val="00764A60"/>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DEC4E"/>
  <w15:chartTrackingRefBased/>
  <w15:docId w15:val="{BF9F578F-6890-4C30-9882-3ABC2F156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56E4"/>
    <w:pPr>
      <w:spacing w:line="240" w:lineRule="auto"/>
      <w:jc w:val="left"/>
    </w:pPr>
    <w:rPr>
      <w:rFonts w:eastAsia="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rsid w:val="007156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rsid w:val="007156E4"/>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656</Words>
  <Characters>3744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2020-05-10T12:27:00Z</dcterms:created>
  <dcterms:modified xsi:type="dcterms:W3CDTF">2020-05-10T12:29:00Z</dcterms:modified>
</cp:coreProperties>
</file>