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726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KMU</w:t>
            </w:r>
            <w:r w:rsidR="00D909EC">
              <w:rPr>
                <w:b/>
                <w:bCs/>
                <w:szCs w:val="16"/>
              </w:rPr>
              <w:t>207 Fizikokimya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7260B" w:rsidRPr="001A2552" w:rsidRDefault="0097260B" w:rsidP="009726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765D5">
              <w:rPr>
                <w:szCs w:val="16"/>
              </w:rPr>
              <w:t>.</w:t>
            </w:r>
            <w:r>
              <w:rPr>
                <w:szCs w:val="16"/>
              </w:rPr>
              <w:t xml:space="preserve"> </w:t>
            </w:r>
            <w:r w:rsidR="001C3FE7">
              <w:rPr>
                <w:szCs w:val="16"/>
              </w:rPr>
              <w:t>DR</w:t>
            </w:r>
            <w:r w:rsidR="000765D5">
              <w:rPr>
                <w:szCs w:val="16"/>
              </w:rPr>
              <w:t xml:space="preserve">. </w:t>
            </w:r>
            <w:bookmarkStart w:id="0" w:name="_GoBack"/>
            <w:bookmarkEnd w:id="0"/>
            <w:r>
              <w:rPr>
                <w:szCs w:val="16"/>
              </w:rPr>
              <w:t>EMİNE YAĞMUR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3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A1E75" w:rsidRDefault="00B06ADE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Zorunlu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gramStart"/>
            <w:r w:rsidRPr="00DA1E75">
              <w:rPr>
                <w:color w:val="000000" w:themeColor="text1"/>
                <w:szCs w:val="16"/>
              </w:rPr>
              <w:t>Gazların kinetik teorisi; kimyasal kinetik; yüzey termodinamiği, elektrokimya, maddelerin katı, sıvı, gaz halleri.</w:t>
            </w:r>
            <w:proofErr w:type="gramEnd"/>
          </w:p>
          <w:p w:rsidR="00D909EC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65D5" w:rsidRPr="00DA1E75" w:rsidRDefault="00D909EC" w:rsidP="00973D85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Kimya mühendisliği için gerekli temel fizikokimya prensiplerini öğretmek amaçlanmaktadır.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14 hafta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A1E75" w:rsidRDefault="000765D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Türkçe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A1E75" w:rsidRDefault="000765D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65D5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1.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Sarıkaya, Y.”Fizikokimya”,  </w:t>
            </w:r>
            <w:r w:rsidR="003D09C3" w:rsidRPr="00DA1E75">
              <w:rPr>
                <w:color w:val="000000" w:themeColor="text1"/>
                <w:szCs w:val="16"/>
                <w:lang w:val="tr-TR"/>
              </w:rPr>
              <w:t>10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>. Baskı, Gazi Kitabevi,     20</w:t>
            </w:r>
            <w:r w:rsidR="003D09C3" w:rsidRPr="00DA1E75">
              <w:rPr>
                <w:color w:val="000000" w:themeColor="text1"/>
                <w:szCs w:val="16"/>
                <w:lang w:val="tr-TR"/>
              </w:rPr>
              <w:t>11</w:t>
            </w:r>
          </w:p>
          <w:p w:rsidR="003D09C3" w:rsidRPr="00DA1E75" w:rsidRDefault="003D09C3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D909EC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2.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Levine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>, I.N. “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” 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6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Ed.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McGraw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-   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Hill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>, 200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8</w:t>
            </w:r>
          </w:p>
          <w:p w:rsidR="00D909EC" w:rsidRPr="00DA1E75" w:rsidRDefault="00D909EC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3.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Perry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R.H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Green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D. “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Perry’s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Engineer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’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Handbook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”, 7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 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Ed.McGraw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-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Hill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1997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4.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Atkins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P.W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Paula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J.“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” 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8</w:t>
            </w:r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Ed. Oxford     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University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B06ADE" w:rsidRPr="00DA1E75">
              <w:rPr>
                <w:color w:val="000000" w:themeColor="text1"/>
                <w:szCs w:val="16"/>
                <w:lang w:val="tr-TR"/>
              </w:rPr>
              <w:t>Press</w:t>
            </w:r>
            <w:proofErr w:type="spellEnd"/>
            <w:r w:rsidR="00B06ADE" w:rsidRPr="00DA1E75">
              <w:rPr>
                <w:color w:val="000000" w:themeColor="text1"/>
                <w:szCs w:val="16"/>
                <w:lang w:val="tr-TR"/>
              </w:rPr>
              <w:t>,     2006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5.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Silbey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R.J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Alberty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, R.A.,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Bawendi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, M.G.,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4. Ed. ,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Prentice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Hall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2005.</w:t>
            </w:r>
          </w:p>
          <w:p w:rsidR="00DA1E75" w:rsidRPr="00DA1E75" w:rsidRDefault="00DA1E75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DA1E75" w:rsidRPr="00DA1E75" w:rsidRDefault="00DA1E75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D909EC">
            <w:pPr>
              <w:pStyle w:val="Kaynakca"/>
              <w:rPr>
                <w:b/>
                <w:color w:val="000000" w:themeColor="text1"/>
                <w:szCs w:val="16"/>
                <w:lang w:val="tr-TR"/>
              </w:rPr>
            </w:pP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DA1E75" w:rsidRDefault="00B06ADE" w:rsidP="00832AEF">
            <w:pPr>
              <w:pStyle w:val="DersBilgileri"/>
              <w:rPr>
                <w:b/>
                <w:color w:val="000000" w:themeColor="text1"/>
                <w:szCs w:val="16"/>
              </w:rPr>
            </w:pPr>
            <w:r w:rsidRPr="00DA1E75">
              <w:rPr>
                <w:b/>
                <w:color w:val="000000" w:themeColor="text1"/>
                <w:szCs w:val="16"/>
              </w:rPr>
              <w:t>3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</w:rPr>
      </w:pPr>
    </w:p>
    <w:p w:rsidR="00EB0AE2" w:rsidRPr="00DA1E75" w:rsidRDefault="001C3FE7">
      <w:pPr>
        <w:rPr>
          <w:color w:val="000000" w:themeColor="text1"/>
        </w:rPr>
      </w:pPr>
    </w:p>
    <w:sectPr w:rsidR="00EB0AE2" w:rsidRPr="00DA1E75" w:rsidSect="000B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BC32DD"/>
    <w:rsid w:val="000765D5"/>
    <w:rsid w:val="000A48ED"/>
    <w:rsid w:val="000B19DF"/>
    <w:rsid w:val="001C3FE7"/>
    <w:rsid w:val="00373255"/>
    <w:rsid w:val="003D09C3"/>
    <w:rsid w:val="00435027"/>
    <w:rsid w:val="006D22B1"/>
    <w:rsid w:val="00832BE3"/>
    <w:rsid w:val="008B1E51"/>
    <w:rsid w:val="0097260B"/>
    <w:rsid w:val="00973D85"/>
    <w:rsid w:val="00B06ADE"/>
    <w:rsid w:val="00BC32DD"/>
    <w:rsid w:val="00CE36F3"/>
    <w:rsid w:val="00D909EC"/>
    <w:rsid w:val="00DA1E75"/>
    <w:rsid w:val="00F3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</dc:creator>
  <cp:lastModifiedBy>Eyagmur</cp:lastModifiedBy>
  <cp:revision>6</cp:revision>
  <dcterms:created xsi:type="dcterms:W3CDTF">2020-05-10T21:21:00Z</dcterms:created>
  <dcterms:modified xsi:type="dcterms:W3CDTF">2020-05-10T21:32:00Z</dcterms:modified>
</cp:coreProperties>
</file>