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42E9B" w:rsidP="00001D6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ACL214</w:t>
            </w:r>
            <w:r w:rsidR="00001D69">
              <w:rPr>
                <w:b/>
                <w:bCs/>
                <w:szCs w:val="16"/>
              </w:rPr>
              <w:t xml:space="preserve"> BEDEN EĞİTİMİ VE VÜCUT GELİŞTİRME I</w:t>
            </w:r>
            <w:r>
              <w:rPr>
                <w:b/>
                <w:bCs/>
                <w:szCs w:val="16"/>
              </w:rPr>
              <w:t>V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FURKAN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1D69" w:rsidRDefault="00001D69" w:rsidP="00001D69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1 beden eğitimi ve sporun insan organizması üzerindeki etkileri 2 Koşullu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motorik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fonksiyonlar 3 Egzersiz çalışması 4 Sağlıklı bir vücut ve sağlıklı yaşam için yaklaşımlar 5 yeterli ve dengeli beslenme Eğitimin temel amacı ve 7 Temel Görevler 8 Uygulamada Yükleme ve Rekreasyon İlişkileri 9 Eğitim Teknikleri 10 Parça çalışmaları 11 Yaralıları taşıyan uzun dönemli çalışmalar 12 Yaralılara müdahale etmek için yorgun vaka 13 takım oyunları ve yarışmalar 14 Bireysel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fitness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aktiviteleri uygundu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01D69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Bu derste öğrenciler, sağlıklı bir beden ve sağlıklı yaşama yaklaşım, yeterli ve dengeli beslenme, eğitimin temel amacı ve temel görevlerini ayırt etmek, yüklenen eğitim ve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rekreasyon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ilişkilerini ayırt etmek, ağırlık çalışması ve şartlı çalışmalar yapmak hasta veya yaralı kurtarma tekniklerinin uygulanması Amaç yetkinlik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D6BA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Beden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Eğitimi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Dersinde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Örnek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Uygulamalar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Dilaver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NEBİOĞLU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C13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2E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D69"/>
    <w:rsid w:val="000A48ED"/>
    <w:rsid w:val="000C13FE"/>
    <w:rsid w:val="00166DFA"/>
    <w:rsid w:val="005D6BAE"/>
    <w:rsid w:val="00832BE3"/>
    <w:rsid w:val="00B814B1"/>
    <w:rsid w:val="00BC32DD"/>
    <w:rsid w:val="00E73E0F"/>
    <w:rsid w:val="00F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DE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O.F.E.</dc:creator>
  <cp:keywords/>
  <dc:description/>
  <cp:lastModifiedBy>HP</cp:lastModifiedBy>
  <cp:revision>2</cp:revision>
  <dcterms:created xsi:type="dcterms:W3CDTF">2020-05-10T23:31:00Z</dcterms:created>
  <dcterms:modified xsi:type="dcterms:W3CDTF">2020-05-10T23:31:00Z</dcterms:modified>
</cp:coreProperties>
</file>