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3018" w:rsidP="00832AEF">
            <w:pPr>
              <w:pStyle w:val="DersBilgileri"/>
              <w:rPr>
                <w:b/>
                <w:bCs/>
                <w:szCs w:val="16"/>
              </w:rPr>
            </w:pPr>
            <w:r w:rsidRPr="00273018">
              <w:rPr>
                <w:szCs w:val="16"/>
              </w:rPr>
              <w:t>CEN207 Physical Chemistry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30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Zeki Aktaş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73018" w:rsidRPr="00687F0B" w:rsidRDefault="00273018" w:rsidP="000636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sz w:val="24"/>
                <w:szCs w:val="24"/>
              </w:rPr>
            </w:pPr>
            <w:r w:rsidRPr="00687F0B">
              <w:rPr>
                <w:b/>
                <w:noProof w:val="0"/>
                <w:sz w:val="24"/>
                <w:szCs w:val="24"/>
              </w:rPr>
              <w:t>The properties of gases:</w:t>
            </w:r>
            <w:r w:rsidR="0043753A">
              <w:rPr>
                <w:b/>
                <w:noProof w:val="0"/>
                <w:sz w:val="24"/>
                <w:szCs w:val="24"/>
              </w:rPr>
              <w:t xml:space="preserve"> </w:t>
            </w:r>
            <w:r w:rsidRPr="00687F0B">
              <w:rPr>
                <w:noProof w:val="0"/>
                <w:sz w:val="24"/>
                <w:szCs w:val="24"/>
              </w:rPr>
              <w:t>The perfect gas, The kinetic model</w:t>
            </w:r>
          </w:p>
          <w:p w:rsidR="00273018" w:rsidRPr="00796A37" w:rsidRDefault="00273018" w:rsidP="000636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sz w:val="24"/>
                <w:szCs w:val="24"/>
              </w:rPr>
            </w:pPr>
            <w:r w:rsidRPr="00796A37">
              <w:rPr>
                <w:b/>
                <w:noProof w:val="0"/>
                <w:sz w:val="24"/>
                <w:szCs w:val="24"/>
              </w:rPr>
              <w:t>The First Law</w:t>
            </w:r>
            <w:r w:rsidRPr="00796A37">
              <w:rPr>
                <w:noProof w:val="0"/>
                <w:sz w:val="24"/>
                <w:szCs w:val="24"/>
              </w:rPr>
              <w:t>: Internal Energy, Enthalpy, Thermochemistry, State functions and exact differentials, Adiabatic changes</w:t>
            </w:r>
          </w:p>
          <w:p w:rsidR="00273018" w:rsidRPr="00796A37" w:rsidRDefault="00273018" w:rsidP="000636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sz w:val="24"/>
                <w:szCs w:val="24"/>
              </w:rPr>
            </w:pPr>
            <w:r w:rsidRPr="00796A37">
              <w:rPr>
                <w:b/>
                <w:noProof w:val="0"/>
                <w:sz w:val="24"/>
                <w:szCs w:val="24"/>
              </w:rPr>
              <w:t>The Second and Third Laws:</w:t>
            </w:r>
            <w:r w:rsidRPr="00796A37">
              <w:rPr>
                <w:noProof w:val="0"/>
                <w:sz w:val="24"/>
                <w:szCs w:val="24"/>
              </w:rPr>
              <w:t xml:space="preserve"> Entropy, Gibbs energy etc. </w:t>
            </w:r>
          </w:p>
          <w:p w:rsidR="00273018" w:rsidRPr="00796A37" w:rsidRDefault="00273018" w:rsidP="000636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sz w:val="24"/>
                <w:szCs w:val="24"/>
              </w:rPr>
            </w:pPr>
            <w:r w:rsidRPr="00796A37">
              <w:rPr>
                <w:b/>
                <w:noProof w:val="0"/>
                <w:sz w:val="24"/>
                <w:szCs w:val="24"/>
              </w:rPr>
              <w:t>Simple mixtures:</w:t>
            </w:r>
            <w:r w:rsidRPr="00796A37">
              <w:rPr>
                <w:noProof w:val="0"/>
                <w:sz w:val="24"/>
                <w:szCs w:val="24"/>
              </w:rPr>
              <w:t xml:space="preserve"> The thermodynamic description of mixtures, </w:t>
            </w:r>
            <w:proofErr w:type="gramStart"/>
            <w:r w:rsidRPr="00796A37">
              <w:rPr>
                <w:noProof w:val="0"/>
                <w:sz w:val="24"/>
                <w:szCs w:val="24"/>
              </w:rPr>
              <w:t>The</w:t>
            </w:r>
            <w:proofErr w:type="gramEnd"/>
            <w:r w:rsidRPr="00796A37">
              <w:rPr>
                <w:noProof w:val="0"/>
                <w:sz w:val="24"/>
                <w:szCs w:val="24"/>
              </w:rPr>
              <w:t xml:space="preserve"> properties of solutions, Activities.</w:t>
            </w:r>
          </w:p>
          <w:p w:rsidR="00273018" w:rsidRPr="00796A37" w:rsidRDefault="00273018" w:rsidP="000636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sz w:val="24"/>
                <w:szCs w:val="24"/>
              </w:rPr>
            </w:pPr>
            <w:r w:rsidRPr="00796A37">
              <w:rPr>
                <w:b/>
                <w:noProof w:val="0"/>
                <w:sz w:val="24"/>
                <w:szCs w:val="24"/>
              </w:rPr>
              <w:t xml:space="preserve">Chemical equilibrium: </w:t>
            </w:r>
            <w:r w:rsidRPr="00796A37">
              <w:rPr>
                <w:noProof w:val="0"/>
                <w:sz w:val="24"/>
                <w:szCs w:val="24"/>
              </w:rPr>
              <w:t xml:space="preserve">The equilibrium constant, The response of equilibria to conditions, </w:t>
            </w:r>
            <w:r w:rsidR="00B13388" w:rsidRPr="00796A37">
              <w:rPr>
                <w:noProof w:val="0"/>
                <w:sz w:val="24"/>
                <w:szCs w:val="24"/>
              </w:rPr>
              <w:t>Electrochemical</w:t>
            </w:r>
            <w:r w:rsidRPr="00796A37">
              <w:rPr>
                <w:noProof w:val="0"/>
                <w:sz w:val="24"/>
                <w:szCs w:val="24"/>
              </w:rPr>
              <w:t xml:space="preserve"> cells, Electrode potentials</w:t>
            </w:r>
          </w:p>
          <w:p w:rsidR="00273018" w:rsidRPr="00796A37" w:rsidRDefault="00273018" w:rsidP="000636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sz w:val="24"/>
                <w:szCs w:val="24"/>
              </w:rPr>
            </w:pPr>
            <w:r w:rsidRPr="00796A37">
              <w:rPr>
                <w:b/>
                <w:noProof w:val="0"/>
                <w:sz w:val="24"/>
                <w:szCs w:val="24"/>
              </w:rPr>
              <w:t>Chemical kinetics:</w:t>
            </w:r>
            <w:r w:rsidRPr="00796A37">
              <w:rPr>
                <w:noProof w:val="0"/>
                <w:sz w:val="24"/>
                <w:szCs w:val="24"/>
              </w:rPr>
              <w:t xml:space="preserve"> The rates of chemical reactions, </w:t>
            </w:r>
            <w:proofErr w:type="gramStart"/>
            <w:r w:rsidRPr="00796A37">
              <w:rPr>
                <w:noProof w:val="0"/>
                <w:sz w:val="24"/>
                <w:szCs w:val="24"/>
              </w:rPr>
              <w:t>Integrated</w:t>
            </w:r>
            <w:proofErr w:type="gramEnd"/>
            <w:r w:rsidRPr="00796A37">
              <w:rPr>
                <w:noProof w:val="0"/>
                <w:sz w:val="24"/>
                <w:szCs w:val="24"/>
              </w:rPr>
              <w:t xml:space="preserve"> rate laws, Arrhenius equation, Photochemistry.</w:t>
            </w:r>
          </w:p>
          <w:p w:rsidR="00BC32DD" w:rsidRPr="00273018" w:rsidRDefault="00273018" w:rsidP="000636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noProof w:val="0"/>
                <w:sz w:val="24"/>
                <w:szCs w:val="24"/>
              </w:rPr>
            </w:pPr>
            <w:r w:rsidRPr="00796A37">
              <w:rPr>
                <w:b/>
                <w:noProof w:val="0"/>
                <w:sz w:val="24"/>
                <w:szCs w:val="24"/>
              </w:rPr>
              <w:t>Processes at solid surfaces:</w:t>
            </w:r>
            <w:r w:rsidRPr="00796A37">
              <w:rPr>
                <w:noProof w:val="0"/>
                <w:sz w:val="24"/>
                <w:szCs w:val="24"/>
              </w:rPr>
              <w:t xml:space="preserve"> An introduction to solid surfaces, Adsorption and desorption, Processes at electrodes.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66CA0" w:rsidP="00666CA0">
            <w:pPr>
              <w:pStyle w:val="DersBilgileri"/>
              <w:rPr>
                <w:szCs w:val="16"/>
              </w:rPr>
            </w:pPr>
            <w:r w:rsidRPr="00666CA0">
              <w:rPr>
                <w:szCs w:val="16"/>
              </w:rPr>
              <w:t>It is aimed to apply to chemical engineering by examining general physi</w:t>
            </w:r>
            <w:r>
              <w:rPr>
                <w:szCs w:val="16"/>
              </w:rPr>
              <w:t xml:space="preserve">cal </w:t>
            </w:r>
            <w:r w:rsidRPr="00666CA0">
              <w:rPr>
                <w:szCs w:val="16"/>
              </w:rPr>
              <w:t>chemistry basic principles and laws.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73018" w:rsidRPr="00273018" w:rsidRDefault="00273018" w:rsidP="00273018">
            <w:pPr>
              <w:pStyle w:val="ListParagraph"/>
              <w:rPr>
                <w:noProof w:val="0"/>
                <w:sz w:val="24"/>
                <w:szCs w:val="24"/>
              </w:rPr>
            </w:pPr>
            <w:r w:rsidRPr="00273018">
              <w:rPr>
                <w:noProof w:val="0"/>
                <w:sz w:val="24"/>
                <w:szCs w:val="24"/>
              </w:rPr>
              <w:t>Text book: Atkins’ Physical Chemistry, Peter Atkins, Julio de Paula, James Keeler, 11th Edition, Oxford University Press.</w:t>
            </w:r>
          </w:p>
          <w:p w:rsidR="00273018" w:rsidRPr="00273018" w:rsidRDefault="00273018" w:rsidP="00273018">
            <w:pPr>
              <w:pStyle w:val="ListParagraph"/>
              <w:rPr>
                <w:noProof w:val="0"/>
                <w:sz w:val="24"/>
                <w:szCs w:val="24"/>
              </w:rPr>
            </w:pPr>
            <w:r w:rsidRPr="00273018">
              <w:rPr>
                <w:noProof w:val="0"/>
                <w:sz w:val="24"/>
                <w:szCs w:val="24"/>
              </w:rPr>
              <w:t>References</w:t>
            </w:r>
          </w:p>
          <w:p w:rsidR="00273018" w:rsidRPr="00273018" w:rsidRDefault="00273018" w:rsidP="00273018">
            <w:pPr>
              <w:pStyle w:val="ListParagraph"/>
              <w:rPr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 xml:space="preserve">. </w:t>
            </w:r>
            <w:r w:rsidRPr="00273018">
              <w:rPr>
                <w:noProof w:val="0"/>
                <w:sz w:val="24"/>
                <w:szCs w:val="24"/>
              </w:rPr>
              <w:t xml:space="preserve">Physical Chemistry, </w:t>
            </w:r>
            <w:hyperlink r:id="rId6" w:history="1">
              <w:r w:rsidRPr="00273018">
                <w:rPr>
                  <w:noProof w:val="0"/>
                  <w:sz w:val="24"/>
                  <w:szCs w:val="24"/>
                </w:rPr>
                <w:t>Robert J. Silbey</w:t>
              </w:r>
            </w:hyperlink>
            <w:r w:rsidRPr="00273018">
              <w:rPr>
                <w:noProof w:val="0"/>
                <w:sz w:val="24"/>
                <w:szCs w:val="24"/>
              </w:rPr>
              <w:t>, Robert A. Alberty</w:t>
            </w:r>
            <w:hyperlink r:id="rId7" w:history="1">
              <w:r w:rsidRPr="00273018">
                <w:rPr>
                  <w:noProof w:val="0"/>
                  <w:sz w:val="24"/>
                  <w:szCs w:val="24"/>
                </w:rPr>
                <w:t>,</w:t>
              </w:r>
            </w:hyperlink>
            <w:r w:rsidRPr="00273018">
              <w:rPr>
                <w:noProof w:val="0"/>
                <w:sz w:val="24"/>
                <w:szCs w:val="24"/>
              </w:rPr>
              <w:t> </w:t>
            </w:r>
            <w:hyperlink r:id="rId8" w:history="1">
              <w:r w:rsidRPr="00273018">
                <w:rPr>
                  <w:noProof w:val="0"/>
                  <w:sz w:val="24"/>
                  <w:szCs w:val="24"/>
                </w:rPr>
                <w:t>Moungi G. Bawendi</w:t>
              </w:r>
            </w:hyperlink>
            <w:r w:rsidRPr="00273018">
              <w:rPr>
                <w:sz w:val="24"/>
                <w:szCs w:val="24"/>
              </w:rPr>
              <w:t> </w:t>
            </w:r>
          </w:p>
          <w:p w:rsidR="00BC32DD" w:rsidRPr="001A2552" w:rsidRDefault="00273018" w:rsidP="00273018">
            <w:pPr>
              <w:pStyle w:val="ListParagraph"/>
              <w:rPr>
                <w:szCs w:val="16"/>
                <w:lang w:val="tr-TR"/>
              </w:rPr>
            </w:pPr>
            <w:r>
              <w:rPr>
                <w:noProof w:val="0"/>
                <w:sz w:val="24"/>
                <w:szCs w:val="24"/>
              </w:rPr>
              <w:t xml:space="preserve">. </w:t>
            </w:r>
            <w:r w:rsidRPr="00273018">
              <w:rPr>
                <w:noProof w:val="0"/>
                <w:sz w:val="24"/>
                <w:szCs w:val="24"/>
              </w:rPr>
              <w:t>Physical Chemistry, Ira N. Levine</w:t>
            </w:r>
            <w:r w:rsidRPr="00796A37">
              <w:rPr>
                <w:rStyle w:val="author"/>
                <w:rFonts w:ascii="Arial" w:hAnsi="Arial" w:cs="Arial"/>
                <w:noProof w:val="0"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77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06363F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240"/>
    <w:multiLevelType w:val="hybridMultilevel"/>
    <w:tmpl w:val="6B2CDA0C"/>
    <w:lvl w:ilvl="0" w:tplc="84D8BE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363F"/>
    <w:rsid w:val="000A48ED"/>
    <w:rsid w:val="00166DFA"/>
    <w:rsid w:val="00273018"/>
    <w:rsid w:val="0043753A"/>
    <w:rsid w:val="00666CA0"/>
    <w:rsid w:val="00777243"/>
    <w:rsid w:val="00832BE3"/>
    <w:rsid w:val="00B1338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730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18"/>
    <w:pPr>
      <w:jc w:val="left"/>
    </w:pPr>
    <w:rPr>
      <w:rFonts w:ascii="Segoe UI" w:eastAsiaTheme="minorHAnsi" w:hAnsi="Segoe UI" w:cs="Segoe UI"/>
      <w:noProof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18"/>
    <w:rPr>
      <w:rFonts w:ascii="Segoe UI" w:hAnsi="Segoe UI" w:cs="Segoe UI"/>
      <w:noProof/>
      <w:sz w:val="18"/>
      <w:szCs w:val="18"/>
      <w:lang w:val="en-GB"/>
    </w:rPr>
  </w:style>
  <w:style w:type="character" w:customStyle="1" w:styleId="author">
    <w:name w:val="author"/>
    <w:basedOn w:val="DefaultParagraphFont"/>
    <w:rsid w:val="00273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730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18"/>
    <w:pPr>
      <w:jc w:val="left"/>
    </w:pPr>
    <w:rPr>
      <w:rFonts w:ascii="Segoe UI" w:eastAsiaTheme="minorHAnsi" w:hAnsi="Segoe UI" w:cs="Segoe UI"/>
      <w:noProof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018"/>
    <w:rPr>
      <w:rFonts w:ascii="Segoe UI" w:hAnsi="Segoe UI" w:cs="Segoe UI"/>
      <w:noProof/>
      <w:sz w:val="18"/>
      <w:szCs w:val="18"/>
      <w:lang w:val="en-GB"/>
    </w:rPr>
  </w:style>
  <w:style w:type="character" w:customStyle="1" w:styleId="author">
    <w:name w:val="author"/>
    <w:basedOn w:val="DefaultParagraphFont"/>
    <w:rsid w:val="0027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3?ie=UTF8&amp;field-author=Moungi+G.+Bawendi&amp;text=Moungi+G.+Bawendi&amp;sort=relevancerank&amp;search-alias=book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mazon.com/s/ref=dp_byline_sr_book_3?ie=UTF8&amp;field-author=Moungi+G.+Bawendi&amp;text=Moungi+G.+Bawendi&amp;sort=relevancerank&amp;search-alias=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Robert-J-Silbey/e/B001HMTML8/ref=dp_byline_cont_book_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aktas</dc:creator>
  <cp:lastModifiedBy>zeki aktas</cp:lastModifiedBy>
  <cp:revision>5</cp:revision>
  <dcterms:created xsi:type="dcterms:W3CDTF">2020-05-11T07:15:00Z</dcterms:created>
  <dcterms:modified xsi:type="dcterms:W3CDTF">2020-05-11T08:29:00Z</dcterms:modified>
</cp:coreProperties>
</file>