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Stabil KOAH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Sevgi Behiye SARYAL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7-8. sömestre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Stabil dönem KOAH tedavi prensiplerinin ve </w:t>
            </w:r>
            <w:proofErr w:type="spellStart"/>
            <w:r>
              <w:rPr>
                <w:szCs w:val="16"/>
              </w:rPr>
              <w:t>tadvi</w:t>
            </w:r>
            <w:proofErr w:type="spellEnd"/>
            <w:r>
              <w:rPr>
                <w:szCs w:val="16"/>
              </w:rPr>
              <w:t xml:space="preserve"> yöntemlerinin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B7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B7534" w:rsidRDefault="003B7534" w:rsidP="003B7534">
            <w:pPr>
              <w:numPr>
                <w:ilvl w:val="0"/>
                <w:numId w:val="1"/>
              </w:numPr>
            </w:pPr>
            <w:r w:rsidRPr="004F7245">
              <w:t xml:space="preserve">Global </w:t>
            </w:r>
            <w:proofErr w:type="spellStart"/>
            <w:r w:rsidRPr="004F7245">
              <w:t>Initiative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for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Chronic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Obstructive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Lung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Disease</w:t>
            </w:r>
            <w:proofErr w:type="spellEnd"/>
            <w:r w:rsidRPr="004F7245">
              <w:t xml:space="preserve">. </w:t>
            </w:r>
            <w:proofErr w:type="spellStart"/>
            <w:r w:rsidRPr="004F7245">
              <w:t>Executive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Summary</w:t>
            </w:r>
            <w:proofErr w:type="spellEnd"/>
            <w:r w:rsidRPr="004F7245">
              <w:t>. 20</w:t>
            </w:r>
            <w:r>
              <w:t>20</w:t>
            </w:r>
            <w:r w:rsidRPr="004F7245">
              <w:t xml:space="preserve"> </w:t>
            </w:r>
            <w:hyperlink r:id="rId5" w:history="1">
              <w:r w:rsidRPr="004F7245">
                <w:rPr>
                  <w:rStyle w:val="Kpr"/>
                </w:rPr>
                <w:t>www.goldcopd.com</w:t>
              </w:r>
            </w:hyperlink>
          </w:p>
          <w:p w:rsidR="003B7534" w:rsidRPr="004F7245" w:rsidRDefault="003B7534" w:rsidP="003B7534">
            <w:pPr>
              <w:numPr>
                <w:ilvl w:val="0"/>
                <w:numId w:val="1"/>
              </w:numPr>
            </w:pPr>
            <w:proofErr w:type="spellStart"/>
            <w:r w:rsidRPr="004F7245">
              <w:t>Stockley</w:t>
            </w:r>
            <w:proofErr w:type="spellEnd"/>
            <w:r w:rsidRPr="004F7245">
              <w:t xml:space="preserve"> R, </w:t>
            </w:r>
            <w:proofErr w:type="spellStart"/>
            <w:r w:rsidRPr="004F7245">
              <w:t>Rennard</w:t>
            </w:r>
            <w:proofErr w:type="spellEnd"/>
            <w:r w:rsidRPr="004F7245">
              <w:t xml:space="preserve"> S, </w:t>
            </w:r>
            <w:proofErr w:type="spellStart"/>
            <w:r w:rsidRPr="004F7245">
              <w:t>Rabe</w:t>
            </w:r>
            <w:proofErr w:type="spellEnd"/>
            <w:r w:rsidRPr="004F7245">
              <w:t xml:space="preserve"> K, </w:t>
            </w:r>
            <w:proofErr w:type="spellStart"/>
            <w:r w:rsidRPr="004F7245">
              <w:t>Celli</w:t>
            </w:r>
            <w:proofErr w:type="spellEnd"/>
            <w:r w:rsidRPr="004F7245">
              <w:t xml:space="preserve"> B. </w:t>
            </w:r>
            <w:proofErr w:type="spellStart"/>
            <w:r w:rsidRPr="004F7245">
              <w:t>Chronic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Obstructive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Pulmonary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Disease</w:t>
            </w:r>
            <w:proofErr w:type="spellEnd"/>
            <w:r w:rsidRPr="004F7245">
              <w:t xml:space="preserve">. </w:t>
            </w:r>
            <w:proofErr w:type="spellStart"/>
            <w:r w:rsidRPr="004F7245">
              <w:t>Blackwell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Publishing</w:t>
            </w:r>
            <w:proofErr w:type="spellEnd"/>
            <w:r w:rsidRPr="004F7245">
              <w:t>, Massachusetts. 2007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7534"/>
    <w:sectPr w:rsidR="00EB0AE2" w:rsidSect="0017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42D2"/>
    <w:multiLevelType w:val="hybridMultilevel"/>
    <w:tmpl w:val="52ECC3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17345B"/>
    <w:rsid w:val="003B7534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3B75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dcop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2020-05-11T04:50:00Z</dcterms:created>
  <dcterms:modified xsi:type="dcterms:W3CDTF">2020-05-11T04:50:00Z</dcterms:modified>
</cp:coreProperties>
</file>