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83" w:rsidRDefault="00671383" w:rsidP="00671383">
      <w:p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Dârâbnâme</w:t>
      </w:r>
      <w:proofErr w:type="spellEnd"/>
    </w:p>
    <w:p w:rsidR="00671383" w:rsidRDefault="00671383" w:rsidP="00671383">
      <w:pPr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Fars edebiyatında “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Dârâbnâme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” adıyla iki ayrı eser bilinir. İlki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Ebû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Tâhir Muhammed b. Hasan-i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Tarsûsî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(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Tartûsî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) tarafından hicri 6.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y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üzyılda (12 M), daha sonra telif edilen bir diğeri de Muhammed b. Şeyh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Ahmed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Beygamî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tarafından 9. yüzyılda (15.) yazılmıştır. Her iki eser de mensurdur. İran hükümdarlarından Dârâ’nın oğlu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Fîrûz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Şâh’ın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savaşlarını anlatan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her iki eser de mensurdur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. </w:t>
      </w:r>
    </w:p>
    <w:p w:rsidR="00671383" w:rsidRPr="00826B85" w:rsidRDefault="00671383" w:rsidP="00671383">
      <w:pPr>
        <w:spacing w:before="120" w:after="120" w:line="360" w:lineRule="auto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Aşağıdaki m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etin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Beygamî’nin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Dârâbnâme’sinden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alınmıştır.</w:t>
      </w:r>
    </w:p>
    <w:p w:rsidR="00671383" w:rsidRDefault="00671383" w:rsidP="00FA2C08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</w:p>
    <w:p w:rsidR="0002622D" w:rsidRDefault="00FA2C08" w:rsidP="00671383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FA2C08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از فصل ِ جنگ شاه داراب با مصریان</w:t>
      </w:r>
      <w:bookmarkStart w:id="0" w:name="_GoBack"/>
      <w:bookmarkEnd w:id="0"/>
    </w:p>
    <w:p w:rsidR="00671383" w:rsidRPr="00FA2C08" w:rsidRDefault="00671383" w:rsidP="00671383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FA2C08" w:rsidRDefault="00FA2C08" w:rsidP="00397C24">
      <w:pPr>
        <w:bidi/>
        <w:spacing w:before="120" w:after="120" w:line="360" w:lineRule="auto"/>
        <w:jc w:val="both"/>
        <w:rPr>
          <w:rFonts w:asciiTheme="majorBidi" w:hAnsiTheme="majorBidi" w:cs="B Lotus"/>
          <w:sz w:val="32"/>
          <w:szCs w:val="32"/>
          <w:lang w:bidi="fa-IR"/>
        </w:rPr>
      </w:pPr>
      <w:r w:rsidRPr="00FA2C08">
        <w:rPr>
          <w:rFonts w:asciiTheme="majorBidi" w:hAnsiTheme="majorBidi" w:cs="B Lotus" w:hint="cs"/>
          <w:sz w:val="32"/>
          <w:szCs w:val="32"/>
          <w:rtl/>
          <w:lang w:bidi="fa-IR"/>
        </w:rPr>
        <w:t xml:space="preserve">راوی گوید که </w:t>
      </w:r>
      <w:r w:rsidRPr="00444A14">
        <w:rPr>
          <w:rFonts w:asciiTheme="majorBidi" w:hAnsiTheme="majorBidi" w:cs="B Lotus" w:hint="cs"/>
          <w:sz w:val="32"/>
          <w:szCs w:val="32"/>
          <w:highlight w:val="lightGray"/>
          <w:rtl/>
          <w:lang w:bidi="fa-IR"/>
        </w:rPr>
        <w:t>دایه</w:t>
      </w:r>
      <w:r w:rsidRPr="00FA2C08">
        <w:rPr>
          <w:rFonts w:asciiTheme="majorBidi" w:hAnsiTheme="majorBidi" w:cs="B Lotus" w:hint="cs"/>
          <w:sz w:val="32"/>
          <w:szCs w:val="32"/>
          <w:rtl/>
          <w:lang w:bidi="fa-IR"/>
        </w:rPr>
        <w:t xml:space="preserve"> را نام جانانه بود، در پیش زندان</w:t>
      </w:r>
      <w:r w:rsidR="003A56C9">
        <w:rPr>
          <w:rFonts w:asciiTheme="majorBidi" w:hAnsiTheme="majorBidi" w:cs="B Lotus" w:hint="cs"/>
          <w:sz w:val="32"/>
          <w:szCs w:val="32"/>
          <w:rtl/>
          <w:lang w:bidi="fa-IR"/>
        </w:rPr>
        <w:t>‌</w:t>
      </w:r>
      <w:r w:rsidRPr="00FA2C08">
        <w:rPr>
          <w:rFonts w:asciiTheme="majorBidi" w:hAnsiTheme="majorBidi" w:cs="B Lotus" w:hint="cs"/>
          <w:sz w:val="32"/>
          <w:szCs w:val="32"/>
          <w:rtl/>
          <w:lang w:bidi="fa-IR"/>
        </w:rPr>
        <w:t>بان خدمت کرد و گفت : چه هر کسی را دانشی باشد و هر یکی چیزی داند، یکی بیشتر و یکی کمتر. و یکی پیش از آن که نام را بدانی، این را ببین. این بگفت و آن هزار مثقال طلا را در پیش زندان</w:t>
      </w:r>
      <w:r w:rsidR="003A56C9">
        <w:rPr>
          <w:rFonts w:asciiTheme="majorBidi" w:hAnsiTheme="majorBidi" w:cs="B Lotus" w:hint="cs"/>
          <w:sz w:val="32"/>
          <w:szCs w:val="32"/>
          <w:rtl/>
          <w:lang w:bidi="fa-IR"/>
        </w:rPr>
        <w:t>‌</w:t>
      </w:r>
      <w:r w:rsidRPr="00FA2C08">
        <w:rPr>
          <w:rFonts w:asciiTheme="majorBidi" w:hAnsiTheme="majorBidi" w:cs="B Lotus" w:hint="cs"/>
          <w:sz w:val="32"/>
          <w:szCs w:val="32"/>
          <w:rtl/>
          <w:lang w:bidi="fa-IR"/>
        </w:rPr>
        <w:t>بان نهاد.</w:t>
      </w:r>
    </w:p>
    <w:p w:rsidR="002702E3" w:rsidRDefault="003A56C9" w:rsidP="00397C24">
      <w:pPr>
        <w:bidi/>
        <w:spacing w:before="120" w:after="120" w:line="360" w:lineRule="auto"/>
        <w:jc w:val="both"/>
        <w:rPr>
          <w:rFonts w:asciiTheme="majorBidi" w:hAnsiTheme="majorBidi" w:cs="B Lotus"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sz w:val="32"/>
          <w:szCs w:val="32"/>
          <w:rtl/>
          <w:lang w:bidi="fa-IR"/>
        </w:rPr>
        <w:t>ز</w:t>
      </w:r>
      <w:r w:rsidR="00FA2C08">
        <w:rPr>
          <w:rFonts w:asciiTheme="majorBidi" w:hAnsiTheme="majorBidi" w:cs="B Lotus" w:hint="cs"/>
          <w:sz w:val="32"/>
          <w:szCs w:val="32"/>
          <w:rtl/>
          <w:lang w:bidi="fa-IR"/>
        </w:rPr>
        <w:t>رنج زندان</w:t>
      </w:r>
      <w:r>
        <w:rPr>
          <w:rFonts w:asciiTheme="majorBidi" w:hAnsiTheme="majorBidi" w:cs="B Lotus" w:hint="cs"/>
          <w:sz w:val="32"/>
          <w:szCs w:val="32"/>
          <w:rtl/>
          <w:lang w:bidi="fa-IR"/>
        </w:rPr>
        <w:t>‌</w:t>
      </w:r>
      <w:r w:rsidR="00FA2C08">
        <w:rPr>
          <w:rFonts w:asciiTheme="majorBidi" w:hAnsiTheme="majorBidi" w:cs="B Lotus" w:hint="cs"/>
          <w:sz w:val="32"/>
          <w:szCs w:val="32"/>
          <w:rtl/>
          <w:lang w:bidi="fa-IR"/>
        </w:rPr>
        <w:t>بان چون آن را بدید حیران بماند، با خود گفت که این همه زر از کجا آورده است و به من چرا می نماید؟ مگر بر من عاشق شده است و مرا به زر فریب خواهد داد؟</w:t>
      </w:r>
      <w:r w:rsidR="002702E3">
        <w:rPr>
          <w:rFonts w:asciiTheme="majorBidi" w:hAnsiTheme="majorBidi" w:cs="B Lotus" w:hint="cs"/>
          <w:sz w:val="32"/>
          <w:szCs w:val="32"/>
          <w:rtl/>
          <w:lang w:bidi="fa-IR"/>
        </w:rPr>
        <w:t xml:space="preserve"> آن گاه گفت: ای خاتون دیدم، حالت را بگوی اگر آن حاجت از دست من بر آید هیچ تقصیر نکنم. جانانه گفت: زرنج زندان‌بان! اگر خواهی که بگویم و این جمله زر را بتو بدهم که حق تو باشد، سوگند یاد کن که رازم را به هیچ آفریده نگویی. گفت: سوگند خوردم که به کس نگویم.</w:t>
      </w:r>
    </w:p>
    <w:p w:rsidR="00FA2C08" w:rsidRDefault="002702E3" w:rsidP="00397C24">
      <w:pPr>
        <w:bidi/>
        <w:spacing w:before="120" w:after="120" w:line="360" w:lineRule="auto"/>
        <w:jc w:val="both"/>
        <w:rPr>
          <w:rFonts w:asciiTheme="majorBidi" w:hAnsiTheme="majorBidi" w:cs="B Lotus"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sz w:val="32"/>
          <w:szCs w:val="32"/>
          <w:rtl/>
          <w:lang w:bidi="fa-IR"/>
        </w:rPr>
        <w:lastRenderedPageBreak/>
        <w:t xml:space="preserve">پس جانانه آن زر را پیش زرنج زندان‌بان نهاد و گفت: این به شکرانۀ آن که این جوان ِ بندی را که در بند داری، شاهزادۀ </w:t>
      </w:r>
      <w:r w:rsidRPr="00671383">
        <w:rPr>
          <w:rFonts w:asciiTheme="majorBidi" w:hAnsiTheme="majorBidi" w:cs="B Lotus" w:hint="cs"/>
          <w:sz w:val="32"/>
          <w:szCs w:val="32"/>
          <w:highlight w:val="lightGray"/>
          <w:rtl/>
          <w:lang w:bidi="fa-IR"/>
        </w:rPr>
        <w:t>هیرمند</w:t>
      </w:r>
      <w:r>
        <w:rPr>
          <w:rFonts w:asciiTheme="majorBidi" w:hAnsiTheme="majorBidi" w:cs="B Lotus" w:hint="cs"/>
          <w:sz w:val="32"/>
          <w:szCs w:val="32"/>
          <w:rtl/>
          <w:lang w:bidi="fa-IR"/>
        </w:rPr>
        <w:t xml:space="preserve"> است او را از بند بگشایی و به من دهی.</w:t>
      </w:r>
    </w:p>
    <w:p w:rsidR="002702E3" w:rsidRDefault="002702E3" w:rsidP="00397C24">
      <w:pPr>
        <w:bidi/>
        <w:spacing w:before="120" w:after="120" w:line="360" w:lineRule="auto"/>
        <w:jc w:val="both"/>
        <w:rPr>
          <w:rFonts w:asciiTheme="majorBidi" w:hAnsiTheme="majorBidi" w:cs="B Lotus"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sz w:val="32"/>
          <w:szCs w:val="32"/>
          <w:rtl/>
          <w:lang w:bidi="fa-IR"/>
        </w:rPr>
        <w:t>زرنج زندان</w:t>
      </w:r>
      <w:r w:rsidR="003A56C9">
        <w:rPr>
          <w:rFonts w:asciiTheme="majorBidi" w:hAnsiTheme="majorBidi" w:cs="B Lotus" w:hint="cs"/>
          <w:sz w:val="32"/>
          <w:szCs w:val="32"/>
          <w:rtl/>
          <w:lang w:bidi="fa-IR"/>
        </w:rPr>
        <w:t>‌</w:t>
      </w:r>
      <w:r>
        <w:rPr>
          <w:rFonts w:asciiTheme="majorBidi" w:hAnsiTheme="majorBidi" w:cs="B Lotus" w:hint="cs"/>
          <w:sz w:val="32"/>
          <w:szCs w:val="32"/>
          <w:rtl/>
          <w:lang w:bidi="fa-IR"/>
        </w:rPr>
        <w:t xml:space="preserve">بان از این حالت عجب بماند و گفت: ای خاتون! این مرد پادشاهست و کم کسی نیست، چون بتو دهم؟ و اگر نیز بدهم او را کجا </w:t>
      </w:r>
      <w:r w:rsidR="000249D9">
        <w:rPr>
          <w:rFonts w:asciiTheme="majorBidi" w:hAnsiTheme="majorBidi" w:cs="B Lotus" w:hint="cs"/>
          <w:sz w:val="32"/>
          <w:szCs w:val="32"/>
          <w:rtl/>
          <w:lang w:bidi="fa-IR"/>
        </w:rPr>
        <w:t xml:space="preserve">خواهی بردن؟ مرا از حال خود آگاه کن، چون سوگند دادی که راز تو را با کس نگویم ترا از من </w:t>
      </w:r>
      <w:r w:rsidR="000249D9" w:rsidRPr="00671383">
        <w:rPr>
          <w:rFonts w:asciiTheme="majorBidi" w:hAnsiTheme="majorBidi" w:cs="B Lotus" w:hint="cs"/>
          <w:sz w:val="32"/>
          <w:szCs w:val="32"/>
          <w:highlight w:val="lightGray"/>
          <w:rtl/>
          <w:lang w:bidi="fa-IR"/>
        </w:rPr>
        <w:t>آمن</w:t>
      </w:r>
      <w:r w:rsidR="000249D9">
        <w:rPr>
          <w:rFonts w:asciiTheme="majorBidi" w:hAnsiTheme="majorBidi" w:cs="B Lotus" w:hint="cs"/>
          <w:sz w:val="32"/>
          <w:szCs w:val="32"/>
          <w:rtl/>
          <w:lang w:bidi="fa-IR"/>
        </w:rPr>
        <w:t xml:space="preserve"> باید بودن و احوال خود با من راستی باید گفتن تا من چارۀ تو بسازم.</w:t>
      </w:r>
    </w:p>
    <w:p w:rsidR="00420BB8" w:rsidRPr="00826B85" w:rsidRDefault="003A56C9" w:rsidP="00420BB8">
      <w:pPr>
        <w:bidi/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0E6A0E">
        <w:rPr>
          <w:rFonts w:asciiTheme="majorBidi" w:hAnsiTheme="majorBidi" w:cstheme="majorBidi"/>
          <w:b/>
          <w:bCs/>
          <w:sz w:val="24"/>
          <w:szCs w:val="24"/>
          <w:highlight w:val="yellow"/>
          <w:rtl/>
          <w:lang w:bidi="fa-IR"/>
        </w:rPr>
        <w:t>دایه</w:t>
      </w:r>
      <w:r w:rsidRPr="00826B85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: </w:t>
      </w:r>
      <w:r w:rsidR="00420BB8" w:rsidRPr="00826B85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شیر دهنده، پرستار کودک</w:t>
      </w:r>
      <w:r w:rsidR="00420BB8" w:rsidRPr="00826B85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dadı, mürebbi  </w:t>
      </w:r>
    </w:p>
    <w:p w:rsidR="00826B85" w:rsidRPr="00826B85" w:rsidRDefault="00420BB8" w:rsidP="00826B85">
      <w:pPr>
        <w:bidi/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E6A0E">
        <w:rPr>
          <w:rFonts w:asciiTheme="majorBidi" w:hAnsiTheme="majorBidi" w:cstheme="majorBidi"/>
          <w:b/>
          <w:bCs/>
          <w:sz w:val="24"/>
          <w:szCs w:val="24"/>
          <w:highlight w:val="yellow"/>
          <w:rtl/>
          <w:lang w:bidi="fa-IR"/>
        </w:rPr>
        <w:t>هیرمند</w:t>
      </w:r>
      <w:r w:rsidRPr="00826B85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: </w:t>
      </w:r>
      <w:r w:rsidR="00397C24" w:rsidRPr="00826B85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(هیر+مند)</w:t>
      </w:r>
      <w:r w:rsidRPr="00826B85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  </w:t>
      </w:r>
      <w:r w:rsidR="00397C24" w:rsidRPr="00826B85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آتشپرست، لقب شاه گشتاسب</w:t>
      </w:r>
      <w:r w:rsidR="00826B85" w:rsidRPr="00826B85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(گشتاسب: نام پسر لهراسب پادشاه کیان)</w:t>
      </w:r>
    </w:p>
    <w:p w:rsidR="00826B85" w:rsidRDefault="00397C24" w:rsidP="00E46C1C">
      <w:pPr>
        <w:bidi/>
        <w:spacing w:before="120" w:after="120"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E6A0E">
        <w:rPr>
          <w:rFonts w:asciiTheme="majorBidi" w:hAnsiTheme="majorBidi" w:cstheme="majorBidi"/>
          <w:b/>
          <w:bCs/>
          <w:sz w:val="24"/>
          <w:szCs w:val="24"/>
          <w:highlight w:val="yellow"/>
          <w:rtl/>
          <w:lang w:bidi="fa-IR"/>
        </w:rPr>
        <w:t>آمن</w:t>
      </w:r>
      <w:r w:rsidRPr="00826B85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: اطمنان، امن و امان، بی‌بیم ، بی‌ترس</w:t>
      </w:r>
    </w:p>
    <w:sectPr w:rsidR="00826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 Lotus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A4"/>
    <w:rsid w:val="000249D9"/>
    <w:rsid w:val="0002622D"/>
    <w:rsid w:val="00031F50"/>
    <w:rsid w:val="000E6A0E"/>
    <w:rsid w:val="002702E3"/>
    <w:rsid w:val="00397C24"/>
    <w:rsid w:val="003A56C9"/>
    <w:rsid w:val="00407F8C"/>
    <w:rsid w:val="00420BB8"/>
    <w:rsid w:val="00444A14"/>
    <w:rsid w:val="006349A4"/>
    <w:rsid w:val="00671383"/>
    <w:rsid w:val="00826B85"/>
    <w:rsid w:val="008C2E58"/>
    <w:rsid w:val="00C40255"/>
    <w:rsid w:val="00E46C1C"/>
    <w:rsid w:val="00F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2FEF"/>
  <w15:chartTrackingRefBased/>
  <w15:docId w15:val="{BBF25CF7-8D4F-49EA-8A78-B34BC455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7</cp:revision>
  <cp:lastPrinted>2020-04-27T10:43:00Z</cp:lastPrinted>
  <dcterms:created xsi:type="dcterms:W3CDTF">2020-04-25T09:13:00Z</dcterms:created>
  <dcterms:modified xsi:type="dcterms:W3CDTF">2020-04-27T12:46:00Z</dcterms:modified>
</cp:coreProperties>
</file>