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1E" w:rsidRPr="00543DE7" w:rsidRDefault="00101A53" w:rsidP="00101A53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از گلستان، باب دوم در اخلاق درویشان</w:t>
      </w:r>
    </w:p>
    <w:p w:rsidR="00101A53" w:rsidRPr="00543DE7" w:rsidRDefault="00101A53" w:rsidP="00101A53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 1</w:t>
      </w:r>
    </w:p>
    <w:p w:rsidR="00101A53" w:rsidRPr="00543DE7" w:rsidRDefault="006F3305" w:rsidP="00101A53">
      <w:pPr>
        <w:bidi/>
        <w:spacing w:before="120" w:after="120" w:line="36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یکی</w:t>
      </w:r>
      <w:r w:rsidR="00101A53"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از بزرگان پارسایی را گفت: چه گویی در حقّ ِ فلان عابد که دیگران در حقّ ِ او بطعنه سخنها گفته‌اند؟ گفت: بر ظاهرش عیب نمی بینم و در باطنش غیب نمی دانم.</w:t>
      </w:r>
    </w:p>
    <w:p w:rsidR="00101A53" w:rsidRPr="00543DE7" w:rsidRDefault="00101A53" w:rsidP="00543DE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هرکه را جامه پارسا بینی     پارسا دان و نیکمرد انگار</w:t>
      </w:r>
    </w:p>
    <w:p w:rsidR="00101A53" w:rsidRDefault="00101A53" w:rsidP="00543DE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ور ندانی که در نهادش </w:t>
      </w:r>
      <w:r w:rsidR="006F3305"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چیست    محتسب را درون ِ خانه چه کار؟</w:t>
      </w:r>
    </w:p>
    <w:p w:rsidR="00194422" w:rsidRDefault="00194422" w:rsidP="00194422">
      <w:pPr>
        <w:bidi/>
        <w:spacing w:before="120" w:after="120" w:line="24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بزرگان: اکابر      </w:t>
      </w:r>
      <w:bookmarkStart w:id="0" w:name="_GoBack"/>
      <w:bookmarkEnd w:id="0"/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پارسا: عابد و زاهد</w:t>
      </w:r>
    </w:p>
    <w:p w:rsidR="00194422" w:rsidRPr="00543DE7" w:rsidRDefault="00194422" w:rsidP="00194422">
      <w:pPr>
        <w:bidi/>
        <w:spacing w:before="120" w:after="120" w:line="240" w:lineRule="auto"/>
        <w:jc w:val="both"/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</w:pP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طعنه: طعن</w:t>
      </w:r>
    </w:p>
    <w:p w:rsidR="006F3305" w:rsidRPr="00543DE7" w:rsidRDefault="006F3305" w:rsidP="006F3305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</w:p>
    <w:p w:rsidR="006F3305" w:rsidRPr="00543DE7" w:rsidRDefault="006F3305" w:rsidP="006F3305">
      <w:pPr>
        <w:bidi/>
        <w:spacing w:before="120" w:after="120"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theme="majorBidi" w:hint="cs"/>
          <w:b/>
          <w:bCs/>
          <w:sz w:val="32"/>
          <w:szCs w:val="32"/>
          <w:rtl/>
          <w:lang w:bidi="fa-IR"/>
        </w:rPr>
        <w:t>حکایت 2</w:t>
      </w:r>
    </w:p>
    <w:p w:rsidR="006F3305" w:rsidRPr="00543DE7" w:rsidRDefault="006F3305" w:rsidP="006F3305">
      <w:pPr>
        <w:bidi/>
        <w:spacing w:before="120" w:after="120" w:line="36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درویشی را دیدم سر بر آستان ِ کعبه نهاده همی نالید که: یا غفور، یا رحیم! تو دانی که از ظلوم ِ جَهول چه آید؟</w:t>
      </w:r>
    </w:p>
    <w:p w:rsidR="006F3305" w:rsidRPr="00543DE7" w:rsidRDefault="006F3305" w:rsidP="00543DE7">
      <w:pPr>
        <w:bidi/>
        <w:spacing w:before="120" w:after="120" w:line="240" w:lineRule="auto"/>
        <w:contextualSpacing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عذر ِ تقصیر ِ خدمت آوردم         که ندارم به طاعت استظهار</w:t>
      </w:r>
    </w:p>
    <w:p w:rsidR="006F3305" w:rsidRPr="00543DE7" w:rsidRDefault="006F3305" w:rsidP="00543DE7">
      <w:pPr>
        <w:bidi/>
        <w:spacing w:before="120" w:after="120" w:line="240" w:lineRule="auto"/>
        <w:contextualSpacing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عاصیان از گناه توبه کنند          عارفان از عبادت استغفار</w:t>
      </w:r>
    </w:p>
    <w:p w:rsidR="00543DE7" w:rsidRPr="00543DE7" w:rsidRDefault="00543DE7" w:rsidP="00543DE7">
      <w:pPr>
        <w:bidi/>
        <w:spacing w:before="120" w:after="120" w:line="240" w:lineRule="auto"/>
        <w:contextualSpacing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</w:p>
    <w:p w:rsidR="006F3305" w:rsidRPr="00543DE7" w:rsidRDefault="006F3305" w:rsidP="006F3305">
      <w:pPr>
        <w:bidi/>
        <w:spacing w:before="120" w:after="120" w:line="360" w:lineRule="auto"/>
        <w:jc w:val="both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عابدان جزای طاعت خواهند و بازرگانان بهای بِضاعت. من بنده امید آورده‌ام نه طاعت، بدریوز] آمده‌ام نه به تجارت. اِصنَع بی ما اَنتَ اَهلُهُ.</w:t>
      </w:r>
    </w:p>
    <w:p w:rsidR="006F3305" w:rsidRPr="00543DE7" w:rsidRDefault="006F3305" w:rsidP="00543DE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گر کُشی ور جرم بخشی </w:t>
      </w:r>
      <w:r w:rsidR="00543DE7"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روی و سر بر آستانم      بنده را فرمان نباشد هرچه فرمایی بر آنم</w:t>
      </w:r>
    </w:p>
    <w:p w:rsidR="00543DE7" w:rsidRPr="00543DE7" w:rsidRDefault="00543DE7" w:rsidP="00543DE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***</w:t>
      </w:r>
    </w:p>
    <w:p w:rsidR="00543DE7" w:rsidRPr="00543DE7" w:rsidRDefault="00543DE7" w:rsidP="00543DE7">
      <w:pPr>
        <w:bidi/>
        <w:spacing w:before="120" w:after="120" w:line="240" w:lineRule="auto"/>
        <w:jc w:val="center"/>
        <w:rPr>
          <w:rFonts w:asciiTheme="majorBidi" w:hAnsiTheme="majorBidi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lastRenderedPageBreak/>
        <w:t>بر در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ِ</w:t>
      </w: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کعبه سایلی دیدم    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  </w:t>
      </w: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 که همی گفت و می گرستی خوش</w:t>
      </w:r>
    </w:p>
    <w:p w:rsidR="00F83C3F" w:rsidRPr="00916E09" w:rsidRDefault="00543DE7" w:rsidP="00DF6108">
      <w:pPr>
        <w:bidi/>
        <w:spacing w:before="120" w:after="120" w:line="240" w:lineRule="auto"/>
        <w:jc w:val="center"/>
        <w:rPr>
          <w:rFonts w:ascii="Font Creator Program" w:hAnsi="Font Creator Program" w:cs="B Lotus"/>
          <w:b/>
          <w:bCs/>
          <w:sz w:val="32"/>
          <w:szCs w:val="32"/>
          <w:rtl/>
          <w:lang w:bidi="fa-IR"/>
        </w:rPr>
      </w:pP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می نگویم که طاعتم بپذیر   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         </w:t>
      </w: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    </w:t>
      </w:r>
      <w:r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 xml:space="preserve">  قلم ِ عفو بر گ</w:t>
      </w:r>
      <w:r w:rsidRPr="00543DE7">
        <w:rPr>
          <w:rFonts w:asciiTheme="majorBidi" w:hAnsiTheme="majorBidi" w:cs="B Lotus" w:hint="cs"/>
          <w:b/>
          <w:bCs/>
          <w:sz w:val="32"/>
          <w:szCs w:val="32"/>
          <w:rtl/>
          <w:lang w:bidi="fa-IR"/>
        </w:rPr>
        <w:t>ناهم کش</w:t>
      </w:r>
    </w:p>
    <w:sectPr w:rsidR="00F83C3F" w:rsidRPr="00916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B Lotus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Font Creator Program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553"/>
    <w:rsid w:val="00101A53"/>
    <w:rsid w:val="00194422"/>
    <w:rsid w:val="00543DE7"/>
    <w:rsid w:val="00594F1E"/>
    <w:rsid w:val="006F3305"/>
    <w:rsid w:val="00916E09"/>
    <w:rsid w:val="00A160B6"/>
    <w:rsid w:val="00DF6108"/>
    <w:rsid w:val="00F70553"/>
    <w:rsid w:val="00F8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B26E"/>
  <w15:chartTrackingRefBased/>
  <w15:docId w15:val="{AC788981-5BAF-4416-9673-2F0D47468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4</cp:revision>
  <dcterms:created xsi:type="dcterms:W3CDTF">2020-04-20T15:10:00Z</dcterms:created>
  <dcterms:modified xsi:type="dcterms:W3CDTF">2020-04-20T22:17:00Z</dcterms:modified>
</cp:coreProperties>
</file>