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B5023" w:rsidP="00C211BC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HUN</w:t>
            </w:r>
            <w:r w:rsidR="00B13F8B">
              <w:rPr>
                <w:b/>
                <w:bCs/>
                <w:szCs w:val="16"/>
              </w:rPr>
              <w:t>309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</w:t>
            </w:r>
            <w:r w:rsidR="004722EB">
              <w:rPr>
                <w:b/>
                <w:bCs/>
                <w:szCs w:val="16"/>
              </w:rPr>
              <w:t>Klasik Macar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0A12" w:rsidP="00C211B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Éva Tóth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86C9F" w:rsidP="00C211B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FB5023">
              <w:rPr>
                <w:szCs w:val="16"/>
              </w:rPr>
              <w:t>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86C9F" w:rsidP="00C211B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B5023" w:rsidP="00C211B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11BC" w:rsidRDefault="00C211BC" w:rsidP="00CF5E30">
            <w:pPr>
              <w:pStyle w:val="NormalWeb"/>
              <w:spacing w:before="0" w:after="0" w:line="240" w:lineRule="auto"/>
              <w:rPr>
                <w:rFonts w:ascii="Verdana" w:hAnsi="Verdana"/>
                <w:color w:val="auto"/>
                <w:kern w:val="0"/>
                <w:sz w:val="16"/>
                <w:szCs w:val="16"/>
                <w:lang w:val="tr-TR" w:eastAsia="tr-TR"/>
              </w:rPr>
            </w:pPr>
          </w:p>
          <w:p w:rsidR="00BC32DD" w:rsidRDefault="00CF5E30" w:rsidP="00CF5E30">
            <w:pPr>
              <w:pStyle w:val="NormalWeb"/>
              <w:spacing w:before="0" w:after="0" w:line="240" w:lineRule="auto"/>
              <w:rPr>
                <w:rFonts w:ascii="Verdana" w:hAnsi="Verdana"/>
                <w:color w:val="auto"/>
                <w:kern w:val="0"/>
                <w:sz w:val="16"/>
                <w:szCs w:val="16"/>
                <w:lang w:val="tr-TR" w:eastAsia="tr-TR"/>
              </w:rPr>
            </w:pPr>
            <w:r>
              <w:rPr>
                <w:rFonts w:ascii="Verdana" w:hAnsi="Verdana"/>
                <w:color w:val="auto"/>
                <w:kern w:val="0"/>
                <w:sz w:val="16"/>
                <w:szCs w:val="16"/>
                <w:lang w:val="tr-TR" w:eastAsia="tr-TR"/>
              </w:rPr>
              <w:t>Rönesans, Barok ve Aydınlık dönemlerinde Macar Edebiyatı</w:t>
            </w:r>
            <w:r w:rsidR="00C211BC">
              <w:rPr>
                <w:rFonts w:ascii="Verdana" w:hAnsi="Verdana"/>
                <w:color w:val="auto"/>
                <w:kern w:val="0"/>
                <w:sz w:val="16"/>
                <w:szCs w:val="16"/>
                <w:lang w:val="tr-TR" w:eastAsia="tr-TR"/>
              </w:rPr>
              <w:t xml:space="preserve"> </w:t>
            </w:r>
          </w:p>
          <w:p w:rsidR="00C211BC" w:rsidRPr="00CF5E30" w:rsidRDefault="00C211BC" w:rsidP="00CF5E30">
            <w:pPr>
              <w:pStyle w:val="NormalWeb"/>
              <w:spacing w:before="0" w:after="0" w:line="240" w:lineRule="auto"/>
              <w:rPr>
                <w:rFonts w:ascii="Verdana" w:hAnsi="Verdana"/>
                <w:color w:val="auto"/>
                <w:kern w:val="0"/>
                <w:sz w:val="16"/>
                <w:szCs w:val="16"/>
                <w:lang w:val="tr-TR" w:eastAsia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211BC" w:rsidRDefault="00C211BC" w:rsidP="00920A12">
            <w:pPr>
              <w:pStyle w:val="DersBilgileri"/>
              <w:ind w:left="0"/>
              <w:rPr>
                <w:szCs w:val="16"/>
              </w:rPr>
            </w:pPr>
          </w:p>
          <w:p w:rsidR="00BC32DD" w:rsidRDefault="00892163" w:rsidP="00920A1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Rönesans, Barok ve Aydınlık dönemlerini kültürel ve edebi açıdan </w:t>
            </w:r>
            <w:r w:rsidR="00C211BC">
              <w:rPr>
                <w:szCs w:val="16"/>
              </w:rPr>
              <w:t xml:space="preserve"> </w:t>
            </w:r>
            <w:r>
              <w:rPr>
                <w:szCs w:val="16"/>
              </w:rPr>
              <w:t>tanıtmak.</w:t>
            </w:r>
          </w:p>
          <w:p w:rsidR="00C211BC" w:rsidRPr="001A2552" w:rsidRDefault="00C211BC" w:rsidP="00920A12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86C9F" w:rsidP="00C211B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FD0797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B5023" w:rsidP="00C211B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Macarca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20A12" w:rsidP="00C211B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D0797" w:rsidRDefault="00C211BC" w:rsidP="009F389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 magyar I</w:t>
            </w:r>
            <w:r w:rsidR="009F389B" w:rsidRPr="009F389B">
              <w:rPr>
                <w:szCs w:val="16"/>
                <w:lang w:val="tr-TR"/>
              </w:rPr>
              <w:t xml:space="preserve">rodalom </w:t>
            </w:r>
            <w:r>
              <w:rPr>
                <w:szCs w:val="16"/>
                <w:lang w:val="tr-TR"/>
              </w:rPr>
              <w:t>T</w:t>
            </w:r>
            <w:r w:rsidR="009F389B" w:rsidRPr="009F389B">
              <w:rPr>
                <w:szCs w:val="16"/>
                <w:lang w:val="tr-TR"/>
              </w:rPr>
              <w:t>örténete</w:t>
            </w:r>
            <w:r w:rsidR="009F389B">
              <w:rPr>
                <w:szCs w:val="16"/>
                <w:lang w:val="tr-TR"/>
              </w:rPr>
              <w:t xml:space="preserve"> (</w:t>
            </w:r>
            <w:r w:rsidR="009F389B" w:rsidRPr="009F389B">
              <w:rPr>
                <w:szCs w:val="16"/>
                <w:lang w:val="tr-TR"/>
              </w:rPr>
              <w:t>https://mek.oszk.hu/02200/02228/html/)</w:t>
            </w:r>
          </w:p>
          <w:p w:rsidR="00C211BC" w:rsidRDefault="00C211BC" w:rsidP="009F389B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  <w:p w:rsidR="009F389B" w:rsidRDefault="00C211BC" w:rsidP="009F389B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C211BC">
              <w:rPr>
                <w:smallCaps/>
                <w:szCs w:val="16"/>
                <w:lang w:val="tr-TR"/>
              </w:rPr>
              <w:t>D</w:t>
            </w:r>
            <w:r w:rsidR="009F389B" w:rsidRPr="00C211BC">
              <w:rPr>
                <w:smallCaps/>
                <w:szCs w:val="16"/>
                <w:lang w:val="tr-TR"/>
              </w:rPr>
              <w:t>r. Baranyai</w:t>
            </w:r>
            <w:r w:rsidR="009F389B" w:rsidRPr="009F389B">
              <w:rPr>
                <w:szCs w:val="16"/>
                <w:lang w:val="tr-TR"/>
              </w:rPr>
              <w:t>, Katalin, Irodalom Tankönyv 9., Eszterházy Károly Egy</w:t>
            </w:r>
            <w:r>
              <w:rPr>
                <w:szCs w:val="16"/>
                <w:lang w:val="tr-TR"/>
              </w:rPr>
              <w:t>etem (Oktatáskutató és Fejlesztő</w:t>
            </w:r>
            <w:r w:rsidR="009F389B" w:rsidRPr="009F389B">
              <w:rPr>
                <w:szCs w:val="16"/>
                <w:lang w:val="tr-TR"/>
              </w:rPr>
              <w:t xml:space="preserve"> Intézet), 2016</w:t>
            </w:r>
            <w:r>
              <w:rPr>
                <w:szCs w:val="16"/>
                <w:lang w:val="tr-TR"/>
              </w:rPr>
              <w:t>.</w:t>
            </w:r>
          </w:p>
          <w:p w:rsidR="00C211BC" w:rsidRDefault="00C211BC" w:rsidP="009F389B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  <w:p w:rsidR="00C211BC" w:rsidRPr="001A2552" w:rsidRDefault="00C211BC" w:rsidP="009F389B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C211BC">
              <w:rPr>
                <w:smallCaps/>
                <w:szCs w:val="16"/>
                <w:lang w:val="tr-TR"/>
              </w:rPr>
              <w:t>Kósa</w:t>
            </w:r>
            <w:r w:rsidRPr="00C211BC">
              <w:rPr>
                <w:szCs w:val="16"/>
                <w:lang w:val="tr-TR"/>
              </w:rPr>
              <w:t>, László, Magyar Művelődéstörténet, Osiris Kiadó, Budapest, 2001.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86C9F" w:rsidP="00C211B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3B62" w:rsidP="00C211B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3B62" w:rsidP="00C211B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13F8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F6B8F"/>
    <w:multiLevelType w:val="hybridMultilevel"/>
    <w:tmpl w:val="C9A0BA9E"/>
    <w:lvl w:ilvl="0" w:tplc="A41EA3F8"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5F411C02"/>
    <w:multiLevelType w:val="hybridMultilevel"/>
    <w:tmpl w:val="ACC241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454A"/>
    <w:rsid w:val="004722EB"/>
    <w:rsid w:val="005020E1"/>
    <w:rsid w:val="00503B62"/>
    <w:rsid w:val="00516A40"/>
    <w:rsid w:val="006712A8"/>
    <w:rsid w:val="006E5FAF"/>
    <w:rsid w:val="00832BE3"/>
    <w:rsid w:val="00886C9F"/>
    <w:rsid w:val="00892163"/>
    <w:rsid w:val="00920A12"/>
    <w:rsid w:val="009F389B"/>
    <w:rsid w:val="00B13F8B"/>
    <w:rsid w:val="00BB753E"/>
    <w:rsid w:val="00BC32DD"/>
    <w:rsid w:val="00C211BC"/>
    <w:rsid w:val="00CF5E30"/>
    <w:rsid w:val="00FB5023"/>
    <w:rsid w:val="00FC593E"/>
    <w:rsid w:val="00F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D0797"/>
    <w:rPr>
      <w:color w:val="0563C1" w:themeColor="hyperlink"/>
      <w:u w:val="single"/>
    </w:rPr>
  </w:style>
  <w:style w:type="paragraph" w:styleId="NormalWeb">
    <w:name w:val="Normal (Web)"/>
    <w:basedOn w:val="Normal"/>
    <w:rsid w:val="00FC593E"/>
    <w:pPr>
      <w:spacing w:before="100" w:after="142" w:line="288" w:lineRule="auto"/>
      <w:jc w:val="left"/>
    </w:pPr>
    <w:rPr>
      <w:rFonts w:ascii="Times New Roman" w:hAnsi="Times New Roman"/>
      <w:color w:val="00000A"/>
      <w:kern w:val="1"/>
      <w:sz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YILDIZLAR</dc:creator>
  <cp:keywords/>
  <dc:description/>
  <cp:lastModifiedBy>Éva Tóth</cp:lastModifiedBy>
  <cp:revision>9</cp:revision>
  <dcterms:created xsi:type="dcterms:W3CDTF">2020-05-11T23:19:00Z</dcterms:created>
  <dcterms:modified xsi:type="dcterms:W3CDTF">2020-05-11T23:33:00Z</dcterms:modified>
</cp:coreProperties>
</file>