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BD3" w:rsidRDefault="00003BD3" w:rsidP="00653E40">
      <w:pPr>
        <w:spacing w:after="0" w:line="240" w:lineRule="auto"/>
        <w:jc w:val="both"/>
        <w:rPr>
          <w:rFonts w:ascii="Times New Roman" w:hAnsi="Times New Roman" w:cs="Times New Roman"/>
        </w:rPr>
      </w:pPr>
    </w:p>
    <w:p w:rsidR="0013017D" w:rsidRPr="001D62E7" w:rsidRDefault="0013017D" w:rsidP="00653E40">
      <w:pPr>
        <w:spacing w:after="0" w:line="240" w:lineRule="auto"/>
        <w:jc w:val="both"/>
        <w:rPr>
          <w:rFonts w:ascii="Times New Roman" w:hAnsi="Times New Roman" w:cs="Times New Roman"/>
        </w:rPr>
      </w:pPr>
    </w:p>
    <w:p w:rsidR="00003BD3" w:rsidRPr="001D62E7" w:rsidRDefault="00003BD3" w:rsidP="00653E40">
      <w:pPr>
        <w:spacing w:after="0" w:line="240" w:lineRule="auto"/>
        <w:jc w:val="both"/>
        <w:rPr>
          <w:rFonts w:ascii="Times New Roman" w:hAnsi="Times New Roman" w:cs="Times New Roman"/>
          <w:b/>
          <w:u w:val="single"/>
        </w:rPr>
      </w:pPr>
      <w:bookmarkStart w:id="0" w:name="_GoBack"/>
      <w:bookmarkEnd w:id="0"/>
    </w:p>
    <w:p w:rsidR="00003BD3" w:rsidRPr="001D62E7" w:rsidRDefault="00003BD3" w:rsidP="00653E40">
      <w:pPr>
        <w:spacing w:after="0" w:line="240" w:lineRule="auto"/>
        <w:jc w:val="both"/>
        <w:rPr>
          <w:rFonts w:ascii="Times New Roman" w:hAnsi="Times New Roman" w:cs="Times New Roman"/>
          <w:b/>
        </w:rPr>
      </w:pPr>
    </w:p>
    <w:p w:rsidR="00FE067E" w:rsidRDefault="00FF0EA5" w:rsidP="00653E40">
      <w:pPr>
        <w:spacing w:after="0" w:line="240" w:lineRule="auto"/>
        <w:jc w:val="both"/>
        <w:rPr>
          <w:rFonts w:ascii="Times New Roman" w:hAnsi="Times New Roman" w:cs="Times New Roman"/>
          <w:b/>
        </w:rPr>
      </w:pPr>
      <w:r>
        <w:rPr>
          <w:rFonts w:ascii="Times New Roman" w:hAnsi="Times New Roman" w:cs="Times New Roman"/>
          <w:b/>
        </w:rPr>
        <w:t>PERSONAL INFORMATION</w:t>
      </w:r>
    </w:p>
    <w:p w:rsidR="00003BD3" w:rsidRPr="001D62E7" w:rsidRDefault="00FF0EA5" w:rsidP="00653E40">
      <w:pPr>
        <w:spacing w:after="0" w:line="240" w:lineRule="auto"/>
        <w:jc w:val="both"/>
        <w:rPr>
          <w:rFonts w:ascii="Times New Roman" w:hAnsi="Times New Roman" w:cs="Times New Roman"/>
          <w:b/>
        </w:rPr>
      </w:pPr>
      <w:r>
        <w:rPr>
          <w:rFonts w:ascii="Times New Roman" w:hAnsi="Times New Roman" w:cs="Times New Roman"/>
          <w:b/>
        </w:rPr>
        <w:t>Name and surname</w:t>
      </w:r>
      <w:r>
        <w:rPr>
          <w:rFonts w:ascii="Times New Roman" w:hAnsi="Times New Roman" w:cs="Times New Roman"/>
          <w:b/>
        </w:rPr>
        <w:tab/>
      </w:r>
      <w:r w:rsidR="00003BD3" w:rsidRPr="001D62E7">
        <w:rPr>
          <w:rFonts w:ascii="Times New Roman" w:hAnsi="Times New Roman" w:cs="Times New Roman"/>
          <w:b/>
        </w:rPr>
        <w:t xml:space="preserve">: </w:t>
      </w:r>
      <w:r w:rsidR="00C74922">
        <w:rPr>
          <w:rFonts w:ascii="Times New Roman" w:hAnsi="Times New Roman" w:cs="Times New Roman"/>
          <w:b/>
        </w:rPr>
        <w:t>Özgür Demir</w:t>
      </w:r>
    </w:p>
    <w:p w:rsidR="00003BD3" w:rsidRDefault="00FF0EA5" w:rsidP="00653E40">
      <w:pPr>
        <w:spacing w:after="0" w:line="240" w:lineRule="auto"/>
        <w:jc w:val="both"/>
        <w:rPr>
          <w:rFonts w:ascii="Times New Roman" w:hAnsi="Times New Roman" w:cs="Times New Roman"/>
          <w:b/>
        </w:rPr>
      </w:pPr>
      <w:r>
        <w:rPr>
          <w:rFonts w:ascii="Times New Roman" w:hAnsi="Times New Roman" w:cs="Times New Roman"/>
          <w:b/>
        </w:rPr>
        <w:t>Date of birth</w:t>
      </w:r>
      <w:r>
        <w:rPr>
          <w:rFonts w:ascii="Times New Roman" w:hAnsi="Times New Roman" w:cs="Times New Roman"/>
          <w:b/>
        </w:rPr>
        <w:tab/>
      </w:r>
      <w:r w:rsidR="001D62E7">
        <w:rPr>
          <w:rFonts w:ascii="Times New Roman" w:hAnsi="Times New Roman" w:cs="Times New Roman"/>
          <w:b/>
        </w:rPr>
        <w:tab/>
      </w:r>
      <w:r w:rsidR="00003BD3" w:rsidRPr="001D62E7">
        <w:rPr>
          <w:rFonts w:ascii="Times New Roman" w:hAnsi="Times New Roman" w:cs="Times New Roman"/>
          <w:b/>
        </w:rPr>
        <w:t xml:space="preserve">: </w:t>
      </w:r>
      <w:r w:rsidR="00C74922">
        <w:rPr>
          <w:rFonts w:ascii="Times New Roman" w:hAnsi="Times New Roman" w:cs="Times New Roman"/>
          <w:b/>
        </w:rPr>
        <w:t>24.11.1974</w:t>
      </w:r>
    </w:p>
    <w:p w:rsidR="00FE067E" w:rsidRPr="001D62E7" w:rsidRDefault="00FF0EA5" w:rsidP="00653E40">
      <w:pPr>
        <w:spacing w:after="0" w:line="240" w:lineRule="auto"/>
        <w:jc w:val="both"/>
        <w:rPr>
          <w:rFonts w:ascii="Times New Roman" w:hAnsi="Times New Roman" w:cs="Times New Roman"/>
          <w:b/>
        </w:rPr>
      </w:pPr>
      <w:r>
        <w:rPr>
          <w:rFonts w:ascii="Times New Roman" w:hAnsi="Times New Roman" w:cs="Times New Roman"/>
          <w:b/>
        </w:rPr>
        <w:t>Foreign language</w:t>
      </w:r>
      <w:r w:rsidR="00FE067E">
        <w:rPr>
          <w:rFonts w:ascii="Times New Roman" w:hAnsi="Times New Roman" w:cs="Times New Roman"/>
          <w:b/>
        </w:rPr>
        <w:tab/>
      </w:r>
      <w:r w:rsidR="00FE067E">
        <w:rPr>
          <w:rFonts w:ascii="Times New Roman" w:hAnsi="Times New Roman" w:cs="Times New Roman"/>
          <w:b/>
        </w:rPr>
        <w:tab/>
        <w:t>: İngilizce (KPDS puanı 90)</w:t>
      </w:r>
    </w:p>
    <w:p w:rsidR="00003BD3" w:rsidRPr="001D62E7" w:rsidRDefault="00FF0EA5" w:rsidP="00653E40">
      <w:pPr>
        <w:spacing w:after="0" w:line="240" w:lineRule="auto"/>
        <w:jc w:val="both"/>
        <w:rPr>
          <w:rFonts w:ascii="Times New Roman" w:hAnsi="Times New Roman" w:cs="Times New Roman"/>
          <w:b/>
        </w:rPr>
      </w:pPr>
      <w:r>
        <w:rPr>
          <w:rFonts w:ascii="Times New Roman" w:hAnsi="Times New Roman" w:cs="Times New Roman"/>
          <w:b/>
        </w:rPr>
        <w:t>Title</w:t>
      </w:r>
      <w:r>
        <w:rPr>
          <w:rFonts w:ascii="Times New Roman" w:hAnsi="Times New Roman" w:cs="Times New Roman"/>
          <w:b/>
        </w:rPr>
        <w:tab/>
      </w:r>
      <w:r w:rsidR="001D62E7">
        <w:rPr>
          <w:rFonts w:ascii="Times New Roman" w:hAnsi="Times New Roman" w:cs="Times New Roman"/>
          <w:b/>
        </w:rPr>
        <w:tab/>
      </w:r>
      <w:r w:rsidR="001D62E7">
        <w:rPr>
          <w:rFonts w:ascii="Times New Roman" w:hAnsi="Times New Roman" w:cs="Times New Roman"/>
          <w:b/>
        </w:rPr>
        <w:tab/>
      </w:r>
      <w:r w:rsidR="00003BD3" w:rsidRPr="001D62E7">
        <w:rPr>
          <w:rFonts w:ascii="Times New Roman" w:hAnsi="Times New Roman" w:cs="Times New Roman"/>
          <w:b/>
        </w:rPr>
        <w:t xml:space="preserve">: </w:t>
      </w:r>
      <w:r w:rsidR="00C74922">
        <w:rPr>
          <w:rFonts w:ascii="Times New Roman" w:hAnsi="Times New Roman" w:cs="Times New Roman"/>
          <w:b/>
        </w:rPr>
        <w:t>Doçent</w:t>
      </w:r>
    </w:p>
    <w:p w:rsidR="00FE067E" w:rsidRDefault="00FE067E" w:rsidP="00653E40">
      <w:pPr>
        <w:spacing w:after="0" w:line="240" w:lineRule="auto"/>
        <w:jc w:val="both"/>
        <w:rPr>
          <w:rFonts w:ascii="Times New Roman" w:hAnsi="Times New Roman" w:cs="Times New Roman"/>
          <w:b/>
        </w:rPr>
      </w:pPr>
      <w:r>
        <w:rPr>
          <w:rFonts w:ascii="Times New Roman" w:hAnsi="Times New Roman" w:cs="Times New Roman"/>
          <w:b/>
        </w:rPr>
        <w:t xml:space="preserve">E </w:t>
      </w:r>
      <w:r w:rsidR="00FF0EA5">
        <w:rPr>
          <w:rFonts w:ascii="Times New Roman" w:hAnsi="Times New Roman" w:cs="Times New Roman"/>
          <w:b/>
        </w:rPr>
        <w:t>mail</w:t>
      </w:r>
      <w:r>
        <w:rPr>
          <w:rFonts w:ascii="Times New Roman" w:hAnsi="Times New Roman" w:cs="Times New Roman"/>
          <w:b/>
        </w:rPr>
        <w:tab/>
      </w:r>
      <w:r w:rsidR="00FF0EA5">
        <w:rPr>
          <w:rFonts w:ascii="Times New Roman" w:hAnsi="Times New Roman" w:cs="Times New Roman"/>
          <w:b/>
        </w:rPr>
        <w:tab/>
      </w:r>
      <w:r>
        <w:rPr>
          <w:rFonts w:ascii="Times New Roman" w:hAnsi="Times New Roman" w:cs="Times New Roman"/>
          <w:b/>
        </w:rPr>
        <w:tab/>
        <w:t xml:space="preserve">: </w:t>
      </w:r>
      <w:hyperlink r:id="rId5" w:history="1">
        <w:r w:rsidRPr="007876AD">
          <w:rPr>
            <w:rStyle w:val="Kpr"/>
            <w:rFonts w:ascii="Times New Roman" w:hAnsi="Times New Roman"/>
            <w:b/>
          </w:rPr>
          <w:t>dr.ozgurdemir@gmail.com</w:t>
        </w:r>
      </w:hyperlink>
    </w:p>
    <w:p w:rsidR="00FE067E" w:rsidRDefault="00FE067E"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Pr>
          <w:rFonts w:ascii="Times New Roman" w:hAnsi="Times New Roman" w:cs="Times New Roman"/>
          <w:b/>
        </w:rPr>
        <w:t>EDUCATION</w:t>
      </w:r>
      <w:r w:rsidRPr="00FF0EA5">
        <w:rPr>
          <w:rFonts w:ascii="Times New Roman" w:hAnsi="Times New Roman" w:cs="Times New Roman"/>
          <w:b/>
        </w:rPr>
        <w:t>:</w:t>
      </w:r>
    </w:p>
    <w:p w:rsidR="00FF0EA5" w:rsidRPr="00FF0EA5" w:rsidRDefault="00FF0EA5"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sidRPr="00FF0EA5">
        <w:rPr>
          <w:rFonts w:ascii="Times New Roman" w:hAnsi="Times New Roman" w:cs="Times New Roman"/>
          <w:b/>
        </w:rPr>
        <w:t>1986-1993 TED Ankara College</w:t>
      </w:r>
    </w:p>
    <w:p w:rsidR="00FF0EA5" w:rsidRPr="00FF0EA5" w:rsidRDefault="00FF0EA5"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sidRPr="00FF0EA5">
        <w:rPr>
          <w:rFonts w:ascii="Times New Roman" w:hAnsi="Times New Roman" w:cs="Times New Roman"/>
          <w:b/>
        </w:rPr>
        <w:t>1993-1999 Hacettepe University, Medical School</w:t>
      </w:r>
    </w:p>
    <w:p w:rsidR="00FF0EA5" w:rsidRPr="00FF0EA5" w:rsidRDefault="00FF0EA5"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sidRPr="00FF0EA5">
        <w:rPr>
          <w:rFonts w:ascii="Times New Roman" w:hAnsi="Times New Roman" w:cs="Times New Roman"/>
          <w:b/>
        </w:rPr>
        <w:t>2000-2005 Ankara University, Medical School, Department of Internal Medicine for speciality of internal medicine</w:t>
      </w:r>
    </w:p>
    <w:p w:rsidR="00FF0EA5" w:rsidRPr="00FF0EA5" w:rsidRDefault="00FF0EA5"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sidRPr="00FF0EA5">
        <w:rPr>
          <w:rFonts w:ascii="Times New Roman" w:hAnsi="Times New Roman" w:cs="Times New Roman"/>
          <w:b/>
        </w:rPr>
        <w:t>2005-2008 Ankara University, Medical School, Department of Endocrinology and Metabolic Diseases as a specialist of internal medicine</w:t>
      </w:r>
    </w:p>
    <w:p w:rsidR="00FF0EA5" w:rsidRPr="00FF0EA5" w:rsidRDefault="00FF0EA5"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sidRPr="00FF0EA5">
        <w:rPr>
          <w:rFonts w:ascii="Times New Roman" w:hAnsi="Times New Roman" w:cs="Times New Roman"/>
          <w:b/>
        </w:rPr>
        <w:t>2008-2011 Ankara University, Medical School, Department of Endocrinology and Metabolic Diseases for fellowship of Endocrinology and Metabolic Diseases</w:t>
      </w:r>
    </w:p>
    <w:p w:rsidR="00FF0EA5" w:rsidRPr="00FF0EA5" w:rsidRDefault="00FF0EA5"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Pr>
          <w:rFonts w:ascii="Times New Roman" w:hAnsi="Times New Roman" w:cs="Times New Roman"/>
          <w:b/>
        </w:rPr>
        <w:t>PROFESSIONAL EXPERI</w:t>
      </w:r>
      <w:r w:rsidRPr="00FF0EA5">
        <w:rPr>
          <w:rFonts w:ascii="Times New Roman" w:hAnsi="Times New Roman" w:cs="Times New Roman"/>
          <w:b/>
        </w:rPr>
        <w:t>ENCE</w:t>
      </w:r>
      <w:r w:rsidRPr="00FF0EA5">
        <w:rPr>
          <w:rFonts w:ascii="Times New Roman" w:hAnsi="Times New Roman" w:cs="Times New Roman"/>
          <w:b/>
        </w:rPr>
        <w:t>:</w:t>
      </w:r>
    </w:p>
    <w:p w:rsidR="00FF0EA5" w:rsidRPr="00FF0EA5" w:rsidRDefault="00FF0EA5" w:rsidP="00653E40">
      <w:pPr>
        <w:spacing w:after="0" w:line="240" w:lineRule="auto"/>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rPr>
      </w:pPr>
      <w:r w:rsidRPr="00FF0EA5">
        <w:rPr>
          <w:rFonts w:ascii="Times New Roman" w:hAnsi="Times New Roman" w:cs="Times New Roman"/>
        </w:rPr>
        <w:t>2011-2012 Haydarpaşa Hospital of Gülhane Military Medical Academy, Department of Endocrinology and Metabolic Diseases</w:t>
      </w:r>
    </w:p>
    <w:p w:rsidR="00FF0EA5" w:rsidRPr="00FF0EA5" w:rsidRDefault="00FF0EA5" w:rsidP="00653E40">
      <w:pPr>
        <w:spacing w:after="0" w:line="240" w:lineRule="auto"/>
        <w:jc w:val="both"/>
        <w:rPr>
          <w:rFonts w:ascii="Times New Roman" w:hAnsi="Times New Roman" w:cs="Times New Roman"/>
        </w:rPr>
      </w:pPr>
    </w:p>
    <w:p w:rsidR="00FF0EA5" w:rsidRPr="00FF0EA5" w:rsidRDefault="00FF0EA5" w:rsidP="00653E40">
      <w:pPr>
        <w:spacing w:after="0" w:line="240" w:lineRule="auto"/>
        <w:jc w:val="both"/>
        <w:rPr>
          <w:rFonts w:ascii="Times New Roman" w:hAnsi="Times New Roman" w:cs="Times New Roman"/>
        </w:rPr>
      </w:pPr>
      <w:r w:rsidRPr="00FF0EA5">
        <w:rPr>
          <w:rFonts w:ascii="Times New Roman" w:hAnsi="Times New Roman" w:cs="Times New Roman"/>
        </w:rPr>
        <w:t>2012-2014 Prof. Dr. A. İlhan Özdemir Giresun State Hospital, Department of Endocrinology and Metabolic Diseases</w:t>
      </w:r>
    </w:p>
    <w:p w:rsidR="00FF0EA5" w:rsidRPr="00FF0EA5" w:rsidRDefault="00FF0EA5" w:rsidP="00653E40">
      <w:pPr>
        <w:spacing w:after="0" w:line="240" w:lineRule="auto"/>
        <w:jc w:val="both"/>
        <w:rPr>
          <w:rFonts w:ascii="Times New Roman" w:hAnsi="Times New Roman" w:cs="Times New Roman"/>
        </w:rPr>
      </w:pPr>
    </w:p>
    <w:p w:rsidR="00FF0EA5" w:rsidRPr="00FF0EA5" w:rsidRDefault="00FF0EA5" w:rsidP="00653E40">
      <w:pPr>
        <w:spacing w:after="0" w:line="240" w:lineRule="auto"/>
        <w:jc w:val="both"/>
        <w:rPr>
          <w:rFonts w:ascii="Times New Roman" w:hAnsi="Times New Roman" w:cs="Times New Roman"/>
        </w:rPr>
      </w:pPr>
      <w:r w:rsidRPr="00FF0EA5">
        <w:rPr>
          <w:rFonts w:ascii="Times New Roman" w:hAnsi="Times New Roman" w:cs="Times New Roman"/>
        </w:rPr>
        <w:t>2014-2015 Ankara University, Medical School, Department of Endocrinology and Metabolic Diseases, as lecturer</w:t>
      </w:r>
    </w:p>
    <w:p w:rsidR="00FF0EA5" w:rsidRPr="00FF0EA5" w:rsidRDefault="00FF0EA5" w:rsidP="00653E40">
      <w:pPr>
        <w:spacing w:after="0" w:line="240" w:lineRule="auto"/>
        <w:jc w:val="both"/>
        <w:rPr>
          <w:rFonts w:ascii="Times New Roman" w:hAnsi="Times New Roman" w:cs="Times New Roman"/>
        </w:rPr>
      </w:pPr>
    </w:p>
    <w:p w:rsidR="00FE067E" w:rsidRPr="00FF0EA5" w:rsidRDefault="00FF0EA5" w:rsidP="00653E40">
      <w:pPr>
        <w:spacing w:after="0" w:line="240" w:lineRule="auto"/>
        <w:jc w:val="both"/>
        <w:rPr>
          <w:rFonts w:ascii="Times New Roman" w:hAnsi="Times New Roman" w:cs="Times New Roman"/>
        </w:rPr>
      </w:pPr>
      <w:r w:rsidRPr="00FF0EA5">
        <w:rPr>
          <w:rFonts w:ascii="Times New Roman" w:hAnsi="Times New Roman" w:cs="Times New Roman"/>
        </w:rPr>
        <w:t>19.10.2015 Honored as Associate professor and till now working as associate professor in Ankara University, Medical School, Department of Endocrinology and Metabolic Diseases</w:t>
      </w:r>
    </w:p>
    <w:p w:rsidR="009A5407" w:rsidRDefault="009A5407" w:rsidP="00653E40">
      <w:pPr>
        <w:spacing w:after="0" w:line="240" w:lineRule="auto"/>
        <w:jc w:val="both"/>
        <w:rPr>
          <w:rFonts w:ascii="Times New Roman" w:hAnsi="Times New Roman" w:cs="Times New Roman"/>
          <w:b/>
        </w:rPr>
      </w:pPr>
    </w:p>
    <w:p w:rsidR="00783081" w:rsidRPr="001D62E7" w:rsidRDefault="00783081" w:rsidP="00653E40">
      <w:pPr>
        <w:spacing w:after="0" w:line="240" w:lineRule="auto"/>
        <w:ind w:left="708" w:firstLine="708"/>
        <w:jc w:val="both"/>
        <w:rPr>
          <w:rFonts w:ascii="Times New Roman" w:hAnsi="Times New Roman" w:cs="Times New Roman"/>
          <w:b/>
        </w:rPr>
      </w:pPr>
    </w:p>
    <w:p w:rsidR="00FF0EA5" w:rsidRPr="00FF0EA5" w:rsidRDefault="00FF0EA5" w:rsidP="00653E40">
      <w:pPr>
        <w:spacing w:after="0" w:line="240" w:lineRule="auto"/>
        <w:jc w:val="both"/>
        <w:rPr>
          <w:rFonts w:ascii="Times New Roman" w:hAnsi="Times New Roman" w:cs="Times New Roman"/>
          <w:b/>
        </w:rPr>
      </w:pPr>
      <w:r w:rsidRPr="00FF0EA5">
        <w:rPr>
          <w:rFonts w:ascii="Times New Roman" w:hAnsi="Times New Roman" w:cs="Times New Roman"/>
          <w:b/>
        </w:rPr>
        <w:t>INTERNATIONAL PUBLICATIONS</w:t>
      </w:r>
    </w:p>
    <w:p w:rsidR="00FF0EA5" w:rsidRPr="00FF0EA5" w:rsidRDefault="00FF0EA5" w:rsidP="00653E40">
      <w:pPr>
        <w:spacing w:after="0" w:line="240" w:lineRule="auto"/>
        <w:jc w:val="both"/>
        <w:rPr>
          <w:rFonts w:ascii="Times New Roman" w:hAnsi="Times New Roman" w:cs="Times New Roman"/>
        </w:rPr>
      </w:pP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t>Utkan G, Büyükçelik A, Demir Ö, Şanlı H, Pamir A. Post-transfusion Acute Graft versus Host Disease in a 17 Years Old Girl with a Malignant Mesenchymal Tumor. Acta Medica Austriaca; heft 5, 2003: 138-141</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t>Düzgün N, Ateş A, Aydıntuğ OT, Demir Ö, Ölmez Ü. Characteristics of Vascular Involvement in Behçet’s Disease. Scand J Rheumatol 2006 Jan-Feb; 35(1): 65-68</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t xml:space="preserve">Türkçapar N, Demir Ö, Atlı T, Kopuk M, Turgay M, Kınıklı G, Duman M. Late Onset Rheumatoid Artritis: Clinical and Laboratory Comparisons with Younger Onset Patients. Archives of Gerontology </w:t>
      </w:r>
      <w:r w:rsidRPr="00F71880">
        <w:rPr>
          <w:rFonts w:ascii="Times New Roman" w:hAnsi="Times New Roman" w:cs="Times New Roman"/>
        </w:rPr>
        <w:lastRenderedPageBreak/>
        <w:t>and Geriatrics 2006; 42: 225-231</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t>Erdoğan MF, Demir O, Emral R, Kamel AN, Erdoğan G. More than a decade of iodine prophylaxis is needed to eradicate goiter among school age children in a moderately iodine-deficient region. Thyroid. 2009 Mar;19(3):265-8.</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rPr>
        <w:t>Bayram F,</w:t>
      </w:r>
      <w:r w:rsidRPr="00F71880">
        <w:rPr>
          <w:rFonts w:ascii="Times New Roman" w:hAnsi="Times New Roman" w:cs="Times New Roman"/>
          <w:vertAlign w:val="superscript"/>
        </w:rPr>
        <w:t xml:space="preserve"> </w:t>
      </w:r>
      <w:r w:rsidRPr="00F71880">
        <w:rPr>
          <w:rFonts w:ascii="Times New Roman" w:hAnsi="Times New Roman" w:cs="Times New Roman"/>
        </w:rPr>
        <w:t>Gedik VT, Demir Ö, Kaya A, Gündoğan K, Emral R, Öztürk A, Uysal AR, Çorapçıoğlu D. Epidemiologic Survey: Reference Ranges of Serum Insulin-like Growth Factor 1 Levels in Caucasian Adult Population with Immunoradiometric Assay. Endocrine 2011 Oct;40(2):304-9</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rPr>
        <w:t xml:space="preserve">Ünlütürk U, Erdoğan MF, Demir Ö, Çulha C, Güllü S, Başkal N. </w:t>
      </w:r>
      <w:r w:rsidRPr="00F71880">
        <w:rPr>
          <w:rFonts w:ascii="Times New Roman" w:hAnsi="Times New Roman" w:cs="Times New Roman"/>
          <w:color w:val="00000A"/>
        </w:rPr>
        <w:t xml:space="preserve">The role of ultrasound elastography in preoperative localization of parathyroid lesions: a new assisting method to preoperative parathyroid ultrasonography. </w:t>
      </w:r>
      <w:r w:rsidRPr="00F71880">
        <w:rPr>
          <w:rFonts w:ascii="Times New Roman" w:hAnsi="Times New Roman" w:cs="Times New Roman"/>
        </w:rPr>
        <w:t xml:space="preserve">Clin Endocrinol (Oxf). </w:t>
      </w:r>
      <w:r w:rsidRPr="00F71880">
        <w:rPr>
          <w:rFonts w:ascii="Times New Roman" w:hAnsi="Times New Roman" w:cs="Times New Roman"/>
          <w:color w:val="000000"/>
        </w:rPr>
        <w:t>Clin Endocrinol (Oxf). 2012 Apr;76(4):492-8</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Ertek S, Ersoy RÜ, Anıl C, Demir O, Erdoğan MF, Güllü S, Berker D, Gül K, Unlütürk U, Erdoğan G; Ankara Thyroid Study Group.</w:t>
      </w:r>
      <w:r w:rsidRPr="00F71880">
        <w:rPr>
          <w:rFonts w:ascii="Times New Roman" w:hAnsi="Times New Roman" w:cs="Times New Roman"/>
        </w:rPr>
        <w:t xml:space="preserve"> </w:t>
      </w:r>
      <w:r w:rsidRPr="00F71880">
        <w:rPr>
          <w:rFonts w:ascii="Times New Roman" w:hAnsi="Times New Roman" w:cs="Times New Roman"/>
          <w:color w:val="00000A"/>
        </w:rPr>
        <w:t xml:space="preserve">Hypothyroidism, new nodule formation and increase in nodule size in patients who have undergone hemithyroidectomy. </w:t>
      </w:r>
      <w:r w:rsidRPr="00F71880">
        <w:rPr>
          <w:rFonts w:ascii="Times New Roman" w:hAnsi="Times New Roman" w:cs="Times New Roman"/>
          <w:color w:val="000000"/>
        </w:rPr>
        <w:t>Arch Med Sci. 2012 May 9;8(2):263-9</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Erdoğan MF, Demir O, Ozkan E, Küçük ON.</w:t>
      </w:r>
      <w:r w:rsidRPr="00F71880">
        <w:rPr>
          <w:rFonts w:ascii="Times New Roman" w:hAnsi="Times New Roman" w:cs="Times New Roman"/>
        </w:rPr>
        <w:t xml:space="preserve"> </w:t>
      </w:r>
      <w:r w:rsidRPr="00F71880">
        <w:rPr>
          <w:rFonts w:ascii="Times New Roman" w:hAnsi="Times New Roman" w:cs="Times New Roman"/>
          <w:color w:val="00000A"/>
        </w:rPr>
        <w:t xml:space="preserve">Can injection of pentagastrin stimulate the identification of metastases of medullary thyroid carcinoma by (18)F-FDG PET/CT? </w:t>
      </w:r>
      <w:r w:rsidRPr="00F71880">
        <w:rPr>
          <w:rFonts w:ascii="Times New Roman" w:hAnsi="Times New Roman" w:cs="Times New Roman"/>
          <w:color w:val="000000"/>
        </w:rPr>
        <w:t>Hell J Nucl Med. 2012 May-Aug;15(2):155-6</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Unlütürk U, Erdoğan MF, Demir O, Güllü S, Başkal N.</w:t>
      </w:r>
      <w:r w:rsidRPr="00F71880">
        <w:rPr>
          <w:rFonts w:ascii="Times New Roman" w:hAnsi="Times New Roman" w:cs="Times New Roman"/>
        </w:rPr>
        <w:t xml:space="preserve"> </w:t>
      </w:r>
      <w:r w:rsidRPr="00F71880">
        <w:rPr>
          <w:rFonts w:ascii="Times New Roman" w:hAnsi="Times New Roman" w:cs="Times New Roman"/>
          <w:color w:val="00000A"/>
        </w:rPr>
        <w:t>Ultrasound elastography is not superior to grayscale ultrasound in predicting malignancy in thyroid nodules.</w:t>
      </w:r>
      <w:r w:rsidRPr="00F71880">
        <w:rPr>
          <w:rFonts w:ascii="Times New Roman" w:hAnsi="Times New Roman" w:cs="Times New Roman"/>
          <w:color w:val="000000"/>
        </w:rPr>
        <w:t xml:space="preserve"> Thyroid. 2012 Oct;22(10):1031-8.</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Demir O, Gedik V, Corapcioglu D, Emral R, Unlu MA, Erdogan MF, Gullu S, Uysal AR, Baskal N</w:t>
      </w:r>
      <w:r w:rsidRPr="00F71880">
        <w:rPr>
          <w:rFonts w:ascii="Times New Roman" w:hAnsi="Times New Roman" w:cs="Times New Roman"/>
        </w:rPr>
        <w:t xml:space="preserve">. </w:t>
      </w:r>
      <w:r w:rsidRPr="00F71880">
        <w:rPr>
          <w:rFonts w:ascii="Times New Roman" w:hAnsi="Times New Roman" w:cs="Times New Roman"/>
          <w:color w:val="00000A"/>
        </w:rPr>
        <w:t xml:space="preserve">Improvement in remission rates of the first operation in acromegalic </w:t>
      </w:r>
      <w:proofErr w:type="gramStart"/>
      <w:r w:rsidRPr="00F71880">
        <w:rPr>
          <w:rFonts w:ascii="Times New Roman" w:hAnsi="Times New Roman" w:cs="Times New Roman"/>
          <w:color w:val="00000A"/>
        </w:rPr>
        <w:t>patients.</w:t>
      </w:r>
      <w:r w:rsidRPr="00F71880">
        <w:rPr>
          <w:rFonts w:ascii="Times New Roman" w:hAnsi="Times New Roman" w:cs="Times New Roman"/>
          <w:color w:val="000000"/>
        </w:rPr>
        <w:t>Turk</w:t>
      </w:r>
      <w:proofErr w:type="gramEnd"/>
      <w:r w:rsidRPr="00F71880">
        <w:rPr>
          <w:rFonts w:ascii="Times New Roman" w:hAnsi="Times New Roman" w:cs="Times New Roman"/>
          <w:color w:val="000000"/>
        </w:rPr>
        <w:t xml:space="preserve"> Neurosurg. 2012;22(5):645-50</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 xml:space="preserve">Gundogan K, Bayram F, Gedik V, Kaya A, Karaman A, Demir O, Sabuncu T, Kocer D, Coskun R. </w:t>
      </w:r>
      <w:r w:rsidRPr="00F71880">
        <w:rPr>
          <w:rFonts w:ascii="Times New Roman" w:hAnsi="Times New Roman" w:cs="Times New Roman"/>
        </w:rPr>
        <w:t xml:space="preserve">Metabolic syndrome prevalence according to ATP III and IDF criteria and related factors in Turkish </w:t>
      </w:r>
      <w:proofErr w:type="gramStart"/>
      <w:r w:rsidRPr="00F71880">
        <w:rPr>
          <w:rFonts w:ascii="Times New Roman" w:hAnsi="Times New Roman" w:cs="Times New Roman"/>
        </w:rPr>
        <w:t>adults.</w:t>
      </w:r>
      <w:r w:rsidRPr="00F71880">
        <w:rPr>
          <w:rFonts w:ascii="Times New Roman" w:hAnsi="Times New Roman" w:cs="Times New Roman"/>
          <w:color w:val="000000"/>
        </w:rPr>
        <w:t>Arch</w:t>
      </w:r>
      <w:proofErr w:type="gramEnd"/>
      <w:r w:rsidRPr="00F71880">
        <w:rPr>
          <w:rFonts w:ascii="Times New Roman" w:hAnsi="Times New Roman" w:cs="Times New Roman"/>
          <w:color w:val="000000"/>
        </w:rPr>
        <w:t xml:space="preserve"> Med Sci. 2013 Apr 20;9(2):243-53</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Bayram F, Kocer D, Gundogan K, Kaya A, Demir O, Coskun R, Sabuncu T, Karaman A, Cesur M, Rizzo M, Toth PP, Gedik V. Prevalence of dyslipidemia and associated risk factors in Turkish adults. J Clin Lipidol. 2014 Mar-Apr;8(2):206-16.</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 xml:space="preserve">Demir Ö, Köse N, Özkan E, Ünlütürk U, Aras G, Erdoğan MF. </w:t>
      </w:r>
      <w:r w:rsidRPr="00F71880">
        <w:rPr>
          <w:rFonts w:ascii="Times New Roman" w:hAnsi="Times New Roman" w:cs="Times New Roman"/>
          <w:lang w:eastAsia="tr-TR"/>
        </w:rPr>
        <w:t xml:space="preserve">Clinical significance of thyroid incidentalomas identified by 18F-FDG PET/CT: correlation of ultrasonograpy findings with cytology results. </w:t>
      </w:r>
      <w:r w:rsidRPr="00F71880">
        <w:rPr>
          <w:rFonts w:ascii="Times New Roman" w:hAnsi="Times New Roman" w:cs="Times New Roman"/>
          <w:color w:val="000000"/>
        </w:rPr>
        <w:t>Nucl Med Commun</w:t>
      </w:r>
      <w:r w:rsidRPr="00F71880">
        <w:rPr>
          <w:rFonts w:ascii="Times New Roman" w:hAnsi="Times New Roman" w:cs="Times New Roman"/>
          <w:color w:val="000000"/>
          <w:shd w:val="clear" w:color="auto" w:fill="FFFFFF"/>
        </w:rPr>
        <w:t>. 2016 Jul;37(7):715-20.</w:t>
      </w:r>
    </w:p>
    <w:p w:rsidR="00C3662B" w:rsidRPr="00F71880"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proofErr w:type="gramStart"/>
      <w:r w:rsidRPr="00F71880">
        <w:rPr>
          <w:rFonts w:ascii="Times New Roman" w:hAnsi="Times New Roman" w:cs="Times New Roman"/>
          <w:lang w:eastAsia="tr-TR"/>
        </w:rPr>
        <w:t xml:space="preserve">Erdoğan MF, Demir Ö, </w:t>
      </w:r>
      <w:r w:rsidRPr="00F71880">
        <w:rPr>
          <w:rFonts w:ascii="Times New Roman" w:hAnsi="Times New Roman" w:cs="Times New Roman"/>
        </w:rPr>
        <w:t xml:space="preserve">Ersoy RÜ, Gül K, Aydoğan Bİ, Üç ZA, Mete T, Ertek S, Ünlütürk U, Çakır </w:t>
      </w:r>
      <w:r w:rsidRPr="00F71880">
        <w:rPr>
          <w:rFonts w:ascii="Times New Roman" w:hAnsi="Times New Roman" w:cs="Times New Roman"/>
        </w:rPr>
        <w:lastRenderedPageBreak/>
        <w:t>B, Aral Y, Güler S, Güllü S, Çorapçıoğlu D, Dağdelen S, Erdoğan G</w:t>
      </w:r>
      <w:r w:rsidRPr="00F71880">
        <w:rPr>
          <w:rFonts w:ascii="Times New Roman" w:hAnsi="Times New Roman" w:cs="Times New Roman"/>
          <w:lang w:eastAsia="tr-TR"/>
        </w:rPr>
        <w:t xml:space="preserve">. </w:t>
      </w:r>
      <w:r w:rsidRPr="00F71880">
        <w:rPr>
          <w:rFonts w:ascii="Times New Roman" w:hAnsi="Times New Roman" w:cs="Times New Roman"/>
          <w:shd w:val="clear" w:color="auto" w:fill="FFFFFF"/>
        </w:rPr>
        <w:t xml:space="preserve">Comparison of Early Total Thyroidectomy with Antithyroid Treatment in Patients with Moderate-severe Graves’ Orbitopathy, A Randomized Prospective Trial. </w:t>
      </w:r>
      <w:proofErr w:type="gramEnd"/>
      <w:r w:rsidRPr="00F71880">
        <w:rPr>
          <w:rFonts w:ascii="Times New Roman" w:hAnsi="Times New Roman" w:cs="Times New Roman"/>
          <w:color w:val="000000"/>
        </w:rPr>
        <w:t>Eur Thyroid J</w:t>
      </w:r>
      <w:r w:rsidRPr="00F71880">
        <w:rPr>
          <w:rFonts w:ascii="Times New Roman" w:hAnsi="Times New Roman" w:cs="Times New Roman"/>
          <w:color w:val="000000"/>
          <w:shd w:val="clear" w:color="auto" w:fill="FFFFFF"/>
        </w:rPr>
        <w:t>. 2016 Jul;5(2):106-11</w:t>
      </w:r>
    </w:p>
    <w:p w:rsidR="00C3662B" w:rsidRPr="00543FCB" w:rsidRDefault="00C3662B" w:rsidP="00653E40">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shd w:val="clear" w:color="auto" w:fill="FFFFFF"/>
        </w:rPr>
        <w:t xml:space="preserve">Cerit ET, Ağbaht K, Demir Ö, Şahin M, Gedik VT, Özcan C, Çorapçıoğlu D. Discordance between GH and IGF-1 levels in Turkish acromegalic patients. </w:t>
      </w:r>
      <w:r w:rsidRPr="00F71880">
        <w:rPr>
          <w:rFonts w:ascii="Times New Roman" w:hAnsi="Times New Roman" w:cs="Times New Roman"/>
          <w:color w:val="000000"/>
        </w:rPr>
        <w:t>Endocr Pract</w:t>
      </w:r>
      <w:r w:rsidRPr="00F71880">
        <w:rPr>
          <w:rFonts w:ascii="Times New Roman" w:hAnsi="Times New Roman" w:cs="Times New Roman"/>
          <w:color w:val="000000"/>
          <w:shd w:val="clear" w:color="auto" w:fill="FFFFFF"/>
        </w:rPr>
        <w:t>. 2016 Dec;22(12):1422-1428</w:t>
      </w:r>
    </w:p>
    <w:p w:rsidR="00543FCB" w:rsidRPr="00B6129B" w:rsidRDefault="00543FCB"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543FCB">
        <w:rPr>
          <w:rFonts w:ascii="Times New Roman" w:hAnsi="Times New Roman" w:cs="Times New Roman"/>
          <w:color w:val="000000"/>
          <w:shd w:val="clear" w:color="auto" w:fill="FFFFFF"/>
        </w:rPr>
        <w:t>Kalra S, Atkin S, Cervera A, Das AK, Demir O, Demir T, Fariduddin M, Vo KT, Ku BJ, Kumar A, Latif ZA, Malek R, Matawaran BJ, Mehta R, Tran NQ, Panelo A, Ruder S, Saldana JR, Shaikh KA, Shakya A, Shrestha D, Unnikrishnan AG.</w:t>
      </w:r>
      <w:r w:rsidRPr="00543FCB">
        <w:t xml:space="preserve"> </w:t>
      </w:r>
      <w:hyperlink r:id="rId6" w:history="1">
        <w:r w:rsidRPr="00543FCB">
          <w:rPr>
            <w:rStyle w:val="Kpr"/>
            <w:rFonts w:ascii="Times New Roman" w:hAnsi="Times New Roman"/>
            <w:color w:val="auto"/>
            <w:u w:val="none"/>
            <w:shd w:val="clear" w:color="auto" w:fill="FFFFFF"/>
          </w:rPr>
          <w:t>Multinational Consensus: Insulin Initiation with Insulin Degludec/Aspart (IDegAsp).</w:t>
        </w:r>
      </w:hyperlink>
      <w:r w:rsidRPr="00543FCB">
        <w:rPr>
          <w:rFonts w:ascii="Arial" w:hAnsi="Arial" w:cs="Arial"/>
          <w:color w:val="000000"/>
          <w:sz w:val="18"/>
          <w:szCs w:val="18"/>
          <w:shd w:val="clear" w:color="auto" w:fill="FFFFFF"/>
        </w:rPr>
        <w:t xml:space="preserve"> </w:t>
      </w:r>
      <w:r w:rsidRPr="00543FCB">
        <w:rPr>
          <w:rStyle w:val="jrnl"/>
          <w:rFonts w:ascii="Times New Roman" w:hAnsi="Times New Roman" w:cs="Times New Roman"/>
          <w:color w:val="000000"/>
          <w:shd w:val="clear" w:color="auto" w:fill="FFFFFF"/>
        </w:rPr>
        <w:t>Adv Ther</w:t>
      </w:r>
      <w:r w:rsidRPr="00543FCB">
        <w:rPr>
          <w:rFonts w:ascii="Times New Roman" w:hAnsi="Times New Roman" w:cs="Times New Roman"/>
          <w:color w:val="000000"/>
          <w:shd w:val="clear" w:color="auto" w:fill="FFFFFF"/>
        </w:rPr>
        <w:t>. 2018 Jul;35(7):928-936. doi: 10.1007/s12325-018-0712-2</w:t>
      </w:r>
    </w:p>
    <w:p w:rsidR="00B6129B" w:rsidRPr="00B11909" w:rsidRDefault="00B6129B"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B6129B">
        <w:rPr>
          <w:rFonts w:ascii="Times New Roman" w:hAnsi="Times New Roman" w:cs="Times New Roman"/>
          <w:color w:val="000000"/>
          <w:shd w:val="clear" w:color="auto" w:fill="FFFFFF"/>
        </w:rPr>
        <w:t>Gökçay Canpolat A, Şahin M, Ediboğlu E, Erdoğan MF, Güllü S, Demir Ö, Emral R, Çorapçıoğlu D.</w:t>
      </w:r>
      <w:r w:rsidRPr="00B6129B">
        <w:rPr>
          <w:rFonts w:ascii="Times New Roman" w:hAnsi="Times New Roman" w:cs="Times New Roman"/>
        </w:rPr>
        <w:t xml:space="preserve"> </w:t>
      </w:r>
      <w:hyperlink r:id="rId7" w:history="1">
        <w:r w:rsidRPr="00B6129B">
          <w:rPr>
            <w:rStyle w:val="Kpr"/>
            <w:rFonts w:ascii="Times New Roman" w:hAnsi="Times New Roman"/>
            <w:color w:val="auto"/>
            <w:u w:val="none"/>
            <w:shd w:val="clear" w:color="auto" w:fill="FFFFFF"/>
          </w:rPr>
          <w:t>Diagnostic accuracy of parathyroid hormone levels in washout samples of suspicious parathyroid adenomas: A single-centre retrospective cohort study.</w:t>
        </w:r>
      </w:hyperlink>
      <w:r w:rsidRPr="00B6129B">
        <w:rPr>
          <w:rFonts w:ascii="Times New Roman" w:hAnsi="Times New Roman" w:cs="Times New Roman"/>
          <w:color w:val="000000"/>
          <w:shd w:val="clear" w:color="auto" w:fill="FFFFFF"/>
        </w:rPr>
        <w:t xml:space="preserve"> </w:t>
      </w:r>
      <w:r w:rsidRPr="00B6129B">
        <w:rPr>
          <w:rStyle w:val="jrnl"/>
          <w:rFonts w:ascii="Times New Roman" w:hAnsi="Times New Roman" w:cs="Times New Roman"/>
          <w:color w:val="000000"/>
          <w:shd w:val="clear" w:color="auto" w:fill="FFFFFF"/>
        </w:rPr>
        <w:t>Clin Endocrinol (Oxf)</w:t>
      </w:r>
      <w:r w:rsidRPr="00B6129B">
        <w:rPr>
          <w:rFonts w:ascii="Times New Roman" w:hAnsi="Times New Roman" w:cs="Times New Roman"/>
          <w:color w:val="000000"/>
          <w:shd w:val="clear" w:color="auto" w:fill="FFFFFF"/>
        </w:rPr>
        <w:t>. 2018 Oct;89(4):489-495. doi: 10.1111/cen.13812</w:t>
      </w:r>
    </w:p>
    <w:p w:rsidR="00B11909" w:rsidRPr="007C6C7C" w:rsidRDefault="00B11909"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B11909">
        <w:rPr>
          <w:rFonts w:ascii="Times New Roman" w:hAnsi="Times New Roman" w:cs="Times New Roman"/>
          <w:color w:val="000000"/>
          <w:shd w:val="clear" w:color="auto" w:fill="FFFFFF"/>
        </w:rPr>
        <w:t>Cagiltay E, Akay F, Demir O, Aydın E, Akmaz B, Pamuk B.</w:t>
      </w:r>
      <w:r w:rsidRPr="00B11909">
        <w:rPr>
          <w:rFonts w:ascii="Times New Roman" w:hAnsi="Times New Roman" w:cs="Times New Roman"/>
        </w:rPr>
        <w:t xml:space="preserve"> </w:t>
      </w:r>
      <w:hyperlink r:id="rId8" w:history="1">
        <w:r w:rsidRPr="00B11909">
          <w:rPr>
            <w:rStyle w:val="Kpr"/>
            <w:rFonts w:ascii="Times New Roman" w:hAnsi="Times New Roman"/>
            <w:color w:val="auto"/>
            <w:u w:val="none"/>
            <w:shd w:val="clear" w:color="auto" w:fill="FFFFFF"/>
          </w:rPr>
          <w:t>The Increment of Choroidal Thickness in Euthyroid Graves' Ophthalmopathy: Is It an Early Sign of Venous Congestion?</w:t>
        </w:r>
      </w:hyperlink>
      <w:r w:rsidRPr="00B11909">
        <w:rPr>
          <w:rFonts w:ascii="Times New Roman" w:hAnsi="Times New Roman" w:cs="Times New Roman"/>
          <w:color w:val="000000"/>
          <w:shd w:val="clear" w:color="auto" w:fill="FFFFFF"/>
        </w:rPr>
        <w:t xml:space="preserve"> </w:t>
      </w:r>
      <w:r w:rsidRPr="00B11909">
        <w:rPr>
          <w:rStyle w:val="jrnl"/>
          <w:rFonts w:ascii="Times New Roman" w:hAnsi="Times New Roman" w:cs="Times New Roman"/>
          <w:color w:val="000000"/>
          <w:shd w:val="clear" w:color="auto" w:fill="FFFFFF"/>
        </w:rPr>
        <w:t>J Ophthalmol</w:t>
      </w:r>
      <w:r w:rsidRPr="00B11909">
        <w:rPr>
          <w:rFonts w:ascii="Times New Roman" w:hAnsi="Times New Roman" w:cs="Times New Roman"/>
          <w:color w:val="000000"/>
          <w:shd w:val="clear" w:color="auto" w:fill="FFFFFF"/>
        </w:rPr>
        <w:t>. 2018 Aug 28;2018:5891531. doi: 10.1155/2018/5891531</w:t>
      </w:r>
    </w:p>
    <w:p w:rsidR="007C6C7C" w:rsidRPr="00934608" w:rsidRDefault="007C6C7C"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7C6C7C">
        <w:rPr>
          <w:rFonts w:ascii="Times New Roman" w:hAnsi="Times New Roman" w:cs="Times New Roman"/>
          <w:color w:val="000000"/>
          <w:shd w:val="clear" w:color="auto" w:fill="FFFFFF"/>
        </w:rPr>
        <w:t>Kalra S, Atkin S, Cervera A, Das AK, Demir O, Demir T, Fariduddin M, Vo KT, Ku BJ, Kumar A, Latif ZA, Malek R, Matawaran BJ, Mehta R, Tran NQ, Panelo A, Ruder S, Saldana JR, Shaikh KA, Shakya A, Shrestha D, Unnikrishnan AG.</w:t>
      </w:r>
      <w:r w:rsidRPr="007C6C7C">
        <w:rPr>
          <w:rFonts w:ascii="Times New Roman" w:hAnsi="Times New Roman" w:cs="Times New Roman"/>
        </w:rPr>
        <w:t xml:space="preserve"> </w:t>
      </w:r>
      <w:hyperlink r:id="rId9" w:history="1">
        <w:r w:rsidRPr="007C6C7C">
          <w:rPr>
            <w:rStyle w:val="Kpr"/>
            <w:rFonts w:ascii="Times New Roman" w:hAnsi="Times New Roman"/>
            <w:color w:val="auto"/>
            <w:u w:val="none"/>
            <w:shd w:val="clear" w:color="auto" w:fill="FFFFFF"/>
          </w:rPr>
          <w:t>Multinational Consensus: Insulin Initiation with Insulin Degludec/Aspart (IDegAsp).</w:t>
        </w:r>
      </w:hyperlink>
      <w:r w:rsidRPr="007C6C7C">
        <w:rPr>
          <w:rFonts w:ascii="Times New Roman" w:hAnsi="Times New Roman" w:cs="Times New Roman"/>
          <w:color w:val="000000"/>
          <w:shd w:val="clear" w:color="auto" w:fill="FFFFFF"/>
        </w:rPr>
        <w:t xml:space="preserve"> </w:t>
      </w:r>
      <w:r w:rsidRPr="007C6C7C">
        <w:rPr>
          <w:rStyle w:val="jrnl"/>
          <w:rFonts w:ascii="Times New Roman" w:hAnsi="Times New Roman" w:cs="Times New Roman"/>
          <w:color w:val="000000"/>
          <w:shd w:val="clear" w:color="auto" w:fill="FFFFFF"/>
        </w:rPr>
        <w:t>Adv Ther</w:t>
      </w:r>
      <w:r w:rsidRPr="007C6C7C">
        <w:rPr>
          <w:rFonts w:ascii="Times New Roman" w:hAnsi="Times New Roman" w:cs="Times New Roman"/>
          <w:color w:val="000000"/>
          <w:shd w:val="clear" w:color="auto" w:fill="FFFFFF"/>
        </w:rPr>
        <w:t>. 2018 Jul;35(7):928-936. doi: 10.1007/s12325-018-0712-2</w:t>
      </w:r>
    </w:p>
    <w:p w:rsidR="00934608" w:rsidRPr="00DB03FD" w:rsidRDefault="00934608" w:rsidP="00653E40">
      <w:pPr>
        <w:widowControl w:val="0"/>
        <w:numPr>
          <w:ilvl w:val="0"/>
          <w:numId w:val="1"/>
        </w:numPr>
        <w:autoSpaceDE w:val="0"/>
        <w:autoSpaceDN w:val="0"/>
        <w:adjustRightInd w:val="0"/>
        <w:spacing w:line="360" w:lineRule="auto"/>
        <w:jc w:val="both"/>
        <w:rPr>
          <w:rFonts w:ascii="Times New Roman" w:hAnsi="Times New Roman" w:cs="Times New Roman"/>
        </w:rPr>
      </w:pPr>
      <w:r w:rsidRPr="00934608">
        <w:rPr>
          <w:rFonts w:ascii="Times New Roman" w:hAnsi="Times New Roman" w:cs="Times New Roman"/>
        </w:rPr>
        <w:t>Keskin C, Sahin M, Hasanov R, Aydogan BI, Demir O, Emral R, Gullu S, Erdogan MF, Gedik V, Uysal AR, Baskal N, Corapcioglu D</w:t>
      </w:r>
      <w:r>
        <w:rPr>
          <w:rFonts w:ascii="Times New Roman" w:hAnsi="Times New Roman" w:cs="Times New Roman"/>
        </w:rPr>
        <w:t xml:space="preserve">. </w:t>
      </w:r>
      <w:r w:rsidRPr="00934608">
        <w:rPr>
          <w:rFonts w:ascii="Times New Roman" w:hAnsi="Times New Roman" w:cs="Times New Roman"/>
        </w:rPr>
        <w:t>Frequency of thyroid nodules and thyroid cancer in thyroidectomized patients with Graves' disease.</w:t>
      </w:r>
      <w:r>
        <w:rPr>
          <w:rFonts w:ascii="Times New Roman" w:hAnsi="Times New Roman" w:cs="Times New Roman"/>
        </w:rPr>
        <w:t xml:space="preserve"> </w:t>
      </w:r>
      <w:r w:rsidRPr="00934608">
        <w:rPr>
          <w:rFonts w:ascii="Times New Roman" w:hAnsi="Times New Roman" w:cs="Times New Roman"/>
        </w:rPr>
        <w:t>Arch Med Sci. 2019 Jan 11;16(2):302-307</w:t>
      </w:r>
    </w:p>
    <w:p w:rsidR="00DB03FD" w:rsidRDefault="00934608" w:rsidP="00653E40">
      <w:pPr>
        <w:pStyle w:val="desc"/>
        <w:numPr>
          <w:ilvl w:val="0"/>
          <w:numId w:val="1"/>
        </w:numPr>
        <w:shd w:val="clear" w:color="auto" w:fill="FFFFFF"/>
        <w:spacing w:before="0" w:beforeAutospacing="0" w:after="0" w:afterAutospacing="0" w:line="360" w:lineRule="auto"/>
        <w:jc w:val="both"/>
        <w:rPr>
          <w:color w:val="000000"/>
        </w:rPr>
      </w:pPr>
      <w:r w:rsidRPr="001D7364">
        <w:rPr>
          <w:color w:val="000000"/>
        </w:rPr>
        <w:t>Aydoğan Bİ, Şahin M, Ceyhan K, Deniz O, Demir Ö, Emral R, Tonyukuk Gedik V, Uysal AR, Çorapçıoğlu D.</w:t>
      </w:r>
      <w:r>
        <w:rPr>
          <w:color w:val="000000"/>
        </w:rPr>
        <w:t xml:space="preserve"> </w:t>
      </w:r>
      <w:hyperlink r:id="rId10" w:history="1">
        <w:r w:rsidR="00DB03FD" w:rsidRPr="001D7364">
          <w:rPr>
            <w:rStyle w:val="Kpr"/>
            <w:color w:val="auto"/>
            <w:u w:val="none"/>
            <w:shd w:val="clear" w:color="auto" w:fill="FFFFFF"/>
          </w:rPr>
          <w:t>The influence of thyroid nodule size on the diagnostic efficacy and accuracy of ultrasound guided fine-needle aspiration cytology.</w:t>
        </w:r>
      </w:hyperlink>
      <w:r w:rsidR="00DB03FD">
        <w:t xml:space="preserve"> </w:t>
      </w:r>
      <w:r w:rsidR="00DB03FD" w:rsidRPr="001D7364">
        <w:rPr>
          <w:rStyle w:val="jrnl"/>
          <w:color w:val="000000"/>
        </w:rPr>
        <w:t>Diagn Cytopathol</w:t>
      </w:r>
      <w:r w:rsidR="00DB03FD">
        <w:rPr>
          <w:color w:val="000000"/>
        </w:rPr>
        <w:t>. 2019</w:t>
      </w:r>
      <w:r w:rsidR="00DB03FD" w:rsidRPr="001D7364">
        <w:rPr>
          <w:color w:val="000000"/>
        </w:rPr>
        <w:t>;47(7):682-687</w:t>
      </w:r>
    </w:p>
    <w:p w:rsidR="00DB03FD" w:rsidRPr="00DB03FD" w:rsidRDefault="00934608" w:rsidP="00653E40">
      <w:pPr>
        <w:pStyle w:val="desc"/>
        <w:numPr>
          <w:ilvl w:val="0"/>
          <w:numId w:val="1"/>
        </w:numPr>
        <w:shd w:val="clear" w:color="auto" w:fill="FFFFFF"/>
        <w:spacing w:before="0" w:beforeAutospacing="0" w:after="0" w:afterAutospacing="0" w:line="360" w:lineRule="auto"/>
        <w:jc w:val="both"/>
        <w:rPr>
          <w:rFonts w:ascii="Arial" w:hAnsi="Arial" w:cs="Arial"/>
          <w:color w:val="000000"/>
          <w:sz w:val="26"/>
          <w:szCs w:val="26"/>
        </w:rPr>
      </w:pPr>
      <w:r w:rsidRPr="001D7364">
        <w:rPr>
          <w:color w:val="000000"/>
        </w:rPr>
        <w:t>Emral R</w:t>
      </w:r>
      <w:r>
        <w:rPr>
          <w:color w:val="000000"/>
        </w:rPr>
        <w:t xml:space="preserve">, Aydoğan Bİ, Köse AD, Demir Ö, </w:t>
      </w:r>
      <w:r w:rsidRPr="001D7364">
        <w:rPr>
          <w:color w:val="000000"/>
        </w:rPr>
        <w:t>Çorapçıoğlu D.</w:t>
      </w:r>
      <w:r>
        <w:rPr>
          <w:color w:val="000000"/>
        </w:rPr>
        <w:t xml:space="preserve"> </w:t>
      </w:r>
      <w:hyperlink r:id="rId11" w:history="1">
        <w:r w:rsidR="00DB03FD" w:rsidRPr="001D7364">
          <w:rPr>
            <w:rStyle w:val="Kpr"/>
            <w:color w:val="auto"/>
            <w:u w:val="none"/>
            <w:shd w:val="clear" w:color="auto" w:fill="FFFFFF"/>
          </w:rPr>
          <w:t>Could a nonfunctional adrenal incidentaloma be a risk factor for increased carotid intima-media thickness and metabolic syndrome.</w:t>
        </w:r>
      </w:hyperlink>
      <w:r w:rsidR="00DB03FD">
        <w:t xml:space="preserve"> </w:t>
      </w:r>
      <w:r w:rsidR="00DB03FD" w:rsidRPr="001D7364">
        <w:rPr>
          <w:rStyle w:val="jrnl"/>
          <w:color w:val="000000"/>
        </w:rPr>
        <w:t>Endocrinol Diabetes Nutr</w:t>
      </w:r>
      <w:r w:rsidR="00DB03FD" w:rsidRPr="001D7364">
        <w:rPr>
          <w:color w:val="000000"/>
        </w:rPr>
        <w:t>. 2019 Aug - Sep;66(7):402-409</w:t>
      </w:r>
    </w:p>
    <w:p w:rsidR="00DB03FD" w:rsidRPr="00DB03FD" w:rsidRDefault="00DB03FD" w:rsidP="00653E40">
      <w:pPr>
        <w:pStyle w:val="desc"/>
        <w:shd w:val="clear" w:color="auto" w:fill="FFFFFF"/>
        <w:spacing w:before="0" w:beforeAutospacing="0" w:after="0" w:afterAutospacing="0" w:line="360" w:lineRule="auto"/>
        <w:jc w:val="both"/>
        <w:rPr>
          <w:rFonts w:ascii="Arial" w:hAnsi="Arial" w:cs="Arial"/>
          <w:color w:val="000000"/>
          <w:sz w:val="26"/>
          <w:szCs w:val="26"/>
        </w:rPr>
      </w:pPr>
    </w:p>
    <w:p w:rsidR="00FF0EA5" w:rsidRDefault="00FF0EA5" w:rsidP="00653E40">
      <w:pPr>
        <w:jc w:val="both"/>
        <w:rPr>
          <w:rFonts w:ascii="Times New Roman" w:hAnsi="Times New Roman" w:cs="Times New Roman"/>
          <w:b/>
          <w:bCs/>
        </w:rPr>
      </w:pPr>
      <w:r>
        <w:rPr>
          <w:rFonts w:ascii="Times New Roman" w:hAnsi="Times New Roman" w:cs="Times New Roman"/>
          <w:b/>
          <w:bCs/>
        </w:rPr>
        <w:br w:type="page"/>
      </w:r>
    </w:p>
    <w:p w:rsidR="00C3662B" w:rsidRPr="00F71880" w:rsidRDefault="00FF0EA5" w:rsidP="00653E40">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lastRenderedPageBreak/>
        <w:t>NATIONAL PUBLICATIONS</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Soykan İ, Demir Ö, Beyler AR, Dökmeci A. Umbilical Metastasis of Gastric cancer: Sister Mary Joseph’s Nodule. The Turkish Journal of Gastroenterology 2000; 11(4): 349-351</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Büyükçelik A, Utkan G, Demir Ö. Adrenal Gland Yetmezliği Gelişen Bir Küçük Hücreli Dışı Akciğer Kanseri Olgusu: Olgu Sunumu ve Literatürün Gözden Geçirilmesi. THOD 2002; 4(12): 210-214</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Gedik VT, Demir Ö. Periferik Diyabetik Nöropati. Türkiye Klinikleri J Endokrin-Special Topics 2008; 1(1): 101-106</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color w:val="272627"/>
        </w:rPr>
      </w:pPr>
      <w:r w:rsidRPr="00F71880">
        <w:rPr>
          <w:rFonts w:ascii="Times New Roman" w:hAnsi="Times New Roman" w:cs="Times New Roman"/>
        </w:rPr>
        <w:t xml:space="preserve">Demir Ö, Arslan MS, Emral R. İnsülinoma ve Eşlik Eden Uygunsuz ADH Sendromu Olan Olgu/A Case with Insulinoma Experiencing Syndrome of Inappropriate Secretion of ADH. Turkish Journal of Endocrinology and Metabolism 2009; 13: 34-36. </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shd w:val="clear" w:color="auto" w:fill="FFFFFF"/>
        </w:rPr>
        <w:t xml:space="preserve">Avci A, Atlı T,  Ergüder B.İ, VarlI M, Devrim E, Demir Ö, Durak İ, Turgay M. </w:t>
      </w:r>
      <w:hyperlink r:id="rId12" w:history="1">
        <w:r w:rsidRPr="00F71880">
          <w:rPr>
            <w:rStyle w:val="Kpr"/>
            <w:rFonts w:ascii="Times New Roman" w:hAnsi="Times New Roman"/>
            <w:color w:val="auto"/>
            <w:u w:val="none"/>
            <w:shd w:val="clear" w:color="auto" w:fill="FFFFFF"/>
          </w:rPr>
          <w:t>Effects of grape consumption on plasma and erythrocyte antioxidant parameters in elderly subjects</w:t>
        </w:r>
      </w:hyperlink>
      <w:r w:rsidRPr="00F71880">
        <w:rPr>
          <w:rFonts w:ascii="Times New Roman" w:hAnsi="Times New Roman" w:cs="Times New Roman"/>
        </w:rPr>
        <w:t xml:space="preserve">. </w:t>
      </w:r>
      <w:r w:rsidRPr="00F71880">
        <w:rPr>
          <w:rFonts w:ascii="Times New Roman" w:hAnsi="Times New Roman" w:cs="Times New Roman"/>
          <w:shd w:val="clear" w:color="auto" w:fill="FFFFFF"/>
        </w:rPr>
        <w:t>Turk J. Med. Sci 40 (4), 525-529</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color w:val="000000"/>
        </w:rPr>
      </w:pPr>
      <w:r w:rsidRPr="00F71880">
        <w:rPr>
          <w:rFonts w:ascii="Times New Roman" w:hAnsi="Times New Roman" w:cs="Times New Roman"/>
        </w:rPr>
        <w:t xml:space="preserve">Demirtaş S, Demir Ö, Erdal H, Erdoğan MF, Beksaç M. </w:t>
      </w:r>
      <w:r w:rsidRPr="00F71880">
        <w:rPr>
          <w:rFonts w:ascii="Times New Roman" w:hAnsi="Times New Roman" w:cs="Times New Roman"/>
          <w:color w:val="272627"/>
        </w:rPr>
        <w:t>Santral Diabetes İnsipidus, Hipopituitarizm ve Pulmoner Tutulum ile Giden Langerhans Hücreli Histiyositoz Olgusu/ A case of Langerhans Cell Histiocytosis with Central Diabetes Insipitus, Hypopituitarism and Pulmonary Involvement. Türkiye Klinikleri J Med Sci 2010;30(1):368-74.</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color w:val="000000"/>
        </w:rPr>
      </w:pPr>
      <w:r w:rsidRPr="00F71880">
        <w:rPr>
          <w:rFonts w:ascii="Times New Roman" w:hAnsi="Times New Roman" w:cs="Times New Roman"/>
          <w:color w:val="000000"/>
        </w:rPr>
        <w:t xml:space="preserve">Unlütürk U, Erdoğan MF, Demir O, Başkal N. Lenf Nodu </w:t>
      </w:r>
      <w:r w:rsidRPr="00F71880">
        <w:rPr>
          <w:rFonts w:ascii="Times New Roman" w:hAnsi="Times New Roman" w:cs="Times New Roman"/>
        </w:rPr>
        <w:t>İ</w:t>
      </w:r>
      <w:r w:rsidRPr="00F71880">
        <w:rPr>
          <w:rFonts w:ascii="Times New Roman" w:hAnsi="Times New Roman" w:cs="Times New Roman"/>
          <w:color w:val="000000"/>
        </w:rPr>
        <w:t xml:space="preserve">nce </w:t>
      </w:r>
      <w:r w:rsidRPr="00F71880">
        <w:rPr>
          <w:rFonts w:ascii="Times New Roman" w:hAnsi="Times New Roman" w:cs="Times New Roman"/>
        </w:rPr>
        <w:t>İ</w:t>
      </w:r>
      <w:r w:rsidRPr="00F71880">
        <w:rPr>
          <w:rFonts w:ascii="Times New Roman" w:hAnsi="Times New Roman" w:cs="Times New Roman"/>
          <w:color w:val="000000"/>
        </w:rPr>
        <w:t xml:space="preserve">gne Aspirasyon Örneklerinde Tiroglobulin Ölçümü/ Measurement of Thyroglobulin Levels in Fine-Needle Aspiration Samples of Lymph Nodes. </w:t>
      </w:r>
      <w:r w:rsidRPr="00F71880">
        <w:rPr>
          <w:rFonts w:ascii="Times New Roman" w:hAnsi="Times New Roman" w:cs="Times New Roman"/>
        </w:rPr>
        <w:t xml:space="preserve">Turkish Journal of Endocrinology and Metabolism </w:t>
      </w:r>
      <w:r w:rsidRPr="00F71880">
        <w:rPr>
          <w:rFonts w:ascii="Times New Roman" w:hAnsi="Times New Roman" w:cs="Times New Roman"/>
          <w:color w:val="000000"/>
        </w:rPr>
        <w:t>2011; 15: 13-5</w:t>
      </w:r>
    </w:p>
    <w:p w:rsidR="00C3662B" w:rsidRPr="00F71880" w:rsidRDefault="00653E40"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hyperlink r:id="rId13" w:history="1">
        <w:r w:rsidR="00C3662B" w:rsidRPr="00F71880">
          <w:rPr>
            <w:rStyle w:val="Kpr"/>
            <w:rFonts w:ascii="Times New Roman" w:hAnsi="Times New Roman"/>
            <w:color w:val="auto"/>
            <w:u w:val="none"/>
            <w:bdr w:val="none" w:sz="0" w:space="0" w:color="auto" w:frame="1"/>
            <w:shd w:val="clear" w:color="auto" w:fill="FFFFFF"/>
          </w:rPr>
          <w:t>Agbaht</w:t>
        </w:r>
      </w:hyperlink>
      <w:r w:rsidR="00C3662B" w:rsidRPr="00F71880">
        <w:rPr>
          <w:rFonts w:ascii="Times New Roman" w:hAnsi="Times New Roman" w:cs="Times New Roman"/>
        </w:rPr>
        <w:t xml:space="preserve"> K, </w:t>
      </w:r>
      <w:hyperlink r:id="rId14" w:history="1">
        <w:r w:rsidR="00C3662B" w:rsidRPr="00F71880">
          <w:rPr>
            <w:rStyle w:val="Kpr"/>
            <w:rFonts w:ascii="Times New Roman" w:hAnsi="Times New Roman"/>
            <w:color w:val="auto"/>
            <w:u w:val="none"/>
            <w:bdr w:val="none" w:sz="0" w:space="0" w:color="auto" w:frame="1"/>
            <w:shd w:val="clear" w:color="auto" w:fill="FFFFFF"/>
          </w:rPr>
          <w:t>Demir</w:t>
        </w:r>
      </w:hyperlink>
      <w:r w:rsidR="00C3662B" w:rsidRPr="00F71880">
        <w:rPr>
          <w:rFonts w:ascii="Times New Roman" w:hAnsi="Times New Roman" w:cs="Times New Roman"/>
        </w:rPr>
        <w:t xml:space="preserve"> Ö, Ünlütürk U, Doğan H, Arslan Ö, Çorapçıoğlu D. </w:t>
      </w:r>
      <w:r w:rsidR="00C3662B" w:rsidRPr="00F71880">
        <w:rPr>
          <w:rFonts w:ascii="Times New Roman" w:hAnsi="Times New Roman" w:cs="Times New Roman"/>
          <w:shd w:val="clear" w:color="auto" w:fill="FFFFFF"/>
        </w:rPr>
        <w:t>A Rare Presentation of Adrenal Insufficiency: Isolated Adrenocorticotropic Hormone Deficiency and Miyelofibrosis. Turkish Journal of Endocrinology and Metabolism 2014; 18: 47-51</w:t>
      </w:r>
    </w:p>
    <w:p w:rsidR="00C3662B" w:rsidRPr="00F71880"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Aydoğan B.İ, Ünlütürk U, Demir Ö, Şahin M, Başkal N, Uysal A.R. </w:t>
      </w:r>
      <w:r w:rsidRPr="00F71880">
        <w:rPr>
          <w:rFonts w:ascii="Times New Roman" w:hAnsi="Times New Roman" w:cs="Times New Roman"/>
          <w:shd w:val="clear" w:color="auto" w:fill="FFFFFF"/>
        </w:rPr>
        <w:t>Early Onset Werner Syndrome. Turk J Endocrinol Metab 2015; 19: 99-104</w:t>
      </w:r>
      <w:r w:rsidRPr="00F71880">
        <w:rPr>
          <w:rFonts w:ascii="Times New Roman" w:hAnsi="Times New Roman" w:cs="Times New Roman"/>
        </w:rPr>
        <w:t xml:space="preserve">  </w:t>
      </w:r>
    </w:p>
    <w:p w:rsidR="00A3744F" w:rsidRDefault="00C3662B"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 Erdoğan M.F, Demir Ö. Tiroid Bülteni 2015</w:t>
      </w:r>
    </w:p>
    <w:p w:rsidR="00A3744F" w:rsidRPr="00A3744F" w:rsidRDefault="00A3744F" w:rsidP="00653E40">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A3744F">
        <w:rPr>
          <w:rFonts w:ascii="Times New Roman" w:hAnsi="Times New Roman" w:cs="Times New Roman"/>
          <w:shd w:val="clear" w:color="auto" w:fill="F8F8F8"/>
        </w:rPr>
        <w:t>İyidir ÖT, Demir Ö, Emral R.</w:t>
      </w:r>
      <w:r w:rsidRPr="00A3744F">
        <w:rPr>
          <w:rFonts w:ascii="Times New Roman" w:hAnsi="Times New Roman" w:cs="Times New Roman"/>
          <w:color w:val="2A2D35"/>
        </w:rPr>
        <w:t xml:space="preserve"> </w:t>
      </w:r>
      <w:hyperlink r:id="rId15" w:history="1">
        <w:r w:rsidRPr="00A3744F">
          <w:rPr>
            <w:rStyle w:val="Kpr"/>
            <w:rFonts w:ascii="Times New Roman" w:hAnsi="Times New Roman"/>
            <w:bCs/>
            <w:color w:val="auto"/>
            <w:u w:val="none"/>
          </w:rPr>
          <w:t>Insulin, Glucagon and Growth Hormone and CIMT in Glucose Intolerance</w:t>
        </w:r>
      </w:hyperlink>
      <w:r w:rsidRPr="00A3744F">
        <w:rPr>
          <w:rFonts w:ascii="Times New Roman" w:hAnsi="Times New Roman" w:cs="Times New Roman"/>
          <w:bCs/>
        </w:rPr>
        <w:t xml:space="preserve">. </w:t>
      </w:r>
      <w:r w:rsidRPr="00A3744F">
        <w:rPr>
          <w:rFonts w:ascii="Times New Roman" w:hAnsi="Times New Roman" w:cs="Times New Roman"/>
          <w:color w:val="2A2D35"/>
          <w:shd w:val="clear" w:color="auto" w:fill="F8F8F8"/>
        </w:rPr>
        <w:t>Gazı Medical Journal   2017;</w:t>
      </w:r>
      <w:r w:rsidRPr="00A3744F">
        <w:rPr>
          <w:rStyle w:val="databold"/>
          <w:rFonts w:ascii="Times New Roman" w:hAnsi="Times New Roman" w:cs="Times New Roman"/>
          <w:color w:val="2A2D35"/>
          <w:shd w:val="clear" w:color="auto" w:fill="F8F8F8"/>
        </w:rPr>
        <w:t>28(1)</w:t>
      </w:r>
      <w:r w:rsidRPr="00A3744F">
        <w:rPr>
          <w:rStyle w:val="label"/>
          <w:rFonts w:ascii="Times New Roman" w:hAnsi="Times New Roman" w:cs="Times New Roman"/>
          <w:color w:val="2A2D35"/>
          <w:shd w:val="clear" w:color="auto" w:fill="F8F8F8"/>
        </w:rPr>
        <w:t>: </w:t>
      </w:r>
      <w:r w:rsidRPr="00A3744F">
        <w:rPr>
          <w:rStyle w:val="databold"/>
          <w:rFonts w:ascii="Times New Roman" w:hAnsi="Times New Roman" w:cs="Times New Roman"/>
          <w:color w:val="2A2D35"/>
          <w:shd w:val="clear" w:color="auto" w:fill="F8F8F8"/>
        </w:rPr>
        <w:t>22-26</w:t>
      </w:r>
    </w:p>
    <w:p w:rsidR="00A3744F" w:rsidRPr="00F71880" w:rsidRDefault="00A3744F" w:rsidP="00653E40">
      <w:pPr>
        <w:widowControl w:val="0"/>
        <w:autoSpaceDE w:val="0"/>
        <w:autoSpaceDN w:val="0"/>
        <w:adjustRightInd w:val="0"/>
        <w:spacing w:line="360" w:lineRule="auto"/>
        <w:ind w:right="-22"/>
        <w:jc w:val="both"/>
        <w:rPr>
          <w:rFonts w:ascii="Times New Roman" w:hAnsi="Times New Roman" w:cs="Times New Roman"/>
        </w:rPr>
      </w:pPr>
    </w:p>
    <w:p w:rsidR="00F82A4C" w:rsidRDefault="00F82A4C" w:rsidP="00653E40">
      <w:pPr>
        <w:jc w:val="both"/>
        <w:rPr>
          <w:rFonts w:ascii="Times New Roman" w:hAnsi="Times New Roman" w:cs="Times New Roman"/>
          <w:b/>
          <w:bCs/>
        </w:rPr>
      </w:pPr>
      <w:r>
        <w:rPr>
          <w:rFonts w:ascii="Times New Roman" w:hAnsi="Times New Roman" w:cs="Times New Roman"/>
          <w:b/>
          <w:bCs/>
        </w:rPr>
        <w:br w:type="page"/>
      </w:r>
    </w:p>
    <w:p w:rsidR="00C3662B" w:rsidRPr="00F71880" w:rsidRDefault="00FF0EA5" w:rsidP="00653E40">
      <w:pPr>
        <w:widowControl w:val="0"/>
        <w:autoSpaceDE w:val="0"/>
        <w:autoSpaceDN w:val="0"/>
        <w:adjustRightInd w:val="0"/>
        <w:spacing w:line="360" w:lineRule="auto"/>
        <w:ind w:right="-22"/>
        <w:jc w:val="both"/>
        <w:outlineLvl w:val="0"/>
        <w:rPr>
          <w:rFonts w:ascii="Times New Roman" w:hAnsi="Times New Roman" w:cs="Times New Roman"/>
          <w:b/>
          <w:bCs/>
        </w:rPr>
      </w:pPr>
      <w:r>
        <w:rPr>
          <w:rFonts w:ascii="Times New Roman" w:hAnsi="Times New Roman" w:cs="Times New Roman"/>
          <w:b/>
          <w:bCs/>
        </w:rPr>
        <w:lastRenderedPageBreak/>
        <w:t>INTERNATIONAL PRESENTATIONS</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Utkan G, Büyükçelik A, Tek İ, Akbulut H, Yalçın B, Demir Ö, Dinçol D, Şenler F.Ç, Onur H, İçli F. Operation Center Had No Effect on The Outcome of Patients with Operable Colorectal Cancer in Turkey. ESMO Summer Educational Conference, Edinburgh, Scotland, UK 2003. Annals of Oncology 2003; vol 14, suppl 3</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Düzgün N, Ateş A, Aydıntuğ OT, Demir Ö, Ölmez Ü. Characteristics of Vascular Involvement in Behçet’s Disease. 5</w:t>
      </w:r>
      <w:r w:rsidRPr="00F71880">
        <w:rPr>
          <w:rFonts w:ascii="Times New Roman" w:hAnsi="Times New Roman" w:cs="Times New Roman"/>
          <w:vertAlign w:val="superscript"/>
        </w:rPr>
        <w:t>th</w:t>
      </w:r>
      <w:r w:rsidRPr="00F71880">
        <w:rPr>
          <w:rFonts w:ascii="Times New Roman" w:hAnsi="Times New Roman" w:cs="Times New Roman"/>
        </w:rPr>
        <w:t xml:space="preserve"> International Congress of Autoimmunity. Annals of Rheumatic Diseases 2004; vol:63, suppl 1</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Emral R, Cesur M, Demir Ö, Çorapçıoğlu D, Kamel N. The Effect of Thyroid Nodule Size and Composition on Obtaining Adequate Material in Thyroid Fine Needle Aspiration Biopsy. 13</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Buenos Aires, Argentina 2005. Thyroid 2005; 15 suppl 1.</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Uysal AR, Demir Ö, Delibaşı T, Emral R. The Effect of Statins on Bone Mineral Density in Diabetic Patients. IOF World Congress on Osteoporosis, Toronto, Canada 2006. Osteoporosis Int 2006; 17 suppl 2.</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Erdoğan MF, Demir Ö, Güllü S, Küçük Ö, Kamel N. Impact of </w:t>
      </w:r>
      <w:r w:rsidRPr="00F71880">
        <w:rPr>
          <w:rFonts w:ascii="Times New Roman" w:hAnsi="Times New Roman" w:cs="Times New Roman"/>
          <w:vertAlign w:val="superscript"/>
        </w:rPr>
        <w:t>18</w:t>
      </w:r>
      <w:r w:rsidRPr="00F71880">
        <w:rPr>
          <w:rFonts w:ascii="Times New Roman" w:hAnsi="Times New Roman" w:cs="Times New Roman"/>
        </w:rPr>
        <w:t>F-Fluoro-2-Deoxy-D-Glucose positron emission tomography (FDG-PET) on patients with metastatic medullary thyroid cancer. 32</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European Thyroid Association, Leipsig, Germany 2007.</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Küçüker C, Demir Ö, Başkal N, Kamel N. The Effect of Monthly Follow-up on the Treatment of Obesity. 5</w:t>
      </w:r>
      <w:r w:rsidRPr="00F71880">
        <w:rPr>
          <w:rFonts w:ascii="Times New Roman" w:hAnsi="Times New Roman" w:cs="Times New Roman"/>
          <w:vertAlign w:val="superscript"/>
        </w:rPr>
        <w:t>th</w:t>
      </w:r>
      <w:r w:rsidRPr="00F71880">
        <w:rPr>
          <w:rFonts w:ascii="Times New Roman" w:hAnsi="Times New Roman" w:cs="Times New Roman"/>
        </w:rPr>
        <w:t xml:space="preserve"> Metabolic Syndrome Symposium, Antalya, Turkey, 2008. Obesity Reviews 2008; 9(3): 272</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Erdoğan MF, Emral R, Yılmaz AE, Kamel N, Erdoğan G. The Goiter Prevalence among School Age Children in Ankara Before and After the Mandatory Iodination of the Table Salts (1997-2007). 33</w:t>
      </w:r>
      <w:r w:rsidRPr="00F71880">
        <w:rPr>
          <w:rFonts w:ascii="Times New Roman" w:hAnsi="Times New Roman" w:cs="Times New Roman"/>
          <w:vertAlign w:val="superscript"/>
        </w:rPr>
        <w:t xml:space="preserve">th </w:t>
      </w:r>
      <w:r w:rsidRPr="00F71880">
        <w:rPr>
          <w:rFonts w:ascii="Times New Roman" w:hAnsi="Times New Roman" w:cs="Times New Roman"/>
        </w:rPr>
        <w:t>Annual Meeting of European Thyroid Association, Thessaloniki-Chalkidiki, Greece, 2008. Hormones 2008; 7 suppl 1.</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Altun R, Erdoğan MF, Demir Ö, Güllü S, Kamel N. Course of Chronic Autoimmune Thyroiditis in Adults. 33</w:t>
      </w:r>
      <w:r w:rsidRPr="00F71880">
        <w:rPr>
          <w:rFonts w:ascii="Times New Roman" w:hAnsi="Times New Roman" w:cs="Times New Roman"/>
          <w:vertAlign w:val="superscript"/>
        </w:rPr>
        <w:t xml:space="preserve">th </w:t>
      </w:r>
      <w:r w:rsidRPr="00F71880">
        <w:rPr>
          <w:rFonts w:ascii="Times New Roman" w:hAnsi="Times New Roman" w:cs="Times New Roman"/>
        </w:rPr>
        <w:t>Annual Meeting of European Thyroid Association, Thessaloniki-Chalkidiki, Greece, 2008. Hormones 2008; 7 suppl 1.</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Ağbaht K, Yerlikaya H, Demir Ö, Güllü S. Hyperprolactinemia in polycystic ovary syndrome. 11</w:t>
      </w:r>
      <w:r w:rsidRPr="00F71880">
        <w:rPr>
          <w:rFonts w:ascii="Times New Roman" w:hAnsi="Times New Roman" w:cs="Times New Roman"/>
          <w:vertAlign w:val="superscript"/>
        </w:rPr>
        <w:t>th</w:t>
      </w:r>
      <w:r w:rsidRPr="00F71880">
        <w:rPr>
          <w:rFonts w:ascii="Times New Roman" w:hAnsi="Times New Roman" w:cs="Times New Roman"/>
        </w:rPr>
        <w:t xml:space="preserve"> European Congress of Endocrinology, İstanbul, Turkey. Endocrine Abstracts 2009;20:p653 </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O, Ağbaht K, Yazici O, Eraslan E, Güles S, Kamel N, Çorapçıoğlu D. Unsupressed adrenocorticotropin levels in a case of unilateral nodular adrenocortical hyperplasia. VIII</w:t>
      </w:r>
      <w:r w:rsidRPr="00F71880">
        <w:rPr>
          <w:rFonts w:ascii="Times New Roman" w:hAnsi="Times New Roman" w:cs="Times New Roman"/>
          <w:vertAlign w:val="superscript"/>
        </w:rPr>
        <w:t>th</w:t>
      </w:r>
      <w:r w:rsidRPr="00F71880">
        <w:rPr>
          <w:rFonts w:ascii="Times New Roman" w:hAnsi="Times New Roman" w:cs="Times New Roman"/>
        </w:rPr>
        <w:t xml:space="preserve"> Congress of European Federation of Internal Medicine, 27-30 May 2009, Istanbul, Turkey. </w:t>
      </w:r>
      <w:r w:rsidRPr="00F71880">
        <w:rPr>
          <w:rStyle w:val="journaltitlesp"/>
          <w:rFonts w:ascii="Times New Roman" w:hAnsi="Times New Roman"/>
          <w:shd w:val="clear" w:color="auto" w:fill="F7F7F7"/>
        </w:rPr>
        <w:t xml:space="preserve">European Journal of </w:t>
      </w:r>
      <w:r w:rsidRPr="00F71880">
        <w:rPr>
          <w:rStyle w:val="journaltitlesp"/>
          <w:rFonts w:ascii="Times New Roman" w:hAnsi="Times New Roman"/>
          <w:shd w:val="clear" w:color="auto" w:fill="F7F7F7"/>
        </w:rPr>
        <w:lastRenderedPageBreak/>
        <w:t>Internal Medicine</w:t>
      </w:r>
      <w:r w:rsidRPr="00F71880">
        <w:rPr>
          <w:rFonts w:ascii="Times New Roman" w:hAnsi="Times New Roman" w:cs="Times New Roman"/>
          <w:shd w:val="clear" w:color="auto" w:fill="F7F7F7"/>
        </w:rPr>
        <w:t>,</w:t>
      </w:r>
      <w:r w:rsidRPr="00F71880">
        <w:rPr>
          <w:rStyle w:val="apple-converted-space"/>
          <w:rFonts w:ascii="Times New Roman" w:hAnsi="Times New Roman"/>
          <w:shd w:val="clear" w:color="auto" w:fill="F7F7F7"/>
        </w:rPr>
        <w:t> </w:t>
      </w:r>
      <w:r w:rsidRPr="00F71880">
        <w:rPr>
          <w:rStyle w:val="issuevolsp"/>
          <w:rFonts w:ascii="Times New Roman" w:hAnsi="Times New Roman"/>
          <w:shd w:val="clear" w:color="auto" w:fill="F7F7F7"/>
        </w:rPr>
        <w:t>Vol. 20</w:t>
      </w:r>
      <w:r w:rsidRPr="00F71880">
        <w:rPr>
          <w:rFonts w:ascii="Times New Roman" w:hAnsi="Times New Roman" w:cs="Times New Roman"/>
          <w:shd w:val="clear" w:color="auto" w:fill="F7F7F7"/>
        </w:rPr>
        <w:t>,</w:t>
      </w:r>
      <w:r w:rsidRPr="00F71880">
        <w:rPr>
          <w:rStyle w:val="apple-converted-space"/>
          <w:rFonts w:ascii="Times New Roman" w:hAnsi="Times New Roman"/>
          <w:shd w:val="clear" w:color="auto" w:fill="F7F7F7"/>
        </w:rPr>
        <w:t> </w:t>
      </w:r>
      <w:r w:rsidRPr="00F71880">
        <w:rPr>
          <w:rStyle w:val="pagerange"/>
          <w:rFonts w:ascii="Times New Roman" w:hAnsi="Times New Roman"/>
          <w:shd w:val="clear" w:color="auto" w:fill="F7F7F7"/>
        </w:rPr>
        <w:t>S200–S201</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Küçük Ö, Ünlütürk U, Kamel N. 18F-Fluorodeoxyglucose Positron Emission Tomography Scanningned with Pentagastrin-Stimulation for the Identification of Metastases of Medullary Thyroid Carcinoma. 34</w:t>
      </w:r>
      <w:r w:rsidRPr="00F71880">
        <w:rPr>
          <w:rFonts w:ascii="Times New Roman" w:hAnsi="Times New Roman" w:cs="Times New Roman"/>
          <w:vertAlign w:val="superscript"/>
        </w:rPr>
        <w:t xml:space="preserve">th </w:t>
      </w:r>
      <w:r w:rsidRPr="00F71880">
        <w:rPr>
          <w:rFonts w:ascii="Times New Roman" w:hAnsi="Times New Roman" w:cs="Times New Roman"/>
        </w:rPr>
        <w:t>Annual Meeting of European Thyroid Association, Lisbon, Portugal, 2009. Acta Medica Portuguesa 2009;22 (1): p220</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Ünlütürk U, Emral R. Factors associated with depression and anxiety disorder in diabetic patients in Turkey. 20</w:t>
      </w:r>
      <w:r w:rsidRPr="00F71880">
        <w:rPr>
          <w:rFonts w:ascii="Times New Roman" w:hAnsi="Times New Roman" w:cs="Times New Roman"/>
          <w:vertAlign w:val="superscript"/>
        </w:rPr>
        <w:t>th</w:t>
      </w:r>
      <w:r w:rsidRPr="00F71880">
        <w:rPr>
          <w:rFonts w:ascii="Times New Roman" w:hAnsi="Times New Roman" w:cs="Times New Roman"/>
        </w:rPr>
        <w:t xml:space="preserve"> World Diabetes Congress, Montreal, Canada 2009.</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İyidir ÖT, Emral R, Demir Ö, Kamel AN. The evaluation of possible roles of hormones other than insulin in the development of type 2 diabetes mellitus. 20</w:t>
      </w:r>
      <w:r w:rsidRPr="00F71880">
        <w:rPr>
          <w:rFonts w:ascii="Times New Roman" w:hAnsi="Times New Roman" w:cs="Times New Roman"/>
          <w:vertAlign w:val="superscript"/>
        </w:rPr>
        <w:t>th</w:t>
      </w:r>
      <w:r w:rsidRPr="00F71880">
        <w:rPr>
          <w:rFonts w:ascii="Times New Roman" w:hAnsi="Times New Roman" w:cs="Times New Roman"/>
        </w:rPr>
        <w:t xml:space="preserve"> World Diabetes Congress, Montreal, Canada 2009.</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Ertek S, Ersoy RÜ, Anıl C, Demir Ö, Erdoğan MF, Gürsoy A, Güllü S, Berker D, Gül K, Ünlütürk U, Şahlı Z, Alhan A, Erdoğan G. Hypothyroidism, new nodule development and increase in nodule size in patients who had hemithyroidectomy.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Ünlütürk U, Demir Ö, Güllü S, Başkal N. Prospective analysis of B-mode, power Doppler US and US-Elastography features in differential diagnosis of malignant thyroid nodules: Comparison with cytological and histopathological diagnosis in a prospective study.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Alphan Z, Mete T, Ünlütürk U, Çakır B, Aral Y, Güler S, Erdoğan G. Comparison of early total thyroidectomy with antithyroid treatment in patients with moderate to severely active Graves’ orbitopathy, preliminary results of a randomized prospective trial.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Yılmaz B, Demir Ö, Atlı T, Erdoğan MF. Spectrum of thyroid diseases in geriatric population 10 years after mandatory iodination in Ankara.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Ünlütürk U, Erdoğan MF, Demir Ö, Çulha C, Başkal N. Role of US-Elastography in preoperative localization of parathyroid adenomas.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proofErr w:type="gramStart"/>
      <w:r w:rsidRPr="00F71880">
        <w:rPr>
          <w:rFonts w:ascii="Times New Roman" w:hAnsi="Times New Roman" w:cs="Times New Roman"/>
        </w:rPr>
        <w:t>Erdoğan MF, Demir Ö, Ersoy RÜ, Gül K, Alphan Z, Mete T, Ünlütürk U, Çakır B, Aral Y, Güler S, Erdoğan G. Comparison of early total thyroidectomy with antithyroid treatment in patients with moderate to severely active Graves’ orbitopathy, a randomized prospective trial 35</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Krakow, Poland 2011. </w:t>
      </w:r>
      <w:r w:rsidRPr="00F71880">
        <w:rPr>
          <w:rFonts w:ascii="Times New Roman" w:hAnsi="Times New Roman" w:cs="Times New Roman"/>
          <w:color w:val="000000"/>
          <w:shd w:val="clear" w:color="auto" w:fill="F9F9F9"/>
        </w:rPr>
        <w:t>European Thyroid Journal September 2011, 73–198</w:t>
      </w:r>
      <w:r w:rsidRPr="00F71880">
        <w:rPr>
          <w:rStyle w:val="apple-converted-space"/>
          <w:rFonts w:ascii="Times New Roman" w:hAnsi="Times New Roman"/>
          <w:color w:val="000000"/>
          <w:sz w:val="15"/>
          <w:szCs w:val="15"/>
          <w:shd w:val="clear" w:color="auto" w:fill="F9F9F9"/>
        </w:rPr>
        <w:t> </w:t>
      </w:r>
      <w:proofErr w:type="gramEnd"/>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Köse N, Ünlütürk U, Kanık Özkan E, Demir Ö, Aras G, Erdoğan MF. Evaluation of thyroid uptake </w:t>
      </w:r>
      <w:r w:rsidRPr="00F71880">
        <w:rPr>
          <w:rFonts w:ascii="Times New Roman" w:hAnsi="Times New Roman" w:cs="Times New Roman"/>
        </w:rPr>
        <w:lastRenderedPageBreak/>
        <w:t>identified by 18-F-FDG PET/CT for non-thyroidal illness. 35</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Krakow, Poland 2011. </w:t>
      </w:r>
      <w:r w:rsidRPr="00F71880">
        <w:rPr>
          <w:rFonts w:ascii="Times New Roman" w:hAnsi="Times New Roman" w:cs="Times New Roman"/>
          <w:color w:val="000000"/>
          <w:shd w:val="clear" w:color="auto" w:fill="F9F9F9"/>
        </w:rPr>
        <w:t>European Thyroid Journal September 2011, 73–198</w:t>
      </w:r>
      <w:r w:rsidRPr="00F71880">
        <w:rPr>
          <w:rStyle w:val="apple-converted-space"/>
          <w:rFonts w:ascii="Times New Roman" w:hAnsi="Times New Roman"/>
          <w:color w:val="000000"/>
          <w:sz w:val="15"/>
          <w:szCs w:val="15"/>
          <w:shd w:val="clear" w:color="auto" w:fill="F9F9F9"/>
        </w:rPr>
        <w:t> </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Ünlütürk U, Demir Ö, Güllü S, Başkal N. Analysis of Ultrasound Elastography, power doppler and B-mode ultrasound features in differential diagnosis of malignant lymph nodes in patients with differentiated thyroid carcinoma. 35</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Krakow, Poland 2011. </w:t>
      </w:r>
      <w:r w:rsidRPr="00F71880">
        <w:rPr>
          <w:rFonts w:ascii="Times New Roman" w:hAnsi="Times New Roman" w:cs="Times New Roman"/>
          <w:color w:val="000000"/>
          <w:shd w:val="clear" w:color="auto" w:fill="F9F9F9"/>
        </w:rPr>
        <w:t>European Thyroid Journal September 2011, 73–198</w:t>
      </w:r>
      <w:r w:rsidRPr="00F71880">
        <w:rPr>
          <w:rStyle w:val="apple-converted-space"/>
          <w:rFonts w:ascii="Times New Roman" w:hAnsi="Times New Roman"/>
          <w:color w:val="000000"/>
          <w:sz w:val="15"/>
          <w:szCs w:val="15"/>
          <w:shd w:val="clear" w:color="auto" w:fill="F9F9F9"/>
        </w:rPr>
        <w:t> </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Aydoğan Bİ, Üç ZA, Mete T, Ertek S, Çakır B, Aral Y,Güler S, Erdoğan G, Ankara Thyroid Study Group. Comparison of early total thyroidectomy with antithyroid treatment in patients with moderate to severely active Graves’ orbitopathy, a randomized prospective trial 36</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Pisa, Italy, 2012. </w:t>
      </w:r>
      <w:r w:rsidRPr="00F71880">
        <w:rPr>
          <w:rFonts w:ascii="Times New Roman" w:hAnsi="Times New Roman" w:cs="Times New Roman"/>
          <w:color w:val="333333"/>
          <w:shd w:val="clear" w:color="auto" w:fill="FFFFFF"/>
        </w:rPr>
        <w:t xml:space="preserve">Eur Thyroid J 2012;1(suppl 1):75–208 </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proofErr w:type="gramStart"/>
      <w:r w:rsidRPr="00F71880">
        <w:rPr>
          <w:rFonts w:ascii="Times New Roman" w:hAnsi="Times New Roman" w:cs="Times New Roman"/>
          <w:color w:val="202020"/>
        </w:rPr>
        <w:t>Erdoğan MF Demir Ö, Ersoy RÜ, Gül K, Ünlütürk U, Aydoğan Bİ, Üç ZA, Mete T, Ertek S, Çakır B,Güler S, Çorapçıoğlu D, Dağdelen S, Erdoğan G.</w:t>
      </w:r>
      <w:r w:rsidRPr="00F71880">
        <w:rPr>
          <w:rFonts w:ascii="Times New Roman" w:hAnsi="Times New Roman" w:cs="Times New Roman"/>
        </w:rPr>
        <w:t xml:space="preserve"> Comparison of early total thyroidectomy with antithyroid treatment in patients with moderate to severely active Graves’ orbitopathy, a randomized prospective trial 37</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Leiden, Netherlands 2013. </w:t>
      </w:r>
      <w:r w:rsidRPr="00F71880">
        <w:rPr>
          <w:rFonts w:ascii="Times New Roman" w:hAnsi="Times New Roman" w:cs="Times New Roman"/>
          <w:color w:val="333333"/>
          <w:shd w:val="clear" w:color="auto" w:fill="FFFFFF"/>
        </w:rPr>
        <w:t xml:space="preserve">Eur Thyroid J 2013;2(suppl 1):75–194 </w:t>
      </w:r>
      <w:proofErr w:type="gramEnd"/>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color w:val="777777"/>
          <w:sz w:val="16"/>
          <w:szCs w:val="16"/>
          <w:shd w:val="clear" w:color="auto" w:fill="FFFFFF"/>
        </w:rPr>
        <w:t xml:space="preserve"> </w:t>
      </w:r>
      <w:r w:rsidRPr="00F71880">
        <w:rPr>
          <w:rFonts w:ascii="Times New Roman" w:hAnsi="Times New Roman" w:cs="Times New Roman"/>
          <w:shd w:val="clear" w:color="auto" w:fill="FFFFFF"/>
        </w:rPr>
        <w:t xml:space="preserve">Emral R, Köse A.D, Çorapcioglu, D, Demir Ö, Uysal A.R. </w:t>
      </w:r>
      <w:hyperlink r:id="rId16" w:history="1">
        <w:r w:rsidRPr="00F71880">
          <w:rPr>
            <w:rStyle w:val="Kpr"/>
            <w:rFonts w:ascii="Times New Roman" w:hAnsi="Times New Roman"/>
            <w:color w:val="auto"/>
            <w:u w:val="none"/>
            <w:shd w:val="clear" w:color="auto" w:fill="FFFFFF"/>
          </w:rPr>
          <w:t>Could non-functional adrenal incidentaloma be a risk factor for atherosclerosis and metabolic disturbances?</w:t>
        </w:r>
      </w:hyperlink>
      <w:r w:rsidRPr="00F71880">
        <w:rPr>
          <w:rFonts w:ascii="Times New Roman" w:hAnsi="Times New Roman" w:cs="Times New Roman"/>
        </w:rPr>
        <w:t xml:space="preserve"> 16</w:t>
      </w:r>
      <w:r w:rsidRPr="00F71880">
        <w:rPr>
          <w:rFonts w:ascii="Times New Roman" w:hAnsi="Times New Roman" w:cs="Times New Roman"/>
          <w:vertAlign w:val="superscript"/>
        </w:rPr>
        <w:t>th</w:t>
      </w:r>
      <w:r w:rsidRPr="00F71880">
        <w:rPr>
          <w:rFonts w:ascii="Times New Roman" w:hAnsi="Times New Roman" w:cs="Times New Roman"/>
        </w:rPr>
        <w:t xml:space="preserve"> European Congress of Endocrinology, </w:t>
      </w:r>
      <w:r w:rsidRPr="00F71880">
        <w:rPr>
          <w:rFonts w:ascii="Times New Roman" w:hAnsi="Times New Roman" w:cs="Times New Roman"/>
          <w:color w:val="333333"/>
          <w:shd w:val="clear" w:color="auto" w:fill="FFFFFF"/>
        </w:rPr>
        <w:t xml:space="preserve">Wrocław, Poland, 2014. </w:t>
      </w:r>
      <w:r w:rsidRPr="00F71880">
        <w:rPr>
          <w:rFonts w:ascii="Times New Roman" w:hAnsi="Times New Roman" w:cs="Times New Roman"/>
        </w:rPr>
        <w:t>Endocrine Abstracts</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color w:val="222222"/>
          <w:shd w:val="clear" w:color="auto" w:fill="FFFFFF"/>
        </w:rPr>
        <w:t xml:space="preserve"> Demir Ö, Canpolat A.G, Aydogan B.İ, Keskin Ç, Canlar Ş, Şahin M, Emral R, Güllü S, Gedik V.T, Uysal A.R, Çorapçıoğlu D. </w:t>
      </w:r>
      <w:hyperlink r:id="rId17" w:history="1">
        <w:r w:rsidRPr="00F71880">
          <w:rPr>
            <w:rStyle w:val="Kpr"/>
            <w:rFonts w:ascii="Times New Roman" w:hAnsi="Times New Roman"/>
            <w:color w:val="auto"/>
            <w:u w:val="none"/>
            <w:shd w:val="clear" w:color="auto" w:fill="FFFFFF"/>
          </w:rPr>
          <w:t>Clinical features and treatment outcomes of resistant acromegaly patients: a single-centre study</w:t>
        </w:r>
      </w:hyperlink>
      <w:r w:rsidRPr="00F71880">
        <w:rPr>
          <w:rFonts w:ascii="Times New Roman" w:hAnsi="Times New Roman" w:cs="Times New Roman"/>
        </w:rPr>
        <w:t>. 17</w:t>
      </w:r>
      <w:r w:rsidRPr="00F71880">
        <w:rPr>
          <w:rFonts w:ascii="Times New Roman" w:hAnsi="Times New Roman" w:cs="Times New Roman"/>
          <w:vertAlign w:val="superscript"/>
        </w:rPr>
        <w:t>th</w:t>
      </w:r>
      <w:r w:rsidRPr="00F71880">
        <w:rPr>
          <w:rFonts w:ascii="Times New Roman" w:hAnsi="Times New Roman" w:cs="Times New Roman"/>
        </w:rPr>
        <w:t xml:space="preserve"> European Congress of Endocrinology, Dublin, Ireland, 2015. Endocrine Abstracts</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shd w:val="clear" w:color="auto" w:fill="FFFFFF"/>
        </w:rPr>
        <w:t xml:space="preserve">R Emral, AG Canpolat, C Keskin, S Canlar, O Demir, D Corapcioglu. </w:t>
      </w:r>
      <w:hyperlink r:id="rId18" w:history="1">
        <w:r w:rsidRPr="00F71880">
          <w:rPr>
            <w:rStyle w:val="Kpr"/>
            <w:rFonts w:ascii="Times New Roman" w:hAnsi="Times New Roman"/>
            <w:color w:val="auto"/>
            <w:u w:val="none"/>
            <w:shd w:val="clear" w:color="auto" w:fill="FFFFFF"/>
          </w:rPr>
          <w:t>Association of monocyte-to-HDL-cholesterol ratio with microalbuminuria in patients with type 2 diabetes mellitus</w:t>
        </w:r>
      </w:hyperlink>
      <w:r w:rsidRPr="00F71880">
        <w:rPr>
          <w:rFonts w:ascii="Times New Roman" w:hAnsi="Times New Roman" w:cs="Times New Roman"/>
        </w:rPr>
        <w:t xml:space="preserve">. EASD 2015, </w:t>
      </w:r>
      <w:r w:rsidRPr="00F71880">
        <w:rPr>
          <w:rFonts w:ascii="Times New Roman" w:hAnsi="Times New Roman" w:cs="Times New Roman"/>
          <w:shd w:val="clear" w:color="auto" w:fill="FFFFFF"/>
        </w:rPr>
        <w:t>Diabetologia 58, S528-S528</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Hasanov R, Emral R, Şahin M, Keskin Ç, Aydoğan Bİ, Demir Ö, Erdoğan MF, Güllü S, Gedik VT, Başkal N, Uysal AR, Çorapçıoğlu D. Frequency of thyroid nodules and differentiated thyroid cancer in graves disease. Amecican Thyroid Association Congress, USA 2016.</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Şahin M, Emral R, Aydoğan Bİ, Demir Ö, Güllü S, Erdoğan MF, Gedik VT, Başkal N, Uysal AR, Çorapçıoğlu D. Longterm outcome of follİcular varİant papİllary thyroİd cancers compared to classical variants. Amecican Thyroid Association Congress, USA 2016.</w:t>
      </w:r>
    </w:p>
    <w:p w:rsidR="00C3662B" w:rsidRPr="00F71880" w:rsidRDefault="00C3662B" w:rsidP="00653E40">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lastRenderedPageBreak/>
        <w:t>Hasanov R, Demir Ö, Aydoğan Bİ, Cinel M, Canpolat AG, Canlar Ş, Keskin Ç, Şahin M, Emral R, Güllü S, Erdoğan MF, Gedik VT, Başkal N, Uysal AR, Çorapçıoğlu D. Cancer incidence in patients with acromegaly. Amecican Thyroid Association Congress, USA 2016.</w:t>
      </w:r>
    </w:p>
    <w:p w:rsidR="00C3662B" w:rsidRPr="00F71880" w:rsidRDefault="00FF0EA5" w:rsidP="00653E40">
      <w:pPr>
        <w:widowControl w:val="0"/>
        <w:autoSpaceDE w:val="0"/>
        <w:autoSpaceDN w:val="0"/>
        <w:adjustRightInd w:val="0"/>
        <w:spacing w:line="360" w:lineRule="auto"/>
        <w:ind w:right="-22"/>
        <w:jc w:val="both"/>
        <w:outlineLvl w:val="0"/>
        <w:rPr>
          <w:rFonts w:ascii="Times New Roman" w:hAnsi="Times New Roman" w:cs="Times New Roman"/>
          <w:b/>
          <w:bCs/>
        </w:rPr>
      </w:pPr>
      <w:r>
        <w:rPr>
          <w:rFonts w:ascii="Times New Roman" w:hAnsi="Times New Roman" w:cs="Times New Roman"/>
          <w:b/>
          <w:bCs/>
        </w:rPr>
        <w:t>NATIONAL PRESENTATIONS</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Ateş A, Düzgün N, Demir Ö, Aydıntuğ O, Ölmez Ü. Behçet Hastalığında Vasküler Tutulum Özellikleri. Ulusal Romatoloji Kongresi 2002   </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Cesur M, Emral R, Demir Ö, Çorapçıoğlu D, Kamel N. Nodülün Boyutu ve Yapısının İnce İğne Aspirasyon Biyopsisiyle Yetersiz Materyal Elde Edilme Oranına Etkisi. 28. Türkiye Endokrinoloji ve Metabolizma Hastalıkları Kongresi 2005</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Uysal AR, Demir Ö, Gökmen H, Emral R, Çorapçıoğlu D, Gedik VT. Diyabetik Bireylerde Depresyon ve Anksiyete Varlığının Değerlendirilmesi. 42. Ulusal Diyabet Kongresi 2006</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Uysal AR, Demir Ö, Küçük C, Emral R, Erdoğan MF, Güllü S, Çorapçıoğlu D, Gedik VT, Başkal N, Kamel N. İntensif İnsülin Tedavi Protokolünden İnsülin Pompasına Geçen Tip 1 Diyabetik Hastaların Glisemik Regülasyonunun Seyri. 42. Ulusal Diyabet Kongresi 2006</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Emral R, Yılmaz AE, Kamel N, Erdoğan G. Sofra Tuzlarındaki Zorunlu İyotlama Öncesi ve Sonrası (1997-2008) Ankara’da Okul Çağı Çocuklarında Guatr Prevalansı. 3. Türkiye Tiroid Hastalıkları Kongresi, 2008</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Altun R, Demir Ö, Erdoğan MF, Güllü S, Başkal N, Kamel N. Kronik Otoimmün Tiroiditli Erişkin Hastaların Doğal ve Levotiroksin Tedavisi ile Seyri. 3. Türkiye Tiroid Hastalıkları Kongresi, 2008</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Erden Ş, Ateş A, Yurdakul B, Kamel N, Bıyıklı Z. Klinikte Yatan Diyabetli Hastaların Değerlendirilmesi. 44. Ulusal Diyabet Kongresi 2008</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strike/>
          <w:color w:val="000000"/>
        </w:rPr>
      </w:pPr>
      <w:r w:rsidRPr="00F71880">
        <w:rPr>
          <w:rFonts w:ascii="Times New Roman" w:hAnsi="Times New Roman" w:cs="Times New Roman"/>
        </w:rPr>
        <w:t>Gökmen H, Demir Ö, Öztuna D, Güllü S, Kamel N. Klinikte Yatan Diyabetik Periferik Nöropatili Hastaların Değerlendirilmesi. 44. Ulusal Diyabet Kongresi 2008</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Ağbaht K</w:t>
      </w:r>
      <w:r w:rsidRPr="00F71880">
        <w:rPr>
          <w:rFonts w:ascii="Times New Roman" w:hAnsi="Times New Roman" w:cs="Times New Roman"/>
          <w:color w:val="000000"/>
        </w:rPr>
        <w:t>, Yazıcı O, Pepeler S, Eraslan</w:t>
      </w:r>
      <w:r w:rsidRPr="00F71880">
        <w:rPr>
          <w:rFonts w:ascii="Times New Roman" w:hAnsi="Times New Roman" w:cs="Times New Roman"/>
          <w:color w:val="000000"/>
          <w:vertAlign w:val="superscript"/>
        </w:rPr>
        <w:t xml:space="preserve"> </w:t>
      </w:r>
      <w:r w:rsidRPr="00F71880">
        <w:rPr>
          <w:rFonts w:ascii="Times New Roman" w:hAnsi="Times New Roman" w:cs="Times New Roman"/>
          <w:color w:val="000000"/>
        </w:rPr>
        <w:t>E, Demir</w:t>
      </w:r>
      <w:r w:rsidRPr="00F71880">
        <w:rPr>
          <w:rFonts w:ascii="Times New Roman" w:hAnsi="Times New Roman" w:cs="Times New Roman"/>
          <w:color w:val="000000"/>
          <w:vertAlign w:val="superscript"/>
        </w:rPr>
        <w:t xml:space="preserve"> </w:t>
      </w:r>
      <w:r w:rsidRPr="00F71880">
        <w:rPr>
          <w:rFonts w:ascii="Times New Roman" w:hAnsi="Times New Roman" w:cs="Times New Roman"/>
          <w:color w:val="000000"/>
        </w:rPr>
        <w:t>Ö, Kamel N, Başkal N, Çorapçıoğlu D, Gedik V, Güllü S, Erdoğan MF, Emral R, Uysal AR. İnsan insülini ve analog insülinlerin tip 2 diyabetlilerde etkinliği. 45. Ulusal Diyabet Kongresi 2009</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Alphan Z, Mete T, Ünlütürk U, Anıl C, Ertek S, Çakır B, Aral Y, Güler S, Gürsoy A, Erdoğan G. Graves Orbitopatisinin Seyrinde Erken Total Tiroidektominin Rolü. 4. Türkiye Tiroid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Yımaz B, Demir Ö, Atlı T, Erdoğan M.F. Ankara’da iyodinizasyondan 10 yıl sonar yaşlılarda tiroid </w:t>
      </w:r>
      <w:r w:rsidRPr="00F71880">
        <w:rPr>
          <w:rFonts w:ascii="Times New Roman" w:hAnsi="Times New Roman" w:cs="Times New Roman"/>
        </w:rPr>
        <w:lastRenderedPageBreak/>
        <w:t>hastalığı spektrumunda değişiklikler.  4. Türkiye Tiroid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Ertek S, Ersoy RÜ, Anıl C, Demir Ö, Erdoğan MF, Gürsoy A, Güllü S, Berker D, Gül K, Ünlütürk U, Şahlı Z, Alhan A, Erdoğan G. Hemitiroidektomize Hastalarda Kalan Tiroid Lobunda Yeni Nodül Gelişimi, Kalan Lob ve Nodül Hacimlerinde Artış ve Hipotiroidizm Riski. 4. Türkiye Tiroid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Ünlütürk U, Demir Ö, Ağbaht K, Güllü S, Başkal N. Diferansiye Tiroid Kanserlerinin Tanısında Ultrasonografik Elastografi, Yüksek çözünürlüklü Ultrason ve Power Doppler Ultrasonun Tanısal Güçlerinin Karşılaştırılması. 4. Türkiye Tiroid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Ünlütürk U, Erdoğan MF, Demir Ö, Çulha C, Güllü S, Başkal N. Paratiroid adenoma ve hiperplazisi ayrımında ultrasonografik elastografinin rolü olabilir mi? Ön çalışma. 4. Türkiye Tiroid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Erdoğan MF, Ünlütürk U, Demir Ö, Güllü S, Başkal N. Malign tiroid nodüllerinin saptamada </w:t>
      </w:r>
      <w:proofErr w:type="gramStart"/>
      <w:r w:rsidRPr="00F71880">
        <w:rPr>
          <w:rFonts w:ascii="Times New Roman" w:hAnsi="Times New Roman" w:cs="Times New Roman"/>
        </w:rPr>
        <w:t>ultrason</w:t>
      </w:r>
      <w:proofErr w:type="gramEnd"/>
      <w:r w:rsidRPr="00F71880">
        <w:rPr>
          <w:rFonts w:ascii="Times New Roman" w:hAnsi="Times New Roman" w:cs="Times New Roman"/>
        </w:rPr>
        <w:t xml:space="preserve"> elastografi, yüksek çözünürlüklü ve power doppler ultrasonun tanısal güçlerinin prospektif analizi: Sitolojik ve histopatolojik tanı ile karşılaştırılması. 32. Türkiye Endokrinoloji ve Metabolizma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Ünlütürk U, Ağbaht K, Emral R, Uysal AR, Gedik VT, Çorapçıoğlu D. Hiperprolaktinemi saptanan hastaların ayırıcı tanısı ve tedavisi. 32. Türkiye Endokrinoloji ve Metabolizma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Ünlütürk U, Demir Ö, Çetinkaya E, Berker B, Emral R. İnsülin duyarlılaştırıcı ilaçların polikistik over </w:t>
      </w:r>
      <w:proofErr w:type="gramStart"/>
      <w:r w:rsidRPr="00F71880">
        <w:rPr>
          <w:rFonts w:ascii="Times New Roman" w:hAnsi="Times New Roman" w:cs="Times New Roman"/>
        </w:rPr>
        <w:t>sendromunda</w:t>
      </w:r>
      <w:proofErr w:type="gramEnd"/>
      <w:r w:rsidRPr="00F71880">
        <w:rPr>
          <w:rFonts w:ascii="Times New Roman" w:hAnsi="Times New Roman" w:cs="Times New Roman"/>
        </w:rPr>
        <w:t xml:space="preserve"> etkinliklerinin karşılaştırılması. 32. Türkiye Endokrinoloji ve Metabolizma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Mete T, Alphan Z, Çakır B, Aral Y, Güler S, Gürsoy A, Erdoğan G. Graves orbitopatisinin seyrinde erken total tiroidektominin medikal tedavi ile karşılaştırılması. 32. Türkiye Endokrinoloji ve Metabolizma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Ünlütürk U, Erdoğan MF, Demir Ö, Çulha C, Güllü S, Başkal N. Paratiroid lezyonlarının preoperatif lokalizasyonunda </w:t>
      </w:r>
      <w:proofErr w:type="gramStart"/>
      <w:r w:rsidRPr="00F71880">
        <w:rPr>
          <w:rFonts w:ascii="Times New Roman" w:hAnsi="Times New Roman" w:cs="Times New Roman"/>
        </w:rPr>
        <w:t>ultrason</w:t>
      </w:r>
      <w:proofErr w:type="gramEnd"/>
      <w:r w:rsidRPr="00F71880">
        <w:rPr>
          <w:rFonts w:ascii="Times New Roman" w:hAnsi="Times New Roman" w:cs="Times New Roman"/>
        </w:rPr>
        <w:t xml:space="preserve"> elastografinin rolü. 32. Türkiye Endokrinoloji ve Metabolizma Hastalıkları Kongresi 2010.</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Aydoğan Bİ, Üç ZA, Mete T, Ertek S, Çakır B, Aral Y,Güler S, Erdoğan G. Orta Ciddi Graves Orbitopatisinin Seyrinde Erken Total Tiroidektominin Medikal Tedavi ile Karşılaştırılması. 5. Tiroid Hastalıkları Kongresi 2012.</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Demir Ö, Canlar Ş, Keskin Ç, Kahiloğulları G, Şahin M, Güllü S, Erden E, Çorapçıoğlu D, Uysal </w:t>
      </w:r>
      <w:r w:rsidRPr="00F71880">
        <w:rPr>
          <w:rFonts w:ascii="Times New Roman" w:hAnsi="Times New Roman" w:cs="Times New Roman"/>
        </w:rPr>
        <w:lastRenderedPageBreak/>
        <w:t>A.R. Primer Akciğer Adenokarsinom Tanısı İle İzlenen Sebebini Bulamadığımız Panhipopitüitarizm Olgumuz. 10. Hipofiz Sempozyumu 2014.</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color w:val="222222"/>
          <w:shd w:val="clear" w:color="auto" w:fill="FFFFFF"/>
        </w:rPr>
        <w:t xml:space="preserve">Demir Ö, Canpolat A.G, Aydogan B.İ, Keskin Ç, Canlar Ş, Şahin M, Emral R, Güllü S, Gedik V.T, Çorapçıoğlu D, Uysal A.R. Dirençli Akromegali Vakalarımız ve Tedavi Seyirleri. </w:t>
      </w:r>
      <w:r w:rsidRPr="00F71880">
        <w:rPr>
          <w:rFonts w:ascii="Times New Roman" w:hAnsi="Times New Roman" w:cs="Times New Roman"/>
        </w:rPr>
        <w:t>10. Hipofiz Sempozyumu 2014.</w:t>
      </w:r>
      <w:r w:rsidRPr="00F71880">
        <w:rPr>
          <w:rFonts w:ascii="Times New Roman" w:hAnsi="Times New Roman" w:cs="Times New Roman"/>
          <w:color w:val="222222"/>
          <w:shd w:val="clear" w:color="auto" w:fill="FFFFFF"/>
        </w:rPr>
        <w:t xml:space="preserve"> </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Aydoğan Bİ, Üç ZA, Mete T, Ertek S, Çakır B, Aral Y,Güler S, Erdoğan G. Orta Ciddi Graves Orbitopatisinin Seyrinde Erken Total Tiroidektominin Medikal Tedavi ile Karşılaştırılması. 6. Tiroid Hastalıkları Kongresi 2014.</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Güllü S, Aydoğan Bİ, Emral R, Demir Ö, Canlar Ş, Cinel M, Keskin Ç, Canpolat AG, Çorapçıoğlu D, Gedik VT, Uysal AR.</w:t>
      </w:r>
      <w:r w:rsidRPr="00F71880">
        <w:rPr>
          <w:rFonts w:ascii="Times New Roman" w:hAnsi="Times New Roman" w:cs="Times New Roman"/>
          <w:bCs/>
        </w:rPr>
        <w:t xml:space="preserve"> Ankara Üniversitesi Tıp Fakültesinde Differansiye Tiroid Kanseri (DTK) ile </w:t>
      </w:r>
      <w:proofErr w:type="gramStart"/>
      <w:r w:rsidRPr="00F71880">
        <w:rPr>
          <w:rFonts w:ascii="Times New Roman" w:hAnsi="Times New Roman" w:cs="Times New Roman"/>
          <w:bCs/>
        </w:rPr>
        <w:t>İzlenen  Hastaların</w:t>
      </w:r>
      <w:proofErr w:type="gramEnd"/>
      <w:r w:rsidRPr="00F71880">
        <w:rPr>
          <w:rFonts w:ascii="Times New Roman" w:hAnsi="Times New Roman" w:cs="Times New Roman"/>
          <w:bCs/>
        </w:rPr>
        <w:t xml:space="preserve"> Demografik, Klinik ve Patolojik Özellikleri. </w:t>
      </w:r>
      <w:r w:rsidRPr="00F71880">
        <w:rPr>
          <w:rFonts w:ascii="Times New Roman" w:hAnsi="Times New Roman" w:cs="Times New Roman"/>
        </w:rPr>
        <w:t>7. Tiroid Hastalıkları Kongresi 2016.</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Hasanov R, Demir Ö, Aydoğan Bİ, Cinel M, Canpolat AG, Canlar Ş, Keskin Ç, Şahin M, Emral R, Güllü S, Erdoğan MF, Gedik VT, Başkal N, Uysal AR, Çorapçıoğlu D. Akromegali hastalarında kanser sıklığı. 36. Türkiye Endokrinoloji ve Metabolizma Hastalıkları Kongresi 2016.</w:t>
      </w:r>
    </w:p>
    <w:p w:rsidR="00C3662B" w:rsidRPr="00F71880" w:rsidRDefault="00C3662B" w:rsidP="00653E40">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Hasanov R, Şahin M, Keskin Ç, Demir Ö, Aydoğan Bİ, Canpolat AG, Canlar Ş, Cinel M, Emral R, Güllü S, Erdoğan MF Gedik VT, Başkal N, Uysal AR, Çorapçıoğlu D. Tiroidektomi uygulanmış graves hastalarında tiroid nodularitesi ve kanser riski </w:t>
      </w:r>
      <w:proofErr w:type="gramStart"/>
      <w:r w:rsidRPr="00F71880">
        <w:rPr>
          <w:rFonts w:ascii="Times New Roman" w:hAnsi="Times New Roman" w:cs="Times New Roman"/>
        </w:rPr>
        <w:t>arasındaki  ilişki</w:t>
      </w:r>
      <w:proofErr w:type="gramEnd"/>
      <w:r w:rsidRPr="00F71880">
        <w:rPr>
          <w:rFonts w:ascii="Times New Roman" w:hAnsi="Times New Roman" w:cs="Times New Roman"/>
        </w:rPr>
        <w:t>. 36. Türkiye Endokrinoloji ve Metabolizma Hastalıkları Kongresi 2016.</w:t>
      </w:r>
    </w:p>
    <w:p w:rsidR="00C3662B" w:rsidRPr="00F71880" w:rsidRDefault="00C3662B" w:rsidP="00653E40">
      <w:pPr>
        <w:jc w:val="both"/>
        <w:rPr>
          <w:rFonts w:ascii="Times New Roman" w:hAnsi="Times New Roman" w:cs="Times New Roman"/>
          <w:b/>
          <w:bCs/>
        </w:rPr>
      </w:pPr>
      <w:r w:rsidRPr="00F71880">
        <w:rPr>
          <w:rFonts w:ascii="Times New Roman" w:hAnsi="Times New Roman" w:cs="Times New Roman"/>
          <w:b/>
          <w:bCs/>
        </w:rPr>
        <w:br w:type="page"/>
      </w:r>
    </w:p>
    <w:p w:rsidR="00C3662B" w:rsidRPr="00F71880" w:rsidRDefault="00FF0EA5" w:rsidP="00653E40">
      <w:pPr>
        <w:widowControl w:val="0"/>
        <w:autoSpaceDE w:val="0"/>
        <w:autoSpaceDN w:val="0"/>
        <w:adjustRightInd w:val="0"/>
        <w:spacing w:line="360" w:lineRule="auto"/>
        <w:ind w:right="-22"/>
        <w:jc w:val="both"/>
        <w:outlineLvl w:val="0"/>
        <w:rPr>
          <w:rFonts w:ascii="Times New Roman" w:hAnsi="Times New Roman" w:cs="Times New Roman"/>
          <w:b/>
          <w:bCs/>
        </w:rPr>
      </w:pPr>
      <w:r>
        <w:rPr>
          <w:rFonts w:ascii="Times New Roman" w:hAnsi="Times New Roman" w:cs="Times New Roman"/>
          <w:b/>
          <w:bCs/>
        </w:rPr>
        <w:lastRenderedPageBreak/>
        <w:t>BOOK CHAPTERS</w:t>
      </w:r>
    </w:p>
    <w:p w:rsidR="00C3662B" w:rsidRPr="00F71880" w:rsidRDefault="00ED0B6E" w:rsidP="00653E40">
      <w:pPr>
        <w:widowControl w:val="0"/>
        <w:numPr>
          <w:ilvl w:val="0"/>
          <w:numId w:val="5"/>
        </w:numPr>
        <w:autoSpaceDE w:val="0"/>
        <w:autoSpaceDN w:val="0"/>
        <w:adjustRightInd w:val="0"/>
        <w:spacing w:line="360" w:lineRule="auto"/>
        <w:ind w:right="-22"/>
        <w:jc w:val="both"/>
        <w:rPr>
          <w:rFonts w:ascii="Times New Roman" w:hAnsi="Times New Roman" w:cs="Times New Roman"/>
        </w:rPr>
      </w:pPr>
      <w:r>
        <w:rPr>
          <w:rFonts w:ascii="Times New Roman" w:hAnsi="Times New Roman" w:cs="Times New Roman"/>
        </w:rPr>
        <w:t xml:space="preserve"> </w:t>
      </w:r>
      <w:r w:rsidR="00C3662B" w:rsidRPr="00F71880">
        <w:rPr>
          <w:rFonts w:ascii="Times New Roman" w:hAnsi="Times New Roman" w:cs="Times New Roman"/>
        </w:rPr>
        <w:t>Demir Ö. İç Hastalıkları Klinisyen Rehberi. Üçüncü Baskı, Endokrinoloji kısım 28; 268-311. Veri Medikal Yayıncılık 2009.</w:t>
      </w:r>
    </w:p>
    <w:p w:rsidR="00C3662B" w:rsidRPr="00F71880" w:rsidRDefault="00ED0B6E" w:rsidP="00653E40">
      <w:pPr>
        <w:widowControl w:val="0"/>
        <w:autoSpaceDE w:val="0"/>
        <w:autoSpaceDN w:val="0"/>
        <w:adjustRightInd w:val="0"/>
        <w:spacing w:line="360" w:lineRule="auto"/>
        <w:ind w:right="-22"/>
        <w:jc w:val="both"/>
        <w:rPr>
          <w:rFonts w:ascii="Times New Roman" w:hAnsi="Times New Roman" w:cs="Times New Roman"/>
        </w:rPr>
      </w:pPr>
      <w:r>
        <w:rPr>
          <w:rFonts w:ascii="Times New Roman" w:hAnsi="Times New Roman" w:cs="Times New Roman"/>
        </w:rPr>
        <w:t xml:space="preserve">2. </w:t>
      </w:r>
      <w:r w:rsidR="00C3662B" w:rsidRPr="00F71880">
        <w:rPr>
          <w:rFonts w:ascii="Times New Roman" w:hAnsi="Times New Roman" w:cs="Times New Roman"/>
        </w:rPr>
        <w:t xml:space="preserve">Erdoğan MF, Demir Ö, Gürsoy A. Tiroid </w:t>
      </w:r>
      <w:proofErr w:type="gramStart"/>
      <w:r w:rsidR="00C3662B" w:rsidRPr="00F71880">
        <w:rPr>
          <w:rFonts w:ascii="Times New Roman" w:hAnsi="Times New Roman" w:cs="Times New Roman"/>
        </w:rPr>
        <w:t>nodüllerine</w:t>
      </w:r>
      <w:proofErr w:type="gramEnd"/>
      <w:r w:rsidR="00C3662B" w:rsidRPr="00F71880">
        <w:rPr>
          <w:rFonts w:ascii="Times New Roman" w:hAnsi="Times New Roman" w:cs="Times New Roman"/>
        </w:rPr>
        <w:t xml:space="preserve"> yaklaşım. A’dan Z’ye Klinik Tiroidoloji. Bölüm 5; 107-121. Birinci Baskı 2012.</w:t>
      </w:r>
    </w:p>
    <w:p w:rsidR="00C3662B" w:rsidRPr="00F71880" w:rsidRDefault="00ED0B6E" w:rsidP="00653E40">
      <w:pPr>
        <w:widowControl w:val="0"/>
        <w:autoSpaceDE w:val="0"/>
        <w:autoSpaceDN w:val="0"/>
        <w:adjustRightInd w:val="0"/>
        <w:spacing w:line="360" w:lineRule="auto"/>
        <w:ind w:right="-22"/>
        <w:jc w:val="both"/>
        <w:rPr>
          <w:rFonts w:ascii="Times New Roman" w:hAnsi="Times New Roman" w:cs="Times New Roman"/>
        </w:rPr>
      </w:pPr>
      <w:r>
        <w:rPr>
          <w:rFonts w:ascii="Times New Roman" w:hAnsi="Times New Roman" w:cs="Times New Roman"/>
        </w:rPr>
        <w:t xml:space="preserve">3. </w:t>
      </w:r>
      <w:r w:rsidR="00C3662B" w:rsidRPr="00F71880">
        <w:rPr>
          <w:rFonts w:ascii="Times New Roman" w:hAnsi="Times New Roman" w:cs="Times New Roman"/>
        </w:rPr>
        <w:t>Gürsoy A, Demir Ö, Erdoğan MF. Graves Orbitopati. A’dan Z’ye Klinik Tiroidoloji. Bölüm 6; 139-150. Birinci Baskı 2012.</w:t>
      </w:r>
    </w:p>
    <w:p w:rsidR="00C3662B" w:rsidRPr="00F71880" w:rsidRDefault="00ED0B6E" w:rsidP="00653E40">
      <w:pPr>
        <w:widowControl w:val="0"/>
        <w:autoSpaceDE w:val="0"/>
        <w:autoSpaceDN w:val="0"/>
        <w:adjustRightInd w:val="0"/>
        <w:spacing w:line="360" w:lineRule="auto"/>
        <w:ind w:right="-22"/>
        <w:jc w:val="both"/>
        <w:rPr>
          <w:rFonts w:ascii="Times New Roman" w:hAnsi="Times New Roman" w:cs="Times New Roman"/>
        </w:rPr>
      </w:pPr>
      <w:r>
        <w:rPr>
          <w:rFonts w:ascii="Times New Roman" w:hAnsi="Times New Roman" w:cs="Times New Roman"/>
        </w:rPr>
        <w:t xml:space="preserve">4. </w:t>
      </w:r>
      <w:r w:rsidR="00C3662B" w:rsidRPr="00F71880">
        <w:rPr>
          <w:rFonts w:ascii="Times New Roman" w:hAnsi="Times New Roman" w:cs="Times New Roman"/>
        </w:rPr>
        <w:t xml:space="preserve">Erdoğan MF, Demir Ö, Ünlütürk U, Gürsoy A. Tiroid Kanserleri ve Kanserli Hasta Takibi. A’dan Z’ye Klinik Tiroidoloji. Bölüm 10; 225-267. Birinci Baskı 2012. </w:t>
      </w:r>
    </w:p>
    <w:p w:rsidR="00C3662B" w:rsidRPr="00F71880" w:rsidRDefault="00ED0B6E" w:rsidP="00653E40">
      <w:pPr>
        <w:widowControl w:val="0"/>
        <w:autoSpaceDE w:val="0"/>
        <w:autoSpaceDN w:val="0"/>
        <w:adjustRightInd w:val="0"/>
        <w:spacing w:line="360" w:lineRule="auto"/>
        <w:ind w:right="-22"/>
        <w:jc w:val="both"/>
        <w:rPr>
          <w:rFonts w:ascii="Times New Roman" w:hAnsi="Times New Roman" w:cs="Times New Roman"/>
          <w:b/>
        </w:rPr>
      </w:pPr>
      <w:r>
        <w:rPr>
          <w:rFonts w:ascii="Times New Roman" w:hAnsi="Times New Roman" w:cs="Times New Roman"/>
        </w:rPr>
        <w:t>5.</w:t>
      </w:r>
      <w:r w:rsidR="00C3662B" w:rsidRPr="00F71880">
        <w:rPr>
          <w:rFonts w:ascii="Times New Roman" w:hAnsi="Times New Roman" w:cs="Times New Roman"/>
        </w:rPr>
        <w:t xml:space="preserve"> Demir Ö. Hipoglisemi. Klinik Endokrinoloji. Ankara Üniversitesi yayınları no:552. Birinci baskı, 2017.</w:t>
      </w:r>
    </w:p>
    <w:p w:rsidR="00C3662B" w:rsidRPr="00F71880" w:rsidRDefault="00ED0B6E" w:rsidP="00653E40">
      <w:pPr>
        <w:widowControl w:val="0"/>
        <w:autoSpaceDE w:val="0"/>
        <w:autoSpaceDN w:val="0"/>
        <w:adjustRightInd w:val="0"/>
        <w:spacing w:line="360" w:lineRule="auto"/>
        <w:ind w:right="-22"/>
        <w:jc w:val="both"/>
        <w:rPr>
          <w:rFonts w:ascii="Times New Roman" w:hAnsi="Times New Roman" w:cs="Times New Roman"/>
          <w:b/>
        </w:rPr>
      </w:pPr>
      <w:r>
        <w:rPr>
          <w:rFonts w:ascii="Times New Roman" w:hAnsi="Times New Roman" w:cs="Times New Roman"/>
          <w:b/>
        </w:rPr>
        <w:t>BOOK EDITORIAL</w:t>
      </w:r>
    </w:p>
    <w:p w:rsidR="00C3662B" w:rsidRPr="00F71880" w:rsidRDefault="00C3662B" w:rsidP="00653E40">
      <w:pPr>
        <w:spacing w:after="0" w:line="360" w:lineRule="auto"/>
        <w:jc w:val="both"/>
        <w:rPr>
          <w:rFonts w:ascii="Times New Roman" w:hAnsi="Times New Roman" w:cs="Times New Roman"/>
          <w:b/>
        </w:rPr>
      </w:pPr>
      <w:r w:rsidRPr="00F71880">
        <w:rPr>
          <w:rFonts w:ascii="Times New Roman" w:hAnsi="Times New Roman" w:cs="Times New Roman"/>
        </w:rPr>
        <w:t>Klinik Endokrinoloji. Ankara Üniversitesi yayınları no:552. Ankara Üniversitesi Tıp Fakültesi yayın no:467. Birinci baskı, 2017.</w:t>
      </w:r>
    </w:p>
    <w:p w:rsidR="00ED0B6E" w:rsidRPr="00F71880" w:rsidRDefault="00ED0B6E" w:rsidP="00653E40">
      <w:pPr>
        <w:spacing w:after="0" w:line="240" w:lineRule="auto"/>
        <w:jc w:val="both"/>
        <w:rPr>
          <w:rFonts w:ascii="Times New Roman" w:hAnsi="Times New Roman" w:cs="Times New Roman"/>
          <w:b/>
        </w:rPr>
      </w:pPr>
    </w:p>
    <w:p w:rsidR="00ED0B6E" w:rsidRPr="00ED0B6E" w:rsidRDefault="00ED0B6E" w:rsidP="00653E40">
      <w:pPr>
        <w:spacing w:after="0" w:line="240" w:lineRule="auto"/>
        <w:jc w:val="both"/>
        <w:rPr>
          <w:rFonts w:ascii="Times New Roman" w:hAnsi="Times New Roman" w:cs="Times New Roman"/>
          <w:b/>
        </w:rPr>
      </w:pPr>
      <w:r>
        <w:rPr>
          <w:rFonts w:ascii="Times New Roman" w:hAnsi="Times New Roman" w:cs="Times New Roman"/>
          <w:b/>
        </w:rPr>
        <w:t>AWARDS</w:t>
      </w:r>
    </w:p>
    <w:p w:rsidR="00ED0B6E" w:rsidRDefault="00ED0B6E" w:rsidP="00653E40">
      <w:pPr>
        <w:spacing w:after="0" w:line="240" w:lineRule="auto"/>
        <w:jc w:val="both"/>
        <w:rPr>
          <w:rFonts w:ascii="Times New Roman" w:hAnsi="Times New Roman" w:cs="Times New Roman"/>
        </w:rPr>
      </w:pPr>
    </w:p>
    <w:p w:rsidR="00EE7F36" w:rsidRPr="00F71880" w:rsidRDefault="00EE7F36" w:rsidP="00653E40">
      <w:pPr>
        <w:spacing w:after="0" w:line="360" w:lineRule="auto"/>
        <w:jc w:val="both"/>
        <w:rPr>
          <w:rFonts w:ascii="Times New Roman" w:hAnsi="Times New Roman" w:cs="Times New Roman"/>
        </w:rPr>
      </w:pPr>
      <w:r w:rsidRPr="00F71880">
        <w:rPr>
          <w:rFonts w:ascii="Times New Roman" w:hAnsi="Times New Roman" w:cs="Times New Roman"/>
        </w:rPr>
        <w:t xml:space="preserve">4. Tiroid Hastalıkları Kongresi Türkiye Endokrinoloji ve Metabolizma Derneği Sözel Bildiri Birincilik </w:t>
      </w:r>
      <w:r w:rsidR="000921CB" w:rsidRPr="00F71880">
        <w:rPr>
          <w:rFonts w:ascii="Times New Roman" w:hAnsi="Times New Roman" w:cs="Times New Roman"/>
        </w:rPr>
        <w:t>Ödülü</w:t>
      </w:r>
    </w:p>
    <w:p w:rsidR="000921CB" w:rsidRPr="00F71880" w:rsidRDefault="000921CB" w:rsidP="00653E40">
      <w:pPr>
        <w:spacing w:after="0" w:line="360" w:lineRule="auto"/>
        <w:jc w:val="both"/>
        <w:rPr>
          <w:rFonts w:ascii="Times New Roman" w:hAnsi="Times New Roman" w:cs="Times New Roman"/>
        </w:rPr>
      </w:pPr>
      <w:r w:rsidRPr="00F71880">
        <w:rPr>
          <w:rFonts w:ascii="Times New Roman" w:hAnsi="Times New Roman" w:cs="Times New Roman"/>
        </w:rPr>
        <w:t>5. Tiroid Hastalıkları Kongresi En iyi Sözel Bildiri Türkiye Endokrinoloji ve Metabolizma Derneği Ödülü</w:t>
      </w:r>
    </w:p>
    <w:p w:rsidR="000921CB" w:rsidRPr="00F71880" w:rsidRDefault="000921CB" w:rsidP="00653E40">
      <w:pPr>
        <w:spacing w:after="0" w:line="360" w:lineRule="auto"/>
        <w:jc w:val="both"/>
        <w:rPr>
          <w:rFonts w:ascii="Times New Roman" w:hAnsi="Times New Roman" w:cs="Times New Roman"/>
        </w:rPr>
      </w:pPr>
      <w:r w:rsidRPr="00F71880">
        <w:rPr>
          <w:rFonts w:ascii="Times New Roman" w:hAnsi="Times New Roman" w:cs="Times New Roman"/>
        </w:rPr>
        <w:t>6. Tiroid Hastalıkları Kongresi ve EUGOGO kursu Sözel Bildiri İkincilik Ödülü</w:t>
      </w:r>
    </w:p>
    <w:p w:rsidR="009B1309" w:rsidRPr="00F71880" w:rsidRDefault="003D7C50" w:rsidP="00653E40">
      <w:pPr>
        <w:spacing w:after="0" w:line="360" w:lineRule="auto"/>
        <w:jc w:val="both"/>
        <w:rPr>
          <w:rFonts w:ascii="Times New Roman" w:hAnsi="Times New Roman" w:cs="Times New Roman"/>
        </w:rPr>
      </w:pPr>
      <w:r w:rsidRPr="00F71880">
        <w:rPr>
          <w:rFonts w:ascii="Times New Roman" w:hAnsi="Times New Roman" w:cs="Times New Roman"/>
        </w:rPr>
        <w:t xml:space="preserve">38. Türkiye Endokrinoloji ve Metabolizma Hastalıkları kongresi Sözel Bildiri birincilik Ödülü </w:t>
      </w:r>
    </w:p>
    <w:p w:rsidR="00CA5642" w:rsidRPr="003D7C50" w:rsidRDefault="00CA5642" w:rsidP="00CA5642">
      <w:pPr>
        <w:spacing w:after="0" w:line="240" w:lineRule="auto"/>
        <w:rPr>
          <w:rFonts w:ascii="Times New Roman" w:hAnsi="Times New Roman" w:cs="Times New Roman"/>
        </w:rPr>
      </w:pPr>
    </w:p>
    <w:p w:rsidR="0016475F" w:rsidRDefault="0016475F">
      <w:pPr>
        <w:rPr>
          <w:rFonts w:ascii="Times New Roman" w:hAnsi="Times New Roman" w:cs="Times New Roman"/>
          <w:b/>
        </w:rPr>
      </w:pPr>
    </w:p>
    <w:sectPr w:rsidR="0016475F" w:rsidSect="00FF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42F5E"/>
    <w:multiLevelType w:val="singleLevel"/>
    <w:tmpl w:val="CB96EC58"/>
    <w:lvl w:ilvl="0">
      <w:start w:val="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3E905B80"/>
    <w:multiLevelType w:val="hybridMultilevel"/>
    <w:tmpl w:val="07F253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091FD6"/>
    <w:multiLevelType w:val="singleLevel"/>
    <w:tmpl w:val="CB96EC58"/>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5F91167B"/>
    <w:multiLevelType w:val="singleLevel"/>
    <w:tmpl w:val="2CD8EA9E"/>
    <w:lvl w:ilvl="0">
      <w:start w:val="1"/>
      <w:numFmt w:val="decimal"/>
      <w:lvlText w:val="%1."/>
      <w:legacy w:legacy="1" w:legacySpace="0" w:legacyIndent="0"/>
      <w:lvlJc w:val="left"/>
      <w:rPr>
        <w:rFonts w:ascii="Times New Roman" w:hAnsi="Times New Roman" w:cs="Times New Roman" w:hint="default"/>
        <w:b w:val="0"/>
      </w:rPr>
    </w:lvl>
  </w:abstractNum>
  <w:abstractNum w:abstractNumId="4" w15:restartNumberingAfterBreak="0">
    <w:nsid w:val="6E3F398B"/>
    <w:multiLevelType w:val="singleLevel"/>
    <w:tmpl w:val="87A64AA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79503361"/>
    <w:multiLevelType w:val="singleLevel"/>
    <w:tmpl w:val="CB96EC58"/>
    <w:lvl w:ilvl="0">
      <w:start w:val="1"/>
      <w:numFmt w:val="decimal"/>
      <w:lvlText w:val="%1."/>
      <w:legacy w:legacy="1" w:legacySpace="0" w:legacyIndent="0"/>
      <w:lvlJc w:val="left"/>
      <w:rPr>
        <w:rFonts w:ascii="Times New Roman" w:hAnsi="Times New Roman" w:cs="Times New Roman"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D3"/>
    <w:rsid w:val="00003BD3"/>
    <w:rsid w:val="000921CB"/>
    <w:rsid w:val="00107A8E"/>
    <w:rsid w:val="0013017D"/>
    <w:rsid w:val="001370D8"/>
    <w:rsid w:val="0016475F"/>
    <w:rsid w:val="001D62E7"/>
    <w:rsid w:val="0022289C"/>
    <w:rsid w:val="00236485"/>
    <w:rsid w:val="0028351C"/>
    <w:rsid w:val="002B414B"/>
    <w:rsid w:val="003402DC"/>
    <w:rsid w:val="003C07F1"/>
    <w:rsid w:val="003D7C50"/>
    <w:rsid w:val="003E7BAD"/>
    <w:rsid w:val="00422083"/>
    <w:rsid w:val="004B42D9"/>
    <w:rsid w:val="00515204"/>
    <w:rsid w:val="00543FCB"/>
    <w:rsid w:val="00551357"/>
    <w:rsid w:val="005A498F"/>
    <w:rsid w:val="005D5347"/>
    <w:rsid w:val="005E003B"/>
    <w:rsid w:val="00652D06"/>
    <w:rsid w:val="00653E40"/>
    <w:rsid w:val="006E651B"/>
    <w:rsid w:val="00783081"/>
    <w:rsid w:val="007C4BA5"/>
    <w:rsid w:val="007C6C7C"/>
    <w:rsid w:val="0087098A"/>
    <w:rsid w:val="008C2287"/>
    <w:rsid w:val="008F0FBD"/>
    <w:rsid w:val="00934608"/>
    <w:rsid w:val="009A2586"/>
    <w:rsid w:val="009A5407"/>
    <w:rsid w:val="009B1309"/>
    <w:rsid w:val="00A3744F"/>
    <w:rsid w:val="00A40691"/>
    <w:rsid w:val="00A4378A"/>
    <w:rsid w:val="00AD6455"/>
    <w:rsid w:val="00B11909"/>
    <w:rsid w:val="00B6129B"/>
    <w:rsid w:val="00B61586"/>
    <w:rsid w:val="00BC0D2B"/>
    <w:rsid w:val="00BC44AF"/>
    <w:rsid w:val="00BD6A57"/>
    <w:rsid w:val="00C1619B"/>
    <w:rsid w:val="00C164E9"/>
    <w:rsid w:val="00C3662B"/>
    <w:rsid w:val="00C74922"/>
    <w:rsid w:val="00CA5642"/>
    <w:rsid w:val="00CF5472"/>
    <w:rsid w:val="00D10FC6"/>
    <w:rsid w:val="00DA269D"/>
    <w:rsid w:val="00DB03FD"/>
    <w:rsid w:val="00E728B0"/>
    <w:rsid w:val="00ED0B6E"/>
    <w:rsid w:val="00ED6D6A"/>
    <w:rsid w:val="00EE1121"/>
    <w:rsid w:val="00EE7F36"/>
    <w:rsid w:val="00F71880"/>
    <w:rsid w:val="00F82A4C"/>
    <w:rsid w:val="00FE067E"/>
    <w:rsid w:val="00FF05A5"/>
    <w:rsid w:val="00FF0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376B4"/>
  <w15:docId w15:val="{70834436-0432-4FBE-AAA5-68B84D5E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C3662B"/>
    <w:rPr>
      <w:rFonts w:cs="Times New Roman"/>
      <w:color w:val="0000FF"/>
      <w:u w:val="single"/>
    </w:rPr>
  </w:style>
  <w:style w:type="character" w:customStyle="1" w:styleId="journaltitlesp">
    <w:name w:val="journaltitlesp"/>
    <w:basedOn w:val="VarsaylanParagrafYazTipi"/>
    <w:uiPriority w:val="99"/>
    <w:rsid w:val="00C3662B"/>
    <w:rPr>
      <w:rFonts w:cs="Times New Roman"/>
    </w:rPr>
  </w:style>
  <w:style w:type="character" w:customStyle="1" w:styleId="apple-converted-space">
    <w:name w:val="apple-converted-space"/>
    <w:basedOn w:val="VarsaylanParagrafYazTipi"/>
    <w:uiPriority w:val="99"/>
    <w:rsid w:val="00C3662B"/>
    <w:rPr>
      <w:rFonts w:cs="Times New Roman"/>
    </w:rPr>
  </w:style>
  <w:style w:type="character" w:customStyle="1" w:styleId="issuevolsp">
    <w:name w:val="issuevolsp"/>
    <w:basedOn w:val="VarsaylanParagrafYazTipi"/>
    <w:uiPriority w:val="99"/>
    <w:rsid w:val="00C3662B"/>
    <w:rPr>
      <w:rFonts w:cs="Times New Roman"/>
    </w:rPr>
  </w:style>
  <w:style w:type="character" w:customStyle="1" w:styleId="pagerange">
    <w:name w:val="pagerange"/>
    <w:basedOn w:val="VarsaylanParagrafYazTipi"/>
    <w:uiPriority w:val="99"/>
    <w:rsid w:val="00C3662B"/>
    <w:rPr>
      <w:rFonts w:cs="Times New Roman"/>
    </w:rPr>
  </w:style>
  <w:style w:type="paragraph" w:styleId="ListeParagraf">
    <w:name w:val="List Paragraph"/>
    <w:basedOn w:val="Normal"/>
    <w:uiPriority w:val="34"/>
    <w:qFormat/>
    <w:rsid w:val="00652D06"/>
    <w:pPr>
      <w:ind w:left="720"/>
      <w:contextualSpacing/>
    </w:pPr>
  </w:style>
  <w:style w:type="character" w:customStyle="1" w:styleId="jrnl">
    <w:name w:val="jrnl"/>
    <w:basedOn w:val="VarsaylanParagrafYazTipi"/>
    <w:rsid w:val="00543FCB"/>
  </w:style>
  <w:style w:type="character" w:customStyle="1" w:styleId="label">
    <w:name w:val="label"/>
    <w:basedOn w:val="VarsaylanParagrafYazTipi"/>
    <w:rsid w:val="00A3744F"/>
  </w:style>
  <w:style w:type="character" w:customStyle="1" w:styleId="databold">
    <w:name w:val="data_bold"/>
    <w:basedOn w:val="VarsaylanParagrafYazTipi"/>
    <w:rsid w:val="00A3744F"/>
  </w:style>
  <w:style w:type="paragraph" w:customStyle="1" w:styleId="desc">
    <w:name w:val="desc"/>
    <w:basedOn w:val="Normal"/>
    <w:rsid w:val="00DB03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81511">
      <w:bodyDiv w:val="1"/>
      <w:marLeft w:val="0"/>
      <w:marRight w:val="0"/>
      <w:marTop w:val="0"/>
      <w:marBottom w:val="0"/>
      <w:divBdr>
        <w:top w:val="none" w:sz="0" w:space="0" w:color="auto"/>
        <w:left w:val="none" w:sz="0" w:space="0" w:color="auto"/>
        <w:bottom w:val="none" w:sz="0" w:space="0" w:color="auto"/>
        <w:right w:val="none" w:sz="0" w:space="0" w:color="auto"/>
      </w:divBdr>
      <w:divsChild>
        <w:div w:id="648096493">
          <w:marLeft w:val="0"/>
          <w:marRight w:val="0"/>
          <w:marTop w:val="0"/>
          <w:marBottom w:val="0"/>
          <w:divBdr>
            <w:top w:val="none" w:sz="0" w:space="0" w:color="auto"/>
            <w:left w:val="none" w:sz="0" w:space="0" w:color="auto"/>
            <w:bottom w:val="none" w:sz="0" w:space="0" w:color="auto"/>
            <w:right w:val="none" w:sz="0" w:space="0" w:color="auto"/>
          </w:divBdr>
          <w:divsChild>
            <w:div w:id="752122029">
              <w:marLeft w:val="0"/>
              <w:marRight w:val="0"/>
              <w:marTop w:val="0"/>
              <w:marBottom w:val="0"/>
              <w:divBdr>
                <w:top w:val="none" w:sz="0" w:space="0" w:color="auto"/>
                <w:left w:val="none" w:sz="0" w:space="0" w:color="auto"/>
                <w:bottom w:val="none" w:sz="0" w:space="0" w:color="auto"/>
                <w:right w:val="none" w:sz="0" w:space="0" w:color="auto"/>
              </w:divBdr>
            </w:div>
          </w:divsChild>
        </w:div>
        <w:div w:id="1930236799">
          <w:marLeft w:val="0"/>
          <w:marRight w:val="0"/>
          <w:marTop w:val="0"/>
          <w:marBottom w:val="0"/>
          <w:divBdr>
            <w:top w:val="none" w:sz="0" w:space="0" w:color="auto"/>
            <w:left w:val="none" w:sz="0" w:space="0" w:color="auto"/>
            <w:bottom w:val="none" w:sz="0" w:space="0" w:color="auto"/>
            <w:right w:val="none" w:sz="0" w:space="0" w:color="auto"/>
          </w:divBdr>
          <w:divsChild>
            <w:div w:id="858856486">
              <w:marLeft w:val="0"/>
              <w:marRight w:val="0"/>
              <w:marTop w:val="0"/>
              <w:marBottom w:val="0"/>
              <w:divBdr>
                <w:top w:val="none" w:sz="0" w:space="0" w:color="auto"/>
                <w:left w:val="none" w:sz="0" w:space="0" w:color="auto"/>
                <w:bottom w:val="none" w:sz="0" w:space="0" w:color="auto"/>
                <w:right w:val="none" w:sz="0" w:space="0" w:color="auto"/>
              </w:divBdr>
              <w:divsChild>
                <w:div w:id="13697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0228914" TargetMode="External"/><Relationship Id="rId13" Type="http://schemas.openxmlformats.org/officeDocument/2006/relationships/hyperlink" Target="http://www.turkjem.org/author-index_25662/Kemal-Agbaht" TargetMode="External"/><Relationship Id="rId18" Type="http://schemas.openxmlformats.org/officeDocument/2006/relationships/hyperlink" Target="https://scholar.google.com.tr/citations?view_op=view_citation&amp;hl=tr&amp;user=tYy6YI4AAAAJ&amp;sortby=pubdate&amp;citation_for_view=tYy6YI4AAAAJ:mB3voiENLucC" TargetMode="External"/><Relationship Id="rId3" Type="http://schemas.openxmlformats.org/officeDocument/2006/relationships/settings" Target="settings.xml"/><Relationship Id="rId7" Type="http://schemas.openxmlformats.org/officeDocument/2006/relationships/hyperlink" Target="https://www.ncbi.nlm.nih.gov/pubmed/30004132" TargetMode="External"/><Relationship Id="rId12" Type="http://schemas.openxmlformats.org/officeDocument/2006/relationships/hyperlink" Target="https://scholar.google.com.tr/citations?view_op=view_citation&amp;hl=tr&amp;user=tYy6YI4AAAAJ&amp;sortby=pubdate&amp;citation_for_view=tYy6YI4AAAAJ:LkGwnXOMwfcC" TargetMode="External"/><Relationship Id="rId17" Type="http://schemas.openxmlformats.org/officeDocument/2006/relationships/hyperlink" Target="https://scholar.google.com.tr/citations?view_op=view_citation&amp;hl=tr&amp;user=tYy6YI4AAAAJ&amp;sortby=pubdate&amp;citation_for_view=tYy6YI4AAAAJ:-f6ydRqryjwC" TargetMode="External"/><Relationship Id="rId2" Type="http://schemas.openxmlformats.org/officeDocument/2006/relationships/styles" Target="styles.xml"/><Relationship Id="rId16" Type="http://schemas.openxmlformats.org/officeDocument/2006/relationships/hyperlink" Target="https://scholar.google.com.tr/citations?view_op=view_citation&amp;hl=tr&amp;user=tYy6YI4AAAAJ&amp;sortby=pubdate&amp;citation_for_view=tYy6YI4AAAAJ:5nxA0vEk-is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ubmed/29796928" TargetMode="External"/><Relationship Id="rId11" Type="http://schemas.openxmlformats.org/officeDocument/2006/relationships/hyperlink" Target="https://www.ncbi.nlm.nih.gov/pubmed/30898604" TargetMode="External"/><Relationship Id="rId5" Type="http://schemas.openxmlformats.org/officeDocument/2006/relationships/hyperlink" Target="mailto:dr.ozgurdemir@gmail.com" TargetMode="External"/><Relationship Id="rId15" Type="http://schemas.openxmlformats.org/officeDocument/2006/relationships/hyperlink" Target="http://apps.webofknowledge.com/full_record.do?product=WOS&amp;search_mode=AuthorFinder&amp;qid=6&amp;SID=E386FZzviiRdicMZant&amp;page=1&amp;doc=6&amp;cacheurlFromRightClick=no" TargetMode="External"/><Relationship Id="rId10" Type="http://schemas.openxmlformats.org/officeDocument/2006/relationships/hyperlink" Target="https://www.ncbi.nlm.nih.gov/pubmed/308613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9796928" TargetMode="External"/><Relationship Id="rId14" Type="http://schemas.openxmlformats.org/officeDocument/2006/relationships/hyperlink" Target="http://www.turkjem.org/author-index_25663/Ozgur-Dem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3806</Words>
  <Characters>21695</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Windows Kullanıcısı</cp:lastModifiedBy>
  <cp:revision>3</cp:revision>
  <cp:lastPrinted>2018-04-30T09:16:00Z</cp:lastPrinted>
  <dcterms:created xsi:type="dcterms:W3CDTF">2020-05-13T08:36:00Z</dcterms:created>
  <dcterms:modified xsi:type="dcterms:W3CDTF">2020-05-13T08:37:00Z</dcterms:modified>
</cp:coreProperties>
</file>