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90" w:rsidRDefault="004E1190" w:rsidP="004E119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AE0F9D" w:rsidRPr="00AE0F9D" w:rsidRDefault="00AE0F9D" w:rsidP="00AE0F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گلستان باب سوم در فضیلت قناعت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، ص. 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109-110</w:t>
      </w:r>
      <w:bookmarkStart w:id="0" w:name="_GoBack"/>
      <w:bookmarkEnd w:id="0"/>
    </w:p>
    <w:p w:rsidR="00AE0F9D" w:rsidRDefault="00AE0F9D" w:rsidP="00AE0F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B381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باب سوم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در فضیلت ِ قناعت   حکایت 1</w:t>
      </w:r>
    </w:p>
    <w:p w:rsidR="00AE0F9D" w:rsidRPr="00A86F65" w:rsidRDefault="00AE0F9D" w:rsidP="00AE0F9D">
      <w:pPr>
        <w:bidi/>
        <w:jc w:val="center"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</w:p>
    <w:p w:rsidR="00AE0F9D" w:rsidRPr="000859E9" w:rsidRDefault="00AE0F9D" w:rsidP="00AE0F9D">
      <w:pPr>
        <w:bidi/>
        <w:jc w:val="both"/>
        <w:rPr>
          <w:rFonts w:asciiTheme="majorBidi" w:hAnsiTheme="majorBidi" w:cs="B Lotus"/>
          <w:sz w:val="32"/>
          <w:szCs w:val="32"/>
          <w:rtl/>
          <w:lang w:bidi="fa-IR"/>
        </w:rPr>
      </w:pPr>
      <w:r w:rsidRPr="000859E9">
        <w:rPr>
          <w:rFonts w:asciiTheme="majorBidi" w:hAnsiTheme="majorBidi" w:cs="B Lotus" w:hint="cs"/>
          <w:sz w:val="32"/>
          <w:szCs w:val="32"/>
          <w:rtl/>
          <w:lang w:bidi="fa-IR"/>
        </w:rPr>
        <w:t>خواهندۀ مغربی در صف ِ بزّازان ِ حلب می گفت: ای خداوندان ِ نعمت، اگر شما را انصاف بودی و ما را قناعت، رسم سؤال از جهان بر خاستی.</w:t>
      </w:r>
    </w:p>
    <w:p w:rsidR="00AE0F9D" w:rsidRPr="000859E9" w:rsidRDefault="00AE0F9D" w:rsidP="00AE0F9D">
      <w:pPr>
        <w:bidi/>
        <w:jc w:val="center"/>
        <w:rPr>
          <w:rFonts w:asciiTheme="majorBidi" w:hAnsiTheme="majorBidi" w:cs="B Lotus"/>
          <w:sz w:val="32"/>
          <w:szCs w:val="32"/>
          <w:rtl/>
          <w:lang w:bidi="fa-IR"/>
        </w:rPr>
      </w:pPr>
      <w:r w:rsidRPr="000859E9">
        <w:rPr>
          <w:rFonts w:asciiTheme="majorBidi" w:hAnsiTheme="majorBidi" w:cs="B Lotus" w:hint="cs"/>
          <w:sz w:val="32"/>
          <w:szCs w:val="32"/>
          <w:rtl/>
          <w:lang w:bidi="fa-IR"/>
        </w:rPr>
        <w:t>ای قناعت! توانگرم گردان       که ورای تو هیچ نعمت نیست</w:t>
      </w:r>
    </w:p>
    <w:p w:rsidR="00AE0F9D" w:rsidRPr="000859E9" w:rsidRDefault="00AE0F9D" w:rsidP="00AE0F9D">
      <w:pPr>
        <w:bidi/>
        <w:jc w:val="center"/>
        <w:rPr>
          <w:rFonts w:asciiTheme="majorBidi" w:hAnsiTheme="majorBidi" w:cs="B Lotus"/>
          <w:sz w:val="32"/>
          <w:szCs w:val="32"/>
          <w:rtl/>
          <w:lang w:bidi="fa-IR"/>
        </w:rPr>
      </w:pPr>
      <w:r w:rsidRPr="000859E9">
        <w:rPr>
          <w:rFonts w:asciiTheme="majorBidi" w:hAnsiTheme="majorBidi" w:cs="B Lotus" w:hint="cs"/>
          <w:sz w:val="32"/>
          <w:szCs w:val="32"/>
          <w:rtl/>
          <w:lang w:bidi="fa-IR"/>
        </w:rPr>
        <w:t>کُنج ِ صبر اختیار ِ لقمان است      هر کرا صبر نیست حکمت نیست</w:t>
      </w:r>
    </w:p>
    <w:p w:rsidR="00AE0F9D" w:rsidRDefault="00AE0F9D" w:rsidP="00AE0F9D">
      <w:pPr>
        <w:bidi/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خواهنده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 درخواست کننده، طلب کننده، گدا، خواستگار</w:t>
      </w:r>
    </w:p>
    <w:p w:rsidR="00AE0F9D" w:rsidRDefault="00AE0F9D" w:rsidP="00AE0F9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C3E78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مغربی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مربوط به کشور مغرب (مراکش)</w:t>
      </w:r>
    </w:p>
    <w:p w:rsidR="00AE0F9D" w:rsidRDefault="00AE0F9D" w:rsidP="00AE0F9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C3E78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بزّاز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پارچه فروش، جامه فروش</w:t>
      </w:r>
    </w:p>
    <w:p w:rsidR="00AE0F9D" w:rsidRDefault="00AE0F9D" w:rsidP="00AE0F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AC3E78">
        <w:rPr>
          <w:rFonts w:asciiTheme="majorBidi" w:hAnsiTheme="majorBidi" w:cstheme="majorBidi" w:hint="cs"/>
          <w:b/>
          <w:bCs/>
          <w:sz w:val="24"/>
          <w:szCs w:val="24"/>
          <w:highlight w:val="cyan"/>
          <w:rtl/>
        </w:rPr>
        <w:t>رسم ِ سؤال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عادت طلب کردن، رسم درخواست کردن، گدایی</w:t>
      </w:r>
    </w:p>
    <w:p w:rsidR="00AE0F9D" w:rsidRPr="004E1190" w:rsidRDefault="00AE0F9D" w:rsidP="00AE0F9D"/>
    <w:p w:rsidR="00AE0F9D" w:rsidRDefault="00AE0F9D" w:rsidP="00AE0F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4E1190" w:rsidRDefault="004E1190" w:rsidP="004E119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حکایت 2</w:t>
      </w:r>
    </w:p>
    <w:p w:rsidR="004E1190" w:rsidRDefault="004E1190" w:rsidP="004E1190">
      <w:pPr>
        <w:bidi/>
        <w:jc w:val="center"/>
        <w:rPr>
          <w:rFonts w:asciiTheme="majorBidi" w:hAnsiTheme="majorBidi" w:cs="B Lotus"/>
          <w:b/>
          <w:bCs/>
          <w:sz w:val="28"/>
          <w:szCs w:val="28"/>
          <w:lang w:bidi="fa-IR"/>
        </w:rPr>
      </w:pPr>
    </w:p>
    <w:p w:rsidR="004E1190" w:rsidRDefault="004E1190" w:rsidP="004E1190">
      <w:pPr>
        <w:bidi/>
        <w:jc w:val="both"/>
        <w:rPr>
          <w:rFonts w:asciiTheme="majorBidi" w:hAnsiTheme="majorBidi" w:cs="B Lotus"/>
          <w:sz w:val="32"/>
          <w:szCs w:val="32"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>دو امیر زاده در مصر بودند: یکی علم آموخت و  آن دگر مال اندوخت. عاقبه الامر  این یکی علّامۀ عصر گشت و آن دگر عزیز مصر شد. باری توانگر به چشم ِ حقارت در درویش فقیه نظر کرد و گفت: من به سلطنت رسیدم و این همچنان در مسکنت بمانده است. گفت: ای برادر، شکر ِ نعمت ِ باری، عَزّ اسمُهُ، مرا بیش می باید کرد که میراث ِ پیغمبران یافتم یعنی علم، و تو میراث ِ فرعون و هامان یعنی مُلک ِ مصر.</w:t>
      </w:r>
    </w:p>
    <w:p w:rsidR="004E1190" w:rsidRDefault="004E1190" w:rsidP="004E1190">
      <w:pPr>
        <w:bidi/>
        <w:jc w:val="center"/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من آن مورم که در پایم بمالند          نه زنبورم که از دستم بنالند</w:t>
      </w:r>
    </w:p>
    <w:p w:rsidR="004E1190" w:rsidRDefault="004E1190" w:rsidP="004E1190">
      <w:pPr>
        <w:bidi/>
        <w:jc w:val="center"/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کجا خود شکر ِ این نعمت گزارم      که زور ِ مردم آزاری ندارم؟</w:t>
      </w:r>
    </w:p>
    <w:p w:rsidR="004E1190" w:rsidRDefault="004E1190" w:rsidP="004E1190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cyan"/>
          <w:rtl/>
          <w:lang w:bidi="fa-IR"/>
        </w:rPr>
        <w:t>مسکنت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: بی چیزی، بی نوایی، فقر؛ مسکینی، درویشی، تهی دستی، تنگ دستی</w:t>
      </w:r>
    </w:p>
    <w:p w:rsidR="004E1190" w:rsidRDefault="004E1190" w:rsidP="004E119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4E1190" w:rsidRDefault="004E1190" w:rsidP="004E119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4E1190" w:rsidRDefault="004E1190" w:rsidP="004E1190">
      <w:pPr>
        <w:bidi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حکایت 3</w:t>
      </w:r>
    </w:p>
    <w:p w:rsidR="004E1190" w:rsidRDefault="004E1190" w:rsidP="004E1190">
      <w:pPr>
        <w:bidi/>
        <w:jc w:val="both"/>
        <w:rPr>
          <w:rFonts w:asciiTheme="majorBidi" w:hAnsiTheme="majorBidi" w:cs="B Lotus" w:hint="c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درویشی را شنیدم که در آتش ِ فاقه می سوخت و خرقه بر خرقه می دوخت و تسکین ِ خاطر ِ خود به این بیت می کرد: </w:t>
      </w:r>
    </w:p>
    <w:p w:rsidR="004E1190" w:rsidRDefault="004E1190" w:rsidP="004E1190">
      <w:pPr>
        <w:bidi/>
        <w:rPr>
          <w:rFonts w:asciiTheme="majorBidi" w:hAnsiTheme="majorBidi" w:cs="B Lotus" w:hint="c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             به نان ِ خشک قناعت کنیم و جامۀ دلق</w:t>
      </w:r>
    </w:p>
    <w:p w:rsidR="004E1190" w:rsidRDefault="004E1190" w:rsidP="004E1190">
      <w:pPr>
        <w:bidi/>
        <w:jc w:val="center"/>
        <w:rPr>
          <w:rFonts w:asciiTheme="majorBidi" w:hAnsiTheme="majorBidi" w:cs="B Lotus" w:hint="c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                                    که بار ِ مِحنت ِ خود به که بار ِ منّت ِ خلق</w:t>
      </w:r>
    </w:p>
    <w:p w:rsidR="004E1190" w:rsidRDefault="004E1190" w:rsidP="004E1190">
      <w:pPr>
        <w:bidi/>
        <w:jc w:val="both"/>
        <w:rPr>
          <w:rFonts w:asciiTheme="majorBidi" w:hAnsiTheme="majorBidi" w:cs="B Lotus" w:hint="c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 xml:space="preserve">کسی گفتش: چه نشینی که فلان در این شهر طبعی کریم دارد و کرمی عمیم، میان به خدمتِ آزادگان بسته است و بر در ِ دلها نشسته. اگر بر صورت ِ حال ِ تو چنان که هست مطلع گردد پاس ِ خاطر عزیزان داشتن منّت دارد و غنیمت شمارد. گفت خاموش که به گرسنگی مردن به که حاجت به کسی بردن. </w:t>
      </w:r>
    </w:p>
    <w:p w:rsidR="004E1190" w:rsidRDefault="004E1190" w:rsidP="004E1190">
      <w:pPr>
        <w:bidi/>
        <w:jc w:val="both"/>
        <w:rPr>
          <w:rFonts w:asciiTheme="majorBidi" w:hAnsiTheme="majorBidi" w:cs="B Lotus" w:hint="cs"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sz w:val="32"/>
          <w:szCs w:val="32"/>
          <w:rtl/>
          <w:lang w:bidi="fa-IR"/>
        </w:rPr>
        <w:t>هم رُقعه دوختن به الزام کُنج ِ صبر         کز بهر جامه رُقعه بر ِ خواجگان نِبِشت</w:t>
      </w:r>
    </w:p>
    <w:p w:rsidR="004E1190" w:rsidRDefault="004E1190" w:rsidP="004E1190">
      <w:pPr>
        <w:bidi/>
        <w:jc w:val="both"/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حقا که با عقوبت ِ دوزخ برابرست         رفتن به پایمردی ِ همسایه در بهشت</w:t>
      </w:r>
    </w:p>
    <w:p w:rsidR="004E1190" w:rsidRDefault="004E1190" w:rsidP="004E1190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فاقه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 تنگ دستی، تهی دستی، فقر و نیازمندی</w:t>
      </w:r>
    </w:p>
    <w:p w:rsidR="004E1190" w:rsidRDefault="004E1190" w:rsidP="004E119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محنت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 بلا، سختی، رنج، اندوه، غم</w:t>
      </w:r>
    </w:p>
    <w:p w:rsidR="004E1190" w:rsidRDefault="004E1190" w:rsidP="004E119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عمیم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 تام، تمام، کامل، شامل همه</w:t>
      </w:r>
    </w:p>
    <w:p w:rsidR="00A50131" w:rsidRDefault="004E1190" w:rsidP="00AE0F9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میان به کسی یا چیزی بستن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 کمر بستن، آماده خدمت شدن</w:t>
      </w:r>
    </w:p>
    <w:p w:rsidR="00445416" w:rsidRPr="004E1190" w:rsidRDefault="00445416" w:rsidP="004E1190"/>
    <w:sectPr w:rsidR="00445416" w:rsidRPr="004E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BD"/>
    <w:rsid w:val="00445416"/>
    <w:rsid w:val="004E1190"/>
    <w:rsid w:val="00657A0C"/>
    <w:rsid w:val="00661BE1"/>
    <w:rsid w:val="00881BBD"/>
    <w:rsid w:val="00A50131"/>
    <w:rsid w:val="00A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B78E"/>
  <w15:chartTrackingRefBased/>
  <w15:docId w15:val="{F948A4B6-BED1-47CB-9E18-FAD9957A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E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5</cp:revision>
  <dcterms:created xsi:type="dcterms:W3CDTF">2020-05-05T20:11:00Z</dcterms:created>
  <dcterms:modified xsi:type="dcterms:W3CDTF">2020-05-12T19:54:00Z</dcterms:modified>
</cp:coreProperties>
</file>