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942D4" w:rsidP="004E60F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101 </w:t>
            </w:r>
            <w:proofErr w:type="spellStart"/>
            <w:r w:rsidR="004E60F5">
              <w:rPr>
                <w:b/>
                <w:bCs/>
                <w:szCs w:val="16"/>
              </w:rPr>
              <w:t>cranium</w:t>
            </w:r>
            <w:proofErr w:type="spellEnd"/>
            <w:r w:rsidR="004E60F5">
              <w:rPr>
                <w:b/>
                <w:bCs/>
                <w:szCs w:val="16"/>
              </w:rPr>
              <w:t xml:space="preserve"> bölüm 3</w:t>
            </w:r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E60F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Cranium</w:t>
            </w:r>
            <w:proofErr w:type="spellEnd"/>
            <w:r>
              <w:rPr>
                <w:szCs w:val="16"/>
              </w:rPr>
              <w:t xml:space="preserve"> klinik anatomisi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60F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66DFA"/>
    <w:rsid w:val="004E60F5"/>
    <w:rsid w:val="004F4132"/>
    <w:rsid w:val="005322D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10B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2020-05-17T14:53:00Z</dcterms:created>
  <dcterms:modified xsi:type="dcterms:W3CDTF">2020-05-17T14:53:00Z</dcterms:modified>
</cp:coreProperties>
</file>