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</w:t>
            </w:r>
            <w:r w:rsidR="00710DE2">
              <w:rPr>
                <w:b/>
                <w:bCs/>
                <w:szCs w:val="16"/>
              </w:rPr>
              <w:t>NE 403 Control System Analysis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Ö. Tolga ALTINÖZ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3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650AE2">
              <w:rPr>
                <w:szCs w:val="16"/>
              </w:rPr>
              <w:t>-0-0  ECTS:</w:t>
            </w: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25CF7" w:rsidP="00832AEF">
            <w:pPr>
              <w:pStyle w:val="DersBilgileri"/>
              <w:rPr>
                <w:szCs w:val="16"/>
              </w:rPr>
            </w:pPr>
            <w:r w:rsidRPr="00D25CF7">
              <w:rPr>
                <w:szCs w:val="16"/>
              </w:rPr>
              <w:t xml:space="preserve">Matematiksel modelleme ve temel sistem tanımlamaları, Geribesleme ve kararlılık kavramları, Doğrusal kontrol teorisine giriş, Geribeslemeli sistem tepki analizi,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25C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•</w:t>
            </w:r>
            <w:r w:rsidRPr="00D25CF7">
              <w:rPr>
                <w:szCs w:val="16"/>
              </w:rPr>
              <w:t>Sistemlerin giriş çıkış ilişkisini mate</w:t>
            </w:r>
            <w:r>
              <w:rPr>
                <w:szCs w:val="16"/>
              </w:rPr>
              <w:t>matiksel olarak modellenmesi, •</w:t>
            </w:r>
            <w:r w:rsidRPr="00D25CF7">
              <w:rPr>
                <w:szCs w:val="16"/>
              </w:rPr>
              <w:t>Klasik kontrol teorisi araçlarını kullanarak frekans bölgesinde sistem tepki an</w:t>
            </w:r>
            <w:r>
              <w:rPr>
                <w:szCs w:val="16"/>
              </w:rPr>
              <w:t>alizi gerçekleştirilebilmesi,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0D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650AE2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t>Sıgnals and Systems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Text Book:</w:t>
            </w:r>
          </w:p>
          <w:p w:rsid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R.C. Dorf and R.H.Bishop, “Modern</w:t>
            </w:r>
            <w:r>
              <w:rPr>
                <w:szCs w:val="16"/>
                <w:lang w:val="tr-TR"/>
              </w:rPr>
              <w:t xml:space="preserve"> Control Systems” 12th Edition, </w:t>
            </w:r>
            <w:r w:rsidRPr="006703B2">
              <w:rPr>
                <w:szCs w:val="16"/>
                <w:lang w:val="tr-TR"/>
              </w:rPr>
              <w:t>Prentice Hall, 2001.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Reference Books: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1) K. Ogata, “Modern Control Engineering” 3rd Edition, Prentice Hall, 1997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2) G.F.Franklin, J.D. Powell, A.E-.Naeni, “Feedback Control of Dynamic Systems” Prentice Hall, 2002.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3) K. Ogata, “Modern Control Engineering” 5th Edition, Prentice Hall, 2010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4) L. Levine, “The Control Handbook”, CRC Press, 2005.</w:t>
            </w:r>
          </w:p>
          <w:p w:rsidR="00BC32DD" w:rsidRPr="001A255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>5)R.D. Strum and D.E. Kirk, “Contemporary Linear Systems using Matlab” Brooks/Cole, 2000.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9389A"/>
    <w:sectPr w:rsidR="00EB0AE2" w:rsidSect="008F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A48ED"/>
    <w:rsid w:val="003C1D74"/>
    <w:rsid w:val="00650AE2"/>
    <w:rsid w:val="006703B2"/>
    <w:rsid w:val="00710DE2"/>
    <w:rsid w:val="0079389A"/>
    <w:rsid w:val="00832BE3"/>
    <w:rsid w:val="008F0E0C"/>
    <w:rsid w:val="00BC32DD"/>
    <w:rsid w:val="00D2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73BD"/>
  <w15:docId w15:val="{FBCBDF3B-D705-4682-81CD-CB6ABE3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tolgaz390@outlook.com</cp:lastModifiedBy>
  <cp:revision>7</cp:revision>
  <dcterms:created xsi:type="dcterms:W3CDTF">2017-02-03T08:50:00Z</dcterms:created>
  <dcterms:modified xsi:type="dcterms:W3CDTF">2020-05-19T21:21:00Z</dcterms:modified>
</cp:coreProperties>
</file>