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C4745" w:rsidRPr="001A2552" w:rsidRDefault="00AC4745" w:rsidP="00AC474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Tıp, Dönem </w:t>
            </w:r>
            <w:r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 xml:space="preserve"> Modül </w:t>
            </w:r>
            <w:r>
              <w:rPr>
                <w:b/>
                <w:bCs/>
                <w:szCs w:val="16"/>
              </w:rPr>
              <w:t>1</w:t>
            </w:r>
            <w:r>
              <w:rPr>
                <w:b/>
                <w:bCs/>
                <w:szCs w:val="16"/>
              </w:rPr>
              <w:t xml:space="preserve">, </w:t>
            </w:r>
            <w:r>
              <w:rPr>
                <w:b/>
                <w:bCs/>
                <w:szCs w:val="16"/>
              </w:rPr>
              <w:t>Görme ve İşitme Sistemi</w:t>
            </w: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Prof.Dr.Canan Kalaycıoğlu</w:t>
            </w: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Görme ve işitme sistemi fizyolojisi </w:t>
            </w: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Görme ve işitme </w:t>
            </w:r>
            <w:r>
              <w:rPr>
                <w:szCs w:val="16"/>
              </w:rPr>
              <w:t xml:space="preserve">sistemlerinin işlevsel </w:t>
            </w:r>
            <w:r>
              <w:rPr>
                <w:szCs w:val="16"/>
              </w:rPr>
              <w:t xml:space="preserve">yapısını, görme ve işitmenin periferik ve merkezi mekanizmasını </w:t>
            </w:r>
            <w:r>
              <w:rPr>
                <w:szCs w:val="16"/>
              </w:rPr>
              <w:t>ka</w:t>
            </w:r>
            <w:bookmarkStart w:id="0" w:name="_GoBack"/>
            <w:bookmarkEnd w:id="0"/>
            <w:r>
              <w:rPr>
                <w:szCs w:val="16"/>
              </w:rPr>
              <w:t>vramak</w:t>
            </w: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>
              <w:rPr>
                <w:szCs w:val="16"/>
              </w:rPr>
              <w:t xml:space="preserve"> ders saati teorik</w:t>
            </w: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C4745" w:rsidRDefault="00AC4745" w:rsidP="00AC474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Bear MF., Connors, Paradiso MA, Neuroscience: Exploring the Brain</w:t>
            </w:r>
          </w:p>
          <w:p w:rsidR="00AC4745" w:rsidRDefault="00AC4745" w:rsidP="00AC4745">
            <w:pPr>
              <w:pStyle w:val="Kaynakca"/>
            </w:pPr>
            <w:r>
              <w:t>Ganong’s Review of Medical Physiology</w:t>
            </w:r>
          </w:p>
          <w:p w:rsidR="00AC4745" w:rsidRPr="001A2552" w:rsidRDefault="00AC4745" w:rsidP="00AC4745">
            <w:pPr>
              <w:pStyle w:val="Kaynakca"/>
              <w:rPr>
                <w:szCs w:val="16"/>
                <w:lang w:val="tr-TR"/>
              </w:rPr>
            </w:pPr>
            <w:r>
              <w:t>Vander İnsan Fizyolojisi</w:t>
            </w: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</w:p>
        </w:tc>
      </w:tr>
      <w:tr w:rsidR="00AC4745" w:rsidRPr="001A2552" w:rsidTr="00832AEF">
        <w:trPr>
          <w:jc w:val="center"/>
        </w:trPr>
        <w:tc>
          <w:tcPr>
            <w:tcW w:w="2745" w:type="dxa"/>
            <w:vAlign w:val="center"/>
          </w:tcPr>
          <w:p w:rsidR="00AC4745" w:rsidRPr="001A2552" w:rsidRDefault="00AC4745" w:rsidP="00AC474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C4745" w:rsidRPr="001A2552" w:rsidRDefault="00AC4745" w:rsidP="00AC474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474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C474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882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2020-05-20T11:58:00Z</dcterms:created>
  <dcterms:modified xsi:type="dcterms:W3CDTF">2020-05-20T11:58:00Z</dcterms:modified>
</cp:coreProperties>
</file>