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6735"/>
      </w:tblGrid>
      <w:tr w:rsidR="00EA018A" w:rsidRPr="00EA018A" w:rsidTr="00EA018A">
        <w:trPr>
          <w:trHeight w:val="44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>Dersin Adı</w:t>
            </w: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7E25DB" w:rsidP="00EA018A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>
              <w:rPr>
                <w:rFonts w:ascii="Calibri" w:eastAsia="Cambria" w:hAnsi="Calibri" w:cs="Calibri"/>
                <w:sz w:val="24"/>
                <w:szCs w:val="24"/>
              </w:rPr>
              <w:t>BBS</w:t>
            </w:r>
            <w:bookmarkStart w:id="0" w:name="_GoBack"/>
            <w:bookmarkEnd w:id="0"/>
            <w:r w:rsidR="00EA018A" w:rsidRPr="00EA018A">
              <w:rPr>
                <w:rFonts w:ascii="Calibri" w:eastAsia="Cambria" w:hAnsi="Calibri" w:cs="Calibri"/>
                <w:sz w:val="24"/>
                <w:szCs w:val="24"/>
              </w:rPr>
              <w:t>201 – BANKA İŞLEMLERİ VE UYGULAMASI</w:t>
            </w:r>
          </w:p>
        </w:tc>
      </w:tr>
      <w:tr w:rsidR="00EA018A" w:rsidRPr="00EA018A" w:rsidTr="00EA018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>
              <w:rPr>
                <w:rFonts w:ascii="Calibri" w:eastAsia="Cambria" w:hAnsi="Calibri" w:cs="Calibri"/>
                <w:b/>
                <w:sz w:val="24"/>
                <w:szCs w:val="24"/>
              </w:rPr>
              <w:t>Dersin Amacı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Öğrencileri bankacılık işlemleri ve uygulamaları hakkında bilgilendirmek, Sektörde istihdam edilecek olan öğrencilere işe girişte yardımcı olacak bilgiyi vermek.</w:t>
            </w:r>
          </w:p>
        </w:tc>
      </w:tr>
      <w:tr w:rsidR="00EA018A" w:rsidRPr="00EA018A" w:rsidTr="00EA018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>
              <w:rPr>
                <w:rFonts w:ascii="Calibri" w:eastAsia="Cambria" w:hAnsi="Calibri" w:cs="Calibri"/>
                <w:b/>
                <w:sz w:val="24"/>
                <w:szCs w:val="24"/>
              </w:rPr>
              <w:t>Ders İçeriği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widowControl w:val="0"/>
              <w:spacing w:after="0" w:line="256" w:lineRule="auto"/>
              <w:ind w:left="720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-Bankacılık işlemleri ve uygul</w:t>
            </w:r>
            <w:r>
              <w:rPr>
                <w:rFonts w:ascii="Calibri" w:eastAsia="Cambria" w:hAnsi="Calibri" w:cs="Calibri"/>
                <w:sz w:val="24"/>
                <w:szCs w:val="24"/>
              </w:rPr>
              <w:t xml:space="preserve">amaları 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ind w:left="72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-Bankacılığın temel unsurları olan mevduat, kredi, bankacılık hizmetleri, tüketici kredileri, kredi kartlarının işleyişleri ve hukuki yapılarının teori ve uygulamalar</w:t>
            </w:r>
            <w:r>
              <w:rPr>
                <w:rFonts w:ascii="Calibri" w:eastAsia="Cambria" w:hAnsi="Calibri" w:cs="Calibri"/>
                <w:sz w:val="24"/>
                <w:szCs w:val="24"/>
              </w:rPr>
              <w:t>ı</w:t>
            </w:r>
          </w:p>
        </w:tc>
      </w:tr>
      <w:tr w:rsidR="00EA018A" w:rsidRPr="00EA018A" w:rsidTr="00EA018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>
              <w:rPr>
                <w:rFonts w:ascii="Calibri" w:eastAsia="Cambria" w:hAnsi="Calibri" w:cs="Calibri"/>
                <w:b/>
                <w:sz w:val="24"/>
                <w:szCs w:val="24"/>
              </w:rPr>
              <w:t xml:space="preserve">Haftalık </w:t>
            </w: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>Konu Başlıkları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1.Mevduat ve Katılım Fonu tanımı, kabulü, geri çekilmesi, sınıflandırılması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2.Mevduat ve Katılım Fonu garanti uygulaması, Faiz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3.Mevduat ve Katılım Fonu zamanaşımı, banka ve mevduat/müşteri sırrı, karşılıklar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4.Mevduat ve Katılım Fonu tasarruf yetkileri (Gerçek ve Tüzel kişiler)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5.Kanuni Temsilciler (Veli, vasi, vekil, kayyum, Ticari mümessil, Tüzel kişilik temsilcileri)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6.Mevduat ve Katılım Fonu hesaplarının açılışı, işleyişi, kapatılması, 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7.Mevduat hesapları ve çek işlemler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8.Banka kredileri ve türleri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9.Nakit krediler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10.Gayrinakdi krediler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11.Tüketici kredileri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12.Kredi kartları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13.Kredilerin takibi ve temerrüt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14.Bankacılık Hizmetleri</w:t>
            </w:r>
          </w:p>
        </w:tc>
      </w:tr>
      <w:tr w:rsidR="00EA018A" w:rsidRPr="00EA018A" w:rsidTr="00EA018A">
        <w:trPr>
          <w:trHeight w:val="82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>Öğretim Elemanı İletişim Bilgileri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>SABRİ SERKAN KIZILSU</w:t>
            </w:r>
          </w:p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>Telefon:</w:t>
            </w:r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+90-312-763 30 20 / 7152</w:t>
            </w:r>
          </w:p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>E-posta:</w:t>
            </w:r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</w:t>
            </w:r>
            <w:hyperlink r:id="rId5" w:history="1">
              <w:r w:rsidRPr="00EA018A">
                <w:rPr>
                  <w:rFonts w:ascii="Calibri" w:eastAsia="Cambria" w:hAnsi="Calibri" w:cs="Calibri"/>
                  <w:color w:val="0563C1"/>
                  <w:sz w:val="24"/>
                  <w:szCs w:val="24"/>
                  <w:u w:val="single"/>
                </w:rPr>
                <w:t>kizilsu@ankara.edu.tr</w:t>
              </w:r>
            </w:hyperlink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, sskizilsu@hotmail.com</w:t>
            </w:r>
          </w:p>
        </w:tc>
      </w:tr>
      <w:tr w:rsidR="00EA018A" w:rsidRPr="00EA018A" w:rsidTr="00EA018A">
        <w:trPr>
          <w:trHeight w:val="40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-.-</w:t>
            </w:r>
          </w:p>
        </w:tc>
      </w:tr>
      <w:tr w:rsidR="00EA018A" w:rsidRPr="00EA018A" w:rsidTr="00EA018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</w:p>
        </w:tc>
      </w:tr>
      <w:tr w:rsidR="00EA018A" w:rsidRPr="00EA018A" w:rsidTr="00EA018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 xml:space="preserve">Öğretim Yöntem ve Teknikleri 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Düz anlatım,  Tartışma, Soru cevap</w:t>
            </w:r>
          </w:p>
        </w:tc>
      </w:tr>
      <w:tr w:rsidR="00EA018A" w:rsidRPr="00EA018A" w:rsidTr="00EA018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>Öğretim Materyalleri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-Haftalık ders notları ve sunumları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</w:t>
            </w:r>
            <w:r w:rsidRPr="00EA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18A">
              <w:rPr>
                <w:rFonts w:ascii="Calibri" w:eastAsia="Cambria" w:hAnsi="Calibri" w:cs="Calibri"/>
                <w:sz w:val="24"/>
                <w:szCs w:val="24"/>
              </w:rPr>
              <w:t>Dersin Öğretim Elemanını Hazırladığı Notlar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-Web kaynakları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</w:t>
            </w:r>
            <w:r w:rsidRPr="00EA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18A">
              <w:rPr>
                <w:rFonts w:ascii="Calibri" w:eastAsia="Cambria" w:hAnsi="Calibri" w:cs="Calibri"/>
                <w:sz w:val="24"/>
                <w:szCs w:val="24"/>
              </w:rPr>
              <w:t>BANKACILIK (Teori uygulama ve yönetim) Dr. Mehmet TAKAN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-Genel Bankacılık Bilgileri (</w:t>
            </w:r>
            <w:proofErr w:type="spellStart"/>
            <w:proofErr w:type="gram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Doç.Dr.Şenol</w:t>
            </w:r>
            <w:proofErr w:type="spellEnd"/>
            <w:proofErr w:type="gram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BABUŞCU-</w:t>
            </w:r>
            <w:proofErr w:type="spell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DoçDr.Adalet</w:t>
            </w:r>
            <w:proofErr w:type="spell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HAZAR), Bankacılık Akademisi Yayınları MYO 1, Ankara 2017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-Türk Bankacılık Sistemi (</w:t>
            </w:r>
            <w:proofErr w:type="spellStart"/>
            <w:proofErr w:type="gram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Doç.Dr.Oğuz</w:t>
            </w:r>
            <w:proofErr w:type="spellEnd"/>
            <w:proofErr w:type="gram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YILDIRIM) Seçkin Yayınları, Ankara, Eylül 2015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-Aksoy, Tamer; Çağdaş Bankacılıktaki Son Eğilimler ve Türkiye’de Uluslar üstü Bankacılık, SPK Yayın No:109,Ankara-1998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-Sayılgan, Güven; Finansal Piyasalar ve Finansman Yöntemleri, </w:t>
            </w:r>
            <w:r w:rsidRPr="00EA018A">
              <w:rPr>
                <w:rFonts w:ascii="Calibri" w:eastAsia="Cambria" w:hAnsi="Calibri" w:cs="Calibri"/>
                <w:sz w:val="24"/>
                <w:szCs w:val="24"/>
              </w:rPr>
              <w:lastRenderedPageBreak/>
              <w:t>Turhan Kitapevi, Ankara-2004.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-Seyitoğlu, Halil; </w:t>
            </w:r>
            <w:proofErr w:type="gram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Uluslar arası</w:t>
            </w:r>
            <w:proofErr w:type="gram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Finans, İstanbul-2003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-Takan, Dr. Mehmet;  Bankacılık (Teori uygulama ve yönetim) , Mart-2001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-Karatepe, Yalçın; Türev Piyasaları, Ankara </w:t>
            </w:r>
            <w:proofErr w:type="spellStart"/>
            <w:proofErr w:type="gram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Ünv.SBF</w:t>
            </w:r>
            <w:proofErr w:type="spellEnd"/>
            <w:proofErr w:type="gram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Yayınlar, No:587, Ankara-2000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-Nilgün </w:t>
            </w:r>
            <w:proofErr w:type="spell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Çağlarırmak</w:t>
            </w:r>
            <w:proofErr w:type="spell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Uslu, Bilge Kaan Özdemir (Editörler), Para ve Banka, </w:t>
            </w:r>
            <w:proofErr w:type="spell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T.C.Anadolu</w:t>
            </w:r>
            <w:proofErr w:type="spell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Üniversitesi Açık Öğretim Fakültesi Yayını, 2015.  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</w:t>
            </w:r>
            <w:r w:rsidRPr="00EA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Banka İşletmeciliği Bilgisi, Banka ve Ticaret Hukuku Araştırma Enstitüsü Yayını, 2002, Servet </w:t>
            </w:r>
            <w:proofErr w:type="spell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Eyüpgiller</w:t>
            </w:r>
            <w:proofErr w:type="spell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 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</w:t>
            </w:r>
            <w:r w:rsidRPr="00EA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Parasız,  </w:t>
            </w:r>
            <w:proofErr w:type="spell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M.İlker</w:t>
            </w:r>
            <w:proofErr w:type="spell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(2007),  Modern Bankacılık Teori ve Uygulama,  Ezgi Kitabevi Yayınları, Bursa.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</w:t>
            </w:r>
            <w:r w:rsidRPr="00EA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18A">
              <w:rPr>
                <w:rFonts w:ascii="Calibri" w:eastAsia="Cambria" w:hAnsi="Calibri" w:cs="Calibri"/>
                <w:sz w:val="24"/>
                <w:szCs w:val="24"/>
              </w:rPr>
              <w:t>Yalvaç, Faruk (2008), Bankacılık Terimleri Sözlüğü,  ODTÜ Yayıncılık,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-Muharrem Afşar, </w:t>
            </w:r>
            <w:proofErr w:type="spell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Bengül</w:t>
            </w:r>
            <w:proofErr w:type="spell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Gülümser Arslan ( Editörler), Para Politikası,  </w:t>
            </w:r>
            <w:proofErr w:type="spell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T.C.Anadolu</w:t>
            </w:r>
            <w:proofErr w:type="spell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Üniversitesi Açık Öğretim Fakültesi Yayını, 2013.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-Hayatı Eriş (Yazar), Metin Coşkun (Editör), Bankacılık Hizmet Ürünleri,   </w:t>
            </w:r>
            <w:proofErr w:type="spell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T.C.Anadolu</w:t>
            </w:r>
            <w:proofErr w:type="spell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Üniversitesi Açık Öğretim Fakültesi Yayını, 2013.</w:t>
            </w:r>
          </w:p>
          <w:p w:rsidR="00EA018A" w:rsidRPr="00EA018A" w:rsidRDefault="00EA018A" w:rsidP="00EA018A">
            <w:pPr>
              <w:widowControl w:val="0"/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sz w:val="24"/>
                <w:szCs w:val="24"/>
              </w:rPr>
              <w:t>-</w:t>
            </w:r>
            <w:r w:rsidRPr="00EA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Parasız,  </w:t>
            </w:r>
            <w:proofErr w:type="spellStart"/>
            <w:r w:rsidRPr="00EA018A">
              <w:rPr>
                <w:rFonts w:ascii="Calibri" w:eastAsia="Cambria" w:hAnsi="Calibri" w:cs="Calibri"/>
                <w:sz w:val="24"/>
                <w:szCs w:val="24"/>
              </w:rPr>
              <w:t>M.İlker</w:t>
            </w:r>
            <w:proofErr w:type="spellEnd"/>
            <w:r w:rsidRPr="00EA018A">
              <w:rPr>
                <w:rFonts w:ascii="Calibri" w:eastAsia="Cambria" w:hAnsi="Calibri" w:cs="Calibri"/>
                <w:sz w:val="24"/>
                <w:szCs w:val="24"/>
              </w:rPr>
              <w:t xml:space="preserve"> (2005),  Para, Banka ve Finansal Piyasalar,  Ezgi Kitabevi Yayınları, Bursa.</w:t>
            </w:r>
          </w:p>
        </w:tc>
      </w:tr>
      <w:tr w:rsidR="00EA018A" w:rsidRPr="00EA018A" w:rsidTr="00EA018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bookmarkStart w:id="1" w:name="_6mgp9shgd1n3"/>
            <w:bookmarkEnd w:id="1"/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</w:p>
        </w:tc>
      </w:tr>
      <w:tr w:rsidR="00EA018A" w:rsidRPr="00EA018A" w:rsidTr="00EA018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 xml:space="preserve">Katılım 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>
              <w:rPr>
                <w:rFonts w:ascii="Calibri" w:eastAsia="Cambria" w:hAnsi="Calibri" w:cs="Calibri"/>
                <w:sz w:val="24"/>
                <w:szCs w:val="24"/>
              </w:rPr>
              <w:t>Derslere %70 devam zorunluluğu vardır</w:t>
            </w:r>
          </w:p>
        </w:tc>
      </w:tr>
      <w:tr w:rsidR="00EA018A" w:rsidRPr="00EA018A" w:rsidTr="00EA018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 w:rsidRPr="00EA018A">
              <w:rPr>
                <w:rFonts w:ascii="Calibri" w:eastAsia="Cambria" w:hAnsi="Calibri" w:cs="Calibri"/>
                <w:b/>
                <w:sz w:val="24"/>
                <w:szCs w:val="24"/>
              </w:rPr>
              <w:t>Değerlendirme (çevrimiçi)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>
              <w:rPr>
                <w:rFonts w:ascii="Calibri" w:eastAsia="Cambria" w:hAnsi="Calibri" w:cs="Calibri"/>
                <w:sz w:val="24"/>
                <w:szCs w:val="24"/>
              </w:rPr>
              <w:t>Bir vize-Bir Final (%40-%60)</w:t>
            </w:r>
          </w:p>
        </w:tc>
      </w:tr>
      <w:tr w:rsidR="00EA018A" w:rsidRPr="00EA018A" w:rsidTr="00EA018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b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8A" w:rsidRPr="00EA018A" w:rsidRDefault="00EA018A" w:rsidP="00EA018A">
            <w:pPr>
              <w:spacing w:after="0" w:line="256" w:lineRule="auto"/>
              <w:rPr>
                <w:rFonts w:ascii="Calibri" w:eastAsia="Cambria" w:hAnsi="Calibri" w:cs="Calibri"/>
                <w:sz w:val="24"/>
                <w:szCs w:val="24"/>
              </w:rPr>
            </w:pPr>
            <w:r>
              <w:rPr>
                <w:rFonts w:ascii="Calibri" w:eastAsia="Cambria" w:hAnsi="Calibri" w:cs="Calibri"/>
                <w:sz w:val="24"/>
                <w:szCs w:val="24"/>
              </w:rPr>
              <w:t>3. yarıyıl, 1 saat teori 2 saat uygulama ders kredisi 3</w:t>
            </w:r>
          </w:p>
        </w:tc>
      </w:tr>
    </w:tbl>
    <w:p w:rsidR="001A15CE" w:rsidRDefault="001A15CE"/>
    <w:sectPr w:rsidR="001A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F"/>
    <w:rsid w:val="001A15CE"/>
    <w:rsid w:val="007E25DB"/>
    <w:rsid w:val="008345DF"/>
    <w:rsid w:val="00EA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zilsu@ank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2017-10-04T21:21:00Z</dcterms:created>
  <dcterms:modified xsi:type="dcterms:W3CDTF">2017-10-21T18:28:00Z</dcterms:modified>
</cp:coreProperties>
</file>