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6735"/>
      </w:tblGrid>
      <w:tr w:rsidR="00770CE6" w:rsidRPr="00EA018A" w:rsidTr="00EA62E0">
        <w:trPr>
          <w:trHeight w:val="441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CE6" w:rsidRPr="00EA018A" w:rsidRDefault="00770CE6" w:rsidP="00EA62E0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CE6" w:rsidRPr="00EA018A" w:rsidRDefault="00770CE6" w:rsidP="00EA62E0">
            <w:pPr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>
              <w:rPr>
                <w:rFonts w:ascii="Calibri" w:eastAsia="Cambria" w:hAnsi="Calibri" w:cs="Calibri"/>
                <w:sz w:val="24"/>
                <w:szCs w:val="24"/>
              </w:rPr>
              <w:t>ÇALIŞMA PLANI</w:t>
            </w:r>
          </w:p>
        </w:tc>
      </w:tr>
      <w:tr w:rsidR="00770CE6" w:rsidRPr="00EA018A" w:rsidTr="00EA62E0">
        <w:trPr>
          <w:trHeight w:val="441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CE6" w:rsidRPr="00EA018A" w:rsidRDefault="00770CE6" w:rsidP="00EA62E0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b/>
                <w:sz w:val="24"/>
                <w:szCs w:val="24"/>
              </w:rPr>
              <w:t>Dersin Adı</w:t>
            </w:r>
            <w:r w:rsidRPr="00EA018A">
              <w:rPr>
                <w:rFonts w:ascii="Calibri" w:eastAsia="Cambria" w:hAnsi="Calibri" w:cs="Calibri"/>
                <w:b/>
                <w:sz w:val="24"/>
                <w:szCs w:val="24"/>
              </w:rPr>
              <w:tab/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CE6" w:rsidRPr="00EA018A" w:rsidRDefault="00642719" w:rsidP="00EA62E0">
            <w:pPr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>
              <w:rPr>
                <w:rFonts w:ascii="Calibri" w:eastAsia="Cambria" w:hAnsi="Calibri" w:cs="Calibri"/>
                <w:sz w:val="24"/>
                <w:szCs w:val="24"/>
              </w:rPr>
              <w:t>BBS</w:t>
            </w:r>
            <w:bookmarkStart w:id="0" w:name="_GoBack"/>
            <w:bookmarkEnd w:id="0"/>
            <w:r w:rsidR="00770CE6" w:rsidRPr="00EA018A">
              <w:rPr>
                <w:rFonts w:ascii="Calibri" w:eastAsia="Cambria" w:hAnsi="Calibri" w:cs="Calibri"/>
                <w:sz w:val="24"/>
                <w:szCs w:val="24"/>
              </w:rPr>
              <w:t>201 – BANKA İŞLEMLERİ VE UYGULAMASI</w:t>
            </w:r>
          </w:p>
        </w:tc>
      </w:tr>
      <w:tr w:rsidR="00770CE6" w:rsidRPr="00EA018A" w:rsidTr="00EA62E0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CE6" w:rsidRPr="00EA018A" w:rsidRDefault="00770CE6" w:rsidP="00EA62E0">
            <w:pPr>
              <w:spacing w:after="0" w:line="256" w:lineRule="auto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Haftalık </w:t>
            </w:r>
            <w:r w:rsidRPr="00EA018A">
              <w:rPr>
                <w:rFonts w:ascii="Calibri" w:eastAsia="Cambria" w:hAnsi="Calibri" w:cs="Calibri"/>
                <w:b/>
                <w:sz w:val="24"/>
                <w:szCs w:val="24"/>
              </w:rPr>
              <w:t>Konu Başlıkları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CE6" w:rsidRPr="00EA018A" w:rsidRDefault="00770CE6" w:rsidP="00EA62E0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1.Mevduat ve Katılım Fonu tanımı, kabulü, geri çekilmesi, sınıflandırılması</w:t>
            </w:r>
          </w:p>
          <w:p w:rsidR="00770CE6" w:rsidRPr="00EA018A" w:rsidRDefault="00770CE6" w:rsidP="00EA62E0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2.Mevduat ve Katılım Fonu garanti uygulaması, Faiz</w:t>
            </w:r>
          </w:p>
          <w:p w:rsidR="00770CE6" w:rsidRPr="00EA018A" w:rsidRDefault="00770CE6" w:rsidP="00EA62E0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3.Mevduat ve Katılım Fonu zamanaşımı, banka ve mevduat/müşteri sırrı, karşılıklar</w:t>
            </w:r>
          </w:p>
          <w:p w:rsidR="00770CE6" w:rsidRPr="00EA018A" w:rsidRDefault="00770CE6" w:rsidP="00EA62E0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4.Mevduat ve Katılım Fonu tasarruf yetkileri (Gerçek ve Tüzel kişiler)</w:t>
            </w:r>
          </w:p>
          <w:p w:rsidR="00770CE6" w:rsidRPr="00EA018A" w:rsidRDefault="00770CE6" w:rsidP="00EA62E0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5.Kanuni Temsilciler (Veli, vasi, vekil, kayyum, Ticari mümessil, Tüzel kişilik temsilcileri)</w:t>
            </w:r>
          </w:p>
          <w:p w:rsidR="00770CE6" w:rsidRPr="00EA018A" w:rsidRDefault="00770CE6" w:rsidP="00EA62E0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 xml:space="preserve">6.Mevduat ve Katılım Fonu hesaplarının açılışı, işleyişi, kapatılması, </w:t>
            </w:r>
          </w:p>
          <w:p w:rsidR="00770CE6" w:rsidRPr="00EA018A" w:rsidRDefault="00770CE6" w:rsidP="00EA62E0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7.Mevduat hesapları ve çek işlemler</w:t>
            </w:r>
          </w:p>
          <w:p w:rsidR="00770CE6" w:rsidRPr="00EA018A" w:rsidRDefault="00770CE6" w:rsidP="00EA62E0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8.Banka kredileri ve türleri</w:t>
            </w:r>
          </w:p>
          <w:p w:rsidR="00770CE6" w:rsidRPr="00EA018A" w:rsidRDefault="00770CE6" w:rsidP="00EA62E0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9.Nakit krediler</w:t>
            </w:r>
          </w:p>
          <w:p w:rsidR="00770CE6" w:rsidRPr="00EA018A" w:rsidRDefault="00770CE6" w:rsidP="00EA62E0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10.Gayrinakdi krediler</w:t>
            </w:r>
          </w:p>
          <w:p w:rsidR="00770CE6" w:rsidRPr="00EA018A" w:rsidRDefault="00770CE6" w:rsidP="00EA62E0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11.Tüketici kredileri</w:t>
            </w:r>
          </w:p>
          <w:p w:rsidR="00770CE6" w:rsidRPr="00EA018A" w:rsidRDefault="00770CE6" w:rsidP="00EA62E0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12.Kredi kartları</w:t>
            </w:r>
          </w:p>
          <w:p w:rsidR="00770CE6" w:rsidRPr="00EA018A" w:rsidRDefault="00770CE6" w:rsidP="00EA62E0">
            <w:pPr>
              <w:widowControl w:val="0"/>
              <w:spacing w:after="0" w:line="256" w:lineRule="auto"/>
              <w:rPr>
                <w:rFonts w:ascii="Calibri" w:eastAsia="Cambria" w:hAnsi="Calibri" w:cs="Calibri"/>
                <w:color w:val="000000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13.Kredilerin takibi ve temerrüt</w:t>
            </w:r>
          </w:p>
          <w:p w:rsidR="00770CE6" w:rsidRPr="00EA018A" w:rsidRDefault="00770CE6" w:rsidP="00EA62E0">
            <w:pPr>
              <w:widowControl w:val="0"/>
              <w:spacing w:after="0" w:line="256" w:lineRule="auto"/>
              <w:rPr>
                <w:rFonts w:ascii="Calibri" w:eastAsia="Cambria" w:hAnsi="Calibri" w:cs="Calibri"/>
                <w:sz w:val="24"/>
                <w:szCs w:val="24"/>
              </w:rPr>
            </w:pPr>
            <w:r w:rsidRPr="00EA018A">
              <w:rPr>
                <w:rFonts w:ascii="Calibri" w:eastAsia="Cambria" w:hAnsi="Calibri" w:cs="Calibri"/>
                <w:color w:val="000000"/>
                <w:sz w:val="24"/>
                <w:szCs w:val="24"/>
              </w:rPr>
              <w:t>14.Bankacılık Hizmetleri</w:t>
            </w:r>
          </w:p>
        </w:tc>
      </w:tr>
    </w:tbl>
    <w:p w:rsidR="00770CE6" w:rsidRDefault="00770CE6" w:rsidP="00770CE6"/>
    <w:p w:rsidR="001A15CE" w:rsidRDefault="001A15CE"/>
    <w:sectPr w:rsidR="001A1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E6"/>
    <w:rsid w:val="00066CE6"/>
    <w:rsid w:val="001A15CE"/>
    <w:rsid w:val="00642719"/>
    <w:rsid w:val="0077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2017-10-04T21:26:00Z</dcterms:created>
  <dcterms:modified xsi:type="dcterms:W3CDTF">2017-10-21T18:31:00Z</dcterms:modified>
</cp:coreProperties>
</file>