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44" w:rsidRDefault="00045F44" w:rsidP="00045F44">
      <w:pPr>
        <w:pStyle w:val="KonuBal"/>
        <w:ind w:left="1680"/>
        <w:jc w:val="left"/>
        <w:rPr>
          <w:sz w:val="32"/>
        </w:rPr>
      </w:pPr>
    </w:p>
    <w:p w:rsidR="00045F44" w:rsidRPr="00167DDF" w:rsidRDefault="00045F44" w:rsidP="00045F44">
      <w:pPr>
        <w:pStyle w:val="KonuBal"/>
        <w:numPr>
          <w:ilvl w:val="0"/>
          <w:numId w:val="26"/>
        </w:numPr>
        <w:rPr>
          <w:sz w:val="32"/>
          <w:szCs w:val="32"/>
        </w:rPr>
      </w:pPr>
      <w:r w:rsidRPr="00167DDF">
        <w:rPr>
          <w:sz w:val="32"/>
          <w:szCs w:val="32"/>
        </w:rPr>
        <w:t>DERS: TÜKETİCİ DAVRANIŞLARI TEORİSİ</w:t>
      </w:r>
    </w:p>
    <w:p w:rsidR="00045F44" w:rsidRDefault="00045F44" w:rsidP="00045F44">
      <w:pPr>
        <w:pStyle w:val="KonuBal"/>
        <w:ind w:left="360"/>
        <w:jc w:val="both"/>
      </w:pPr>
    </w:p>
    <w:p w:rsidR="00045F44" w:rsidRDefault="00045F44" w:rsidP="00045F44">
      <w:pPr>
        <w:pStyle w:val="KonuBal"/>
        <w:ind w:left="360"/>
        <w:jc w:val="both"/>
      </w:pPr>
      <w:r>
        <w:t>(Talep kavramının arkasında ne var?</w:t>
      </w:r>
    </w:p>
    <w:p w:rsidR="00045F44" w:rsidRDefault="00045F44" w:rsidP="00045F44">
      <w:pPr>
        <w:pStyle w:val="KonuBal"/>
        <w:ind w:left="360"/>
        <w:jc w:val="both"/>
      </w:pPr>
    </w:p>
    <w:p w:rsidR="00045F44" w:rsidRPr="00C67120" w:rsidRDefault="00045F44" w:rsidP="00045F44">
      <w:pPr>
        <w:pStyle w:val="KonuBal"/>
        <w:ind w:left="360"/>
        <w:jc w:val="both"/>
        <w:rPr>
          <w:sz w:val="28"/>
          <w:szCs w:val="28"/>
        </w:rPr>
      </w:pPr>
      <w:r w:rsidRPr="00C67120">
        <w:rPr>
          <w:sz w:val="28"/>
          <w:szCs w:val="28"/>
        </w:rPr>
        <w:t>1. TÜKETİCİ DENGESİ</w:t>
      </w:r>
    </w:p>
    <w:p w:rsidR="00045F44" w:rsidRDefault="00045F44" w:rsidP="00045F44">
      <w:pPr>
        <w:pStyle w:val="KonuBal"/>
        <w:ind w:left="360"/>
        <w:jc w:val="both"/>
      </w:pPr>
    </w:p>
    <w:p w:rsidR="00045F44" w:rsidRDefault="00045F44" w:rsidP="00045F44">
      <w:pPr>
        <w:pStyle w:val="KonuBal"/>
        <w:numPr>
          <w:ilvl w:val="0"/>
          <w:numId w:val="28"/>
        </w:numPr>
        <w:jc w:val="both"/>
        <w:rPr>
          <w:b w:val="0"/>
          <w:bCs w:val="0"/>
        </w:rPr>
      </w:pPr>
      <w:r>
        <w:rPr>
          <w:b w:val="0"/>
          <w:bCs w:val="0"/>
        </w:rPr>
        <w:t>Talep eğrisinin negatif eğimi iktisat teorisinde önemli bir yer tutmaktadır. Özel bir ismi vardır: Temel Talep Kanunu veya Talep Kanunu.</w:t>
      </w:r>
    </w:p>
    <w:p w:rsidR="00045F44" w:rsidRDefault="00045F44" w:rsidP="00045F44">
      <w:pPr>
        <w:pStyle w:val="KonuBal"/>
        <w:numPr>
          <w:ilvl w:val="0"/>
          <w:numId w:val="28"/>
        </w:numPr>
        <w:jc w:val="both"/>
        <w:rPr>
          <w:b w:val="0"/>
          <w:bCs w:val="0"/>
        </w:rPr>
      </w:pPr>
      <w:r>
        <w:rPr>
          <w:b w:val="0"/>
          <w:bCs w:val="0"/>
        </w:rPr>
        <w:t>Bu kanunun açıklanmasında Tüketisi Davranışları Teorisine başvurulmaktadır.</w:t>
      </w:r>
    </w:p>
    <w:p w:rsidR="00045F44" w:rsidRDefault="00045F44" w:rsidP="00045F44">
      <w:pPr>
        <w:pStyle w:val="KonuBal"/>
        <w:numPr>
          <w:ilvl w:val="0"/>
          <w:numId w:val="28"/>
        </w:numPr>
        <w:jc w:val="both"/>
        <w:rPr>
          <w:b w:val="0"/>
          <w:bCs w:val="0"/>
        </w:rPr>
      </w:pPr>
      <w:r>
        <w:rPr>
          <w:b w:val="0"/>
          <w:bCs w:val="0"/>
        </w:rPr>
        <w:t>Tek tüketicinin talep eğrisinin niçin negatif eğimli olduğu gösterilebilirse piyasa talep eğrisinin negatifliği de isbat edilmiş olacaktır. Çünkü piyasa talep eğrisi bireysel talep eğrilerinin yatay toplamından başka birşey değildir.</w:t>
      </w:r>
    </w:p>
    <w:p w:rsidR="00045F44" w:rsidRDefault="00045F44" w:rsidP="00045F44">
      <w:pPr>
        <w:pStyle w:val="KonuBal"/>
        <w:ind w:left="360"/>
        <w:jc w:val="both"/>
      </w:pPr>
    </w:p>
    <w:p w:rsidR="00045F44" w:rsidRDefault="00045F44" w:rsidP="00045F44">
      <w:pPr>
        <w:pStyle w:val="KonuBal"/>
        <w:ind w:left="360"/>
        <w:jc w:val="both"/>
      </w:pPr>
    </w:p>
    <w:p w:rsidR="00045F44" w:rsidRDefault="00045F44" w:rsidP="00045F44">
      <w:pPr>
        <w:pStyle w:val="KonuBal"/>
        <w:ind w:left="360"/>
        <w:jc w:val="both"/>
      </w:pPr>
      <w:r>
        <w:t>Toplam Fayda, Marjinal Fayda</w:t>
      </w:r>
    </w:p>
    <w:p w:rsidR="00045F44" w:rsidRDefault="00045F44" w:rsidP="00045F44">
      <w:pPr>
        <w:pStyle w:val="KonuBal"/>
        <w:ind w:left="360"/>
        <w:jc w:val="both"/>
      </w:pPr>
    </w:p>
    <w:p w:rsidR="00045F44" w:rsidRDefault="00045F44" w:rsidP="00045F44">
      <w:pPr>
        <w:pStyle w:val="KonuBal"/>
        <w:numPr>
          <w:ilvl w:val="0"/>
          <w:numId w:val="28"/>
        </w:numPr>
        <w:jc w:val="both"/>
        <w:rPr>
          <w:b w:val="0"/>
          <w:bCs w:val="0"/>
        </w:rPr>
      </w:pPr>
      <w:r w:rsidRPr="003F25B7">
        <w:rPr>
          <w:b w:val="0"/>
          <w:bCs w:val="0"/>
        </w:rPr>
        <w:t>Tüketici herhangi bir malı kullandığında bundan bir tatmin elde eder. Bu tatmine fayda denilir.</w:t>
      </w:r>
    </w:p>
    <w:p w:rsidR="00045F44" w:rsidRDefault="00045F44" w:rsidP="00045F44">
      <w:pPr>
        <w:pStyle w:val="KonuBal"/>
        <w:numPr>
          <w:ilvl w:val="0"/>
          <w:numId w:val="28"/>
        </w:numPr>
        <w:jc w:val="both"/>
        <w:rPr>
          <w:b w:val="0"/>
          <w:bCs w:val="0"/>
        </w:rPr>
      </w:pPr>
      <w:r>
        <w:rPr>
          <w:b w:val="0"/>
          <w:bCs w:val="0"/>
        </w:rPr>
        <w:t>Fayda sübjektif bir kavramdır ve nasıl ölçüleceği önem taşır. Faydanın ölçülebilirliği varsayımı (Çok çeşitli teorik yaklaşımlar var, ancak en yaygını geleneksel faydacı yaklaşımdır).</w:t>
      </w:r>
    </w:p>
    <w:p w:rsidR="00045F44" w:rsidRDefault="00045F44" w:rsidP="00045F44">
      <w:pPr>
        <w:pStyle w:val="KonuBal"/>
        <w:numPr>
          <w:ilvl w:val="0"/>
          <w:numId w:val="28"/>
        </w:numPr>
        <w:jc w:val="both"/>
        <w:rPr>
          <w:b w:val="0"/>
          <w:bCs w:val="0"/>
        </w:rPr>
      </w:pPr>
      <w:r>
        <w:rPr>
          <w:b w:val="0"/>
          <w:bCs w:val="0"/>
        </w:rPr>
        <w:t>Tüketici herhangi bir maldan bir birim kullandığında belli bir milktar fayda sağlar. Bir miktar daha kullandığında yine bir fayda sağlar... Kullandıkça toplam fayda artmaktadır.</w:t>
      </w:r>
    </w:p>
    <w:p w:rsidR="00045F44" w:rsidRDefault="00045F44" w:rsidP="00045F44">
      <w:pPr>
        <w:pStyle w:val="KonuBal"/>
        <w:numPr>
          <w:ilvl w:val="0"/>
          <w:numId w:val="28"/>
        </w:numPr>
        <w:jc w:val="both"/>
        <w:rPr>
          <w:b w:val="0"/>
          <w:bCs w:val="0"/>
        </w:rPr>
      </w:pPr>
      <w:r w:rsidRPr="003F25B7">
        <w:rPr>
          <w:bCs w:val="0"/>
        </w:rPr>
        <w:t>Toplam fayda:</w:t>
      </w:r>
      <w:r>
        <w:rPr>
          <w:b w:val="0"/>
          <w:bCs w:val="0"/>
        </w:rPr>
        <w:t xml:space="preserve"> Herhangi bir maldan belli bir miktar kullanıldığında  kullanılan bütün birimlerin sağladığı faydaların toplamıdır.</w:t>
      </w:r>
    </w:p>
    <w:p w:rsidR="00045F44" w:rsidRDefault="00045F44" w:rsidP="00045F44">
      <w:pPr>
        <w:pStyle w:val="KonuBal"/>
        <w:numPr>
          <w:ilvl w:val="0"/>
          <w:numId w:val="28"/>
        </w:numPr>
        <w:jc w:val="both"/>
        <w:rPr>
          <w:b w:val="0"/>
          <w:bCs w:val="0"/>
        </w:rPr>
      </w:pPr>
      <w:r w:rsidRPr="00F930A9">
        <w:rPr>
          <w:bCs w:val="0"/>
        </w:rPr>
        <w:t>Marjinal fayda</w:t>
      </w:r>
      <w:r>
        <w:rPr>
          <w:b w:val="0"/>
          <w:bCs w:val="0"/>
        </w:rPr>
        <w:t xml:space="preserve"> ise kullanılan her yeni birim malın daha önceki bütün birimlerin sağlamış olduğu toplam faydada meydana getirdiği değişikliktir.</w:t>
      </w:r>
    </w:p>
    <w:p w:rsidR="00045F44" w:rsidRPr="007E28EC" w:rsidRDefault="00045F44" w:rsidP="00045F44">
      <w:pPr>
        <w:pStyle w:val="KonuBal"/>
        <w:numPr>
          <w:ilvl w:val="0"/>
          <w:numId w:val="28"/>
        </w:numPr>
        <w:jc w:val="both"/>
        <w:rPr>
          <w:b w:val="0"/>
          <w:bCs w:val="0"/>
        </w:rPr>
      </w:pPr>
      <w:r w:rsidRPr="007E28EC">
        <w:rPr>
          <w:b w:val="0"/>
          <w:bCs w:val="0"/>
        </w:rPr>
        <w:t xml:space="preserve">Toplam fayda başlangıç noktasından  başlayıp sağa doğru yükselen  bir eğri, marjinal </w:t>
      </w:r>
      <w:r>
        <w:rPr>
          <w:b w:val="0"/>
          <w:bCs w:val="0"/>
        </w:rPr>
        <w:t>fayda ise sol yukarıdan başlayı</w:t>
      </w:r>
      <w:r w:rsidRPr="007E28EC">
        <w:rPr>
          <w:b w:val="0"/>
          <w:bCs w:val="0"/>
        </w:rPr>
        <w:t>p sağa doğru alçalan bir eğridir.</w:t>
      </w:r>
    </w:p>
    <w:p w:rsidR="00045F44" w:rsidRDefault="00045F44" w:rsidP="00045F44">
      <w:pPr>
        <w:pStyle w:val="KonuBal"/>
        <w:ind w:left="360"/>
        <w:jc w:val="both"/>
      </w:pPr>
    </w:p>
    <w:p w:rsidR="00045F44" w:rsidRDefault="00045F44" w:rsidP="00045F44">
      <w:pPr>
        <w:pStyle w:val="KonuBal"/>
        <w:ind w:left="360"/>
        <w:jc w:val="both"/>
      </w:pPr>
    </w:p>
    <w:p w:rsidR="00045F44" w:rsidRPr="0095271D" w:rsidRDefault="00045F44" w:rsidP="00045F44">
      <w:pPr>
        <w:pStyle w:val="KonuBal"/>
        <w:jc w:val="both"/>
        <w:rPr>
          <w:b w:val="0"/>
          <w:bCs w:val="0"/>
          <w:i/>
        </w:rPr>
      </w:pPr>
      <w:r w:rsidRPr="0095271D">
        <w:rPr>
          <w:b w:val="0"/>
          <w:bCs w:val="0"/>
          <w:i/>
        </w:rPr>
        <w:t>Tablo: Toplam ve Marjinal Fayda (sf. 102)</w:t>
      </w:r>
    </w:p>
    <w:p w:rsidR="00045F44" w:rsidRDefault="00045F44" w:rsidP="00045F44">
      <w:pPr>
        <w:pStyle w:val="KonuBal"/>
        <w:jc w:val="both"/>
        <w:rPr>
          <w:b w:val="0"/>
          <w:bCs w:val="0"/>
          <w:i/>
          <w:u w:val="single"/>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pBdr>
          <w:top w:val="single" w:sz="4" w:space="1" w:color="auto"/>
          <w:left w:val="single" w:sz="4" w:space="4" w:color="auto"/>
          <w:bottom w:val="single" w:sz="4" w:space="1" w:color="auto"/>
          <w:right w:val="single" w:sz="4" w:space="31" w:color="auto"/>
          <w:between w:val="single" w:sz="4" w:space="1" w:color="auto"/>
          <w:bar w:val="single" w:sz="4" w:color="auto"/>
        </w:pBdr>
        <w:ind w:right="567"/>
        <w:jc w:val="both"/>
        <w:rPr>
          <w:b w:val="0"/>
          <w:bCs w:val="0"/>
          <w:i/>
          <w:iCs/>
        </w:rPr>
      </w:pPr>
    </w:p>
    <w:p w:rsidR="00045F44" w:rsidRDefault="00045F44" w:rsidP="00045F44">
      <w:pPr>
        <w:pStyle w:val="KonuBal"/>
        <w:ind w:left="1560" w:right="2835"/>
        <w:jc w:val="both"/>
        <w:rPr>
          <w:b w:val="0"/>
          <w:bCs w:val="0"/>
          <w:i/>
          <w:iCs/>
        </w:rPr>
      </w:pPr>
    </w:p>
    <w:p w:rsidR="00045F44" w:rsidRDefault="00045F44" w:rsidP="00045F44">
      <w:pPr>
        <w:pStyle w:val="KonuBal"/>
        <w:ind w:left="60"/>
        <w:jc w:val="both"/>
        <w:rPr>
          <w:b w:val="0"/>
          <w:bCs w:val="0"/>
          <w:i/>
          <w:u w:val="single"/>
        </w:rPr>
      </w:pPr>
    </w:p>
    <w:p w:rsidR="00045F44" w:rsidRDefault="00045F44" w:rsidP="00045F44">
      <w:pPr>
        <w:pStyle w:val="KonuBal"/>
        <w:ind w:left="60"/>
        <w:jc w:val="both"/>
        <w:rPr>
          <w:b w:val="0"/>
          <w:bCs w:val="0"/>
          <w:i/>
          <w:u w:val="single"/>
        </w:rPr>
      </w:pPr>
    </w:p>
    <w:p w:rsidR="00045F44" w:rsidRDefault="00045F44" w:rsidP="00045F44">
      <w:pPr>
        <w:pStyle w:val="KonuBal"/>
        <w:ind w:left="60"/>
        <w:jc w:val="both"/>
        <w:rPr>
          <w:b w:val="0"/>
          <w:bCs w:val="0"/>
          <w:i/>
          <w:u w:val="single"/>
        </w:rPr>
      </w:pPr>
    </w:p>
    <w:p w:rsidR="00045F44" w:rsidRDefault="00045F44" w:rsidP="00045F44">
      <w:pPr>
        <w:pStyle w:val="KonuBal"/>
        <w:ind w:left="60"/>
        <w:jc w:val="both"/>
        <w:rPr>
          <w:b w:val="0"/>
          <w:bCs w:val="0"/>
          <w:i/>
          <w:u w:val="single"/>
        </w:rPr>
      </w:pPr>
    </w:p>
    <w:p w:rsidR="00045F44" w:rsidRDefault="00045F44" w:rsidP="00045F44">
      <w:pPr>
        <w:pStyle w:val="KonuBal"/>
        <w:ind w:left="60"/>
        <w:jc w:val="both"/>
        <w:rPr>
          <w:b w:val="0"/>
          <w:bCs w:val="0"/>
          <w:i/>
          <w:u w:val="single"/>
        </w:rPr>
      </w:pPr>
    </w:p>
    <w:p w:rsidR="00045F44" w:rsidRPr="0095271D" w:rsidRDefault="00045F44" w:rsidP="00045F44">
      <w:pPr>
        <w:pStyle w:val="KonuBal"/>
        <w:ind w:left="60"/>
        <w:jc w:val="both"/>
        <w:rPr>
          <w:b w:val="0"/>
          <w:bCs w:val="0"/>
          <w:i/>
        </w:rPr>
      </w:pPr>
      <w:r w:rsidRPr="0095271D">
        <w:rPr>
          <w:b w:val="0"/>
          <w:bCs w:val="0"/>
          <w:i/>
        </w:rPr>
        <w:t>Toplam Fayda Eğrisi (sf. 103)</w:t>
      </w:r>
    </w:p>
    <w:p w:rsidR="00045F44" w:rsidRDefault="00045F44" w:rsidP="00045F44">
      <w:pPr>
        <w:pStyle w:val="KonuBal"/>
        <w:ind w:left="60"/>
        <w:jc w:val="both"/>
        <w:rPr>
          <w:b w:val="0"/>
          <w:bCs w:val="0"/>
          <w:i/>
          <w:u w:val="single"/>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ind w:right="2268"/>
        <w:jc w:val="both"/>
        <w:rPr>
          <w:b w:val="0"/>
          <w:bCs w:val="0"/>
        </w:rPr>
      </w:pPr>
    </w:p>
    <w:p w:rsidR="00045F44" w:rsidRDefault="00045F44" w:rsidP="00045F44">
      <w:pPr>
        <w:pStyle w:val="KonuBal"/>
        <w:ind w:right="2268"/>
        <w:jc w:val="both"/>
        <w:rPr>
          <w:b w:val="0"/>
          <w:bCs w:val="0"/>
        </w:rPr>
      </w:pPr>
    </w:p>
    <w:p w:rsidR="00045F44" w:rsidRDefault="00045F44" w:rsidP="00045F44">
      <w:pPr>
        <w:pStyle w:val="KonuBal"/>
        <w:ind w:right="2268"/>
        <w:jc w:val="both"/>
        <w:rPr>
          <w:b w:val="0"/>
          <w:bCs w:val="0"/>
        </w:rPr>
      </w:pPr>
    </w:p>
    <w:p w:rsidR="00045F44" w:rsidRDefault="00045F44" w:rsidP="00045F44">
      <w:pPr>
        <w:pStyle w:val="KonuBal"/>
        <w:ind w:left="60"/>
        <w:jc w:val="both"/>
        <w:rPr>
          <w:b w:val="0"/>
          <w:bCs w:val="0"/>
          <w:i/>
          <w:u w:val="single"/>
        </w:rPr>
      </w:pPr>
    </w:p>
    <w:p w:rsidR="00045F44" w:rsidRPr="0095271D" w:rsidRDefault="00045F44" w:rsidP="00045F44">
      <w:pPr>
        <w:pStyle w:val="KonuBal"/>
        <w:ind w:left="60"/>
        <w:jc w:val="both"/>
        <w:rPr>
          <w:b w:val="0"/>
          <w:bCs w:val="0"/>
          <w:i/>
        </w:rPr>
      </w:pPr>
      <w:r>
        <w:rPr>
          <w:b w:val="0"/>
          <w:bCs w:val="0"/>
          <w:i/>
        </w:rPr>
        <w:t>Marjinal</w:t>
      </w:r>
      <w:r w:rsidRPr="0095271D">
        <w:rPr>
          <w:b w:val="0"/>
          <w:bCs w:val="0"/>
          <w:i/>
        </w:rPr>
        <w:t xml:space="preserve"> Fayda Eğrisi (sf. 103)</w:t>
      </w:r>
    </w:p>
    <w:p w:rsidR="00045F44" w:rsidRPr="00C70E33" w:rsidRDefault="00045F44" w:rsidP="00045F44">
      <w:pPr>
        <w:pStyle w:val="KonuBal"/>
        <w:ind w:left="60"/>
        <w:jc w:val="both"/>
        <w:rPr>
          <w:b w:val="0"/>
          <w:bCs w:val="0"/>
          <w:i/>
          <w:u w:val="single"/>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pBdr>
          <w:left w:val="single" w:sz="4" w:space="1" w:color="auto"/>
          <w:bottom w:val="single" w:sz="4" w:space="1" w:color="auto"/>
        </w:pBdr>
        <w:ind w:left="720" w:right="2268"/>
        <w:jc w:val="both"/>
        <w:rPr>
          <w:b w:val="0"/>
          <w:bCs w:val="0"/>
        </w:rPr>
      </w:pPr>
    </w:p>
    <w:p w:rsidR="00045F44" w:rsidRDefault="00045F44" w:rsidP="00045F44">
      <w:pPr>
        <w:pStyle w:val="KonuBal"/>
        <w:ind w:right="2268"/>
        <w:jc w:val="both"/>
        <w:rPr>
          <w:b w:val="0"/>
          <w:bCs w:val="0"/>
        </w:rPr>
      </w:pPr>
    </w:p>
    <w:p w:rsidR="00045F44" w:rsidRDefault="00045F44" w:rsidP="00045F44">
      <w:pPr>
        <w:pStyle w:val="KonuBal"/>
        <w:ind w:left="60"/>
        <w:jc w:val="both"/>
        <w:rPr>
          <w:b w:val="0"/>
          <w:bCs w:val="0"/>
          <w:i/>
          <w:u w:val="single"/>
        </w:rPr>
      </w:pPr>
    </w:p>
    <w:p w:rsidR="00045F44" w:rsidRDefault="00045F44" w:rsidP="00045F44">
      <w:pPr>
        <w:pStyle w:val="KonuBal"/>
        <w:ind w:left="60"/>
        <w:jc w:val="both"/>
        <w:rPr>
          <w:b w:val="0"/>
          <w:bCs w:val="0"/>
          <w:i/>
          <w:u w:val="single"/>
        </w:rPr>
      </w:pPr>
    </w:p>
    <w:p w:rsidR="00045F44" w:rsidRPr="00F930A9" w:rsidRDefault="00045F44" w:rsidP="00045F44">
      <w:pPr>
        <w:pStyle w:val="KonuBal"/>
        <w:numPr>
          <w:ilvl w:val="0"/>
          <w:numId w:val="28"/>
        </w:numPr>
        <w:jc w:val="both"/>
        <w:rPr>
          <w:i/>
        </w:rPr>
      </w:pPr>
      <w:r w:rsidRPr="003F25B7">
        <w:rPr>
          <w:b w:val="0"/>
          <w:bCs w:val="0"/>
          <w:i/>
        </w:rPr>
        <w:t>Toplam fayda eğrisi devamlı yükselen bir eğri olarak çizilmiştir. Altı birim mal kullanıldığında elde edilen toplam fayda bu noktada toplam fayda eğrisinin altında kalan yüksekliğe eşittir. Marjinal fayda eğrisi devamlı azalan bir eğridir. Kullanılan her yeni birim mal, tüketiciye bir önceki birimden daha az tatmin sağlamaktadır.</w:t>
      </w:r>
    </w:p>
    <w:p w:rsidR="00045F44" w:rsidRDefault="00045F44" w:rsidP="00045F44">
      <w:pPr>
        <w:pStyle w:val="KonuBal"/>
        <w:numPr>
          <w:ilvl w:val="0"/>
          <w:numId w:val="28"/>
        </w:numPr>
        <w:jc w:val="both"/>
        <w:rPr>
          <w:b w:val="0"/>
          <w:bCs w:val="0"/>
        </w:rPr>
      </w:pPr>
      <w:r w:rsidRPr="00F930A9">
        <w:rPr>
          <w:b w:val="0"/>
          <w:bCs w:val="0"/>
        </w:rPr>
        <w:t>Tablodaki bilgiler diyagrama aktarıldığında toplam fayda ve marjinal fayda eğrileri elde edilmektedir. Toplam fayda başlangıç noktasından başlayıp sağa doğru yükselen bir eğri, marjinal fayda ise sol y</w:t>
      </w:r>
      <w:r>
        <w:rPr>
          <w:b w:val="0"/>
          <w:bCs w:val="0"/>
        </w:rPr>
        <w:t>u</w:t>
      </w:r>
      <w:r w:rsidRPr="00F930A9">
        <w:rPr>
          <w:b w:val="0"/>
          <w:bCs w:val="0"/>
        </w:rPr>
        <w:t>karıdan başlayıp sağa doğru alçalan bir eğri olarak görünmektedir.</w:t>
      </w:r>
    </w:p>
    <w:p w:rsidR="00045F44" w:rsidRDefault="00045F44" w:rsidP="00045F44">
      <w:pPr>
        <w:pStyle w:val="KonuBal"/>
        <w:jc w:val="both"/>
        <w:rPr>
          <w:b w:val="0"/>
          <w:bCs w:val="0"/>
        </w:rPr>
      </w:pPr>
    </w:p>
    <w:p w:rsidR="00045F44" w:rsidRDefault="00045F44" w:rsidP="00045F44">
      <w:pPr>
        <w:pStyle w:val="KonuBal"/>
        <w:jc w:val="both"/>
        <w:rPr>
          <w:b w:val="0"/>
          <w:bCs w:val="0"/>
        </w:rPr>
      </w:pPr>
    </w:p>
    <w:p w:rsidR="00045F44" w:rsidRPr="00F930A9" w:rsidRDefault="00045F44" w:rsidP="00045F44">
      <w:pPr>
        <w:pStyle w:val="KonuBal"/>
        <w:jc w:val="both"/>
        <w:rPr>
          <w:b w:val="0"/>
          <w:bCs w:val="0"/>
        </w:rPr>
      </w:pPr>
    </w:p>
    <w:p w:rsidR="00045F44" w:rsidRDefault="00045F44" w:rsidP="00045F44">
      <w:pPr>
        <w:pStyle w:val="KonuBal"/>
        <w:ind w:left="360"/>
        <w:jc w:val="both"/>
      </w:pPr>
      <w:r>
        <w:t>Azalan Marjinal Fayda Kanunu</w:t>
      </w:r>
    </w:p>
    <w:p w:rsidR="00045F44" w:rsidRDefault="00045F44" w:rsidP="00045F44">
      <w:pPr>
        <w:pStyle w:val="KonuBal"/>
        <w:ind w:left="360"/>
        <w:jc w:val="both"/>
      </w:pPr>
    </w:p>
    <w:p w:rsidR="00045F44" w:rsidRDefault="00045F44" w:rsidP="00045F44">
      <w:pPr>
        <w:pStyle w:val="KonuBal"/>
        <w:numPr>
          <w:ilvl w:val="0"/>
          <w:numId w:val="28"/>
        </w:numPr>
        <w:jc w:val="both"/>
        <w:rPr>
          <w:b w:val="0"/>
          <w:bCs w:val="0"/>
        </w:rPr>
      </w:pPr>
      <w:r w:rsidRPr="00F930A9">
        <w:rPr>
          <w:b w:val="0"/>
          <w:bCs w:val="0"/>
        </w:rPr>
        <w:t>Marjinal fayda eğrisinin soldan sağa azalarak gitmesi azalan marjinal</w:t>
      </w:r>
      <w:r>
        <w:rPr>
          <w:b w:val="0"/>
          <w:bCs w:val="0"/>
        </w:rPr>
        <w:t xml:space="preserve"> </w:t>
      </w:r>
      <w:r w:rsidRPr="00F930A9">
        <w:rPr>
          <w:b w:val="0"/>
          <w:bCs w:val="0"/>
        </w:rPr>
        <w:t>fayda kanunun</w:t>
      </w:r>
      <w:r>
        <w:rPr>
          <w:b w:val="0"/>
          <w:bCs w:val="0"/>
        </w:rPr>
        <w:t>un</w:t>
      </w:r>
      <w:r w:rsidRPr="00F930A9">
        <w:rPr>
          <w:b w:val="0"/>
          <w:bCs w:val="0"/>
        </w:rPr>
        <w:t xml:space="preserve"> ifadesidir.</w:t>
      </w:r>
    </w:p>
    <w:p w:rsidR="00045F44" w:rsidRDefault="00045F44" w:rsidP="00045F44">
      <w:pPr>
        <w:pStyle w:val="KonuBal"/>
        <w:numPr>
          <w:ilvl w:val="0"/>
          <w:numId w:val="28"/>
        </w:numPr>
        <w:jc w:val="both"/>
        <w:rPr>
          <w:b w:val="0"/>
          <w:bCs w:val="0"/>
        </w:rPr>
      </w:pPr>
      <w:r>
        <w:rPr>
          <w:b w:val="0"/>
          <w:bCs w:val="0"/>
        </w:rPr>
        <w:t>Azalan marjinal fayda kanununa göre bir malın kullanılan miktarı arttıkça toplam fayda artacak, ancak kullanılan her yeni birim malın sağladığı ek fayda bir önceki birimin sağladığından daha küçük olacaktır.</w:t>
      </w:r>
    </w:p>
    <w:p w:rsidR="00045F44" w:rsidRDefault="00045F44" w:rsidP="00045F44">
      <w:pPr>
        <w:pStyle w:val="KonuBal"/>
        <w:numPr>
          <w:ilvl w:val="0"/>
          <w:numId w:val="28"/>
        </w:numPr>
        <w:jc w:val="both"/>
        <w:rPr>
          <w:b w:val="0"/>
          <w:bCs w:val="0"/>
        </w:rPr>
      </w:pPr>
      <w:r>
        <w:rPr>
          <w:b w:val="0"/>
          <w:bCs w:val="0"/>
        </w:rPr>
        <w:t>Marjinal faydanın negatif olması da mümkündür.</w:t>
      </w:r>
    </w:p>
    <w:p w:rsidR="00045F44" w:rsidRDefault="00045F44" w:rsidP="00045F44">
      <w:pPr>
        <w:pStyle w:val="KonuBal"/>
        <w:ind w:left="60"/>
        <w:jc w:val="both"/>
        <w:rPr>
          <w:b w:val="0"/>
          <w:bCs w:val="0"/>
        </w:rPr>
      </w:pPr>
    </w:p>
    <w:p w:rsidR="00045F44" w:rsidRDefault="00045F44" w:rsidP="00045F44">
      <w:pPr>
        <w:pStyle w:val="KonuBal"/>
        <w:ind w:left="60"/>
        <w:jc w:val="both"/>
        <w:rPr>
          <w:b w:val="0"/>
          <w:bCs w:val="0"/>
        </w:rPr>
      </w:pPr>
    </w:p>
    <w:p w:rsidR="00045F44" w:rsidRDefault="00045F44" w:rsidP="00045F44">
      <w:pPr>
        <w:pStyle w:val="KonuBal"/>
        <w:ind w:left="60"/>
        <w:jc w:val="both"/>
        <w:rPr>
          <w:b w:val="0"/>
          <w:bCs w:val="0"/>
        </w:rPr>
      </w:pPr>
    </w:p>
    <w:p w:rsidR="00045F44" w:rsidRPr="00F77F28" w:rsidRDefault="00045F44" w:rsidP="00045F44">
      <w:pPr>
        <w:pStyle w:val="KonuBal"/>
        <w:jc w:val="both"/>
        <w:rPr>
          <w:bCs w:val="0"/>
          <w:sz w:val="28"/>
          <w:szCs w:val="28"/>
        </w:rPr>
      </w:pPr>
      <w:r w:rsidRPr="00F77F28">
        <w:rPr>
          <w:bCs w:val="0"/>
          <w:sz w:val="28"/>
          <w:szCs w:val="28"/>
        </w:rPr>
        <w:t>Özet</w:t>
      </w:r>
    </w:p>
    <w:p w:rsidR="00045F44" w:rsidRDefault="00045F44" w:rsidP="00045F44">
      <w:pPr>
        <w:pStyle w:val="KonuBal"/>
        <w:numPr>
          <w:ilvl w:val="0"/>
          <w:numId w:val="28"/>
        </w:numPr>
        <w:jc w:val="both"/>
        <w:rPr>
          <w:b w:val="0"/>
          <w:bCs w:val="0"/>
        </w:rPr>
      </w:pPr>
      <w:r>
        <w:rPr>
          <w:b w:val="0"/>
          <w:bCs w:val="0"/>
        </w:rPr>
        <w:t>Belli bir miktar mal kullanıldığında elde edilen tatmin toplamına toplam fayda, o maldan bir birim daha fazla kullanıldığında toplam faydada meydana gelen değişmeye marjinal fayda denir.</w:t>
      </w:r>
    </w:p>
    <w:p w:rsidR="00045F44" w:rsidRDefault="00045F44" w:rsidP="00045F44">
      <w:pPr>
        <w:pStyle w:val="KonuBal"/>
        <w:numPr>
          <w:ilvl w:val="0"/>
          <w:numId w:val="28"/>
        </w:numPr>
        <w:jc w:val="both"/>
        <w:rPr>
          <w:b w:val="0"/>
          <w:bCs w:val="0"/>
        </w:rPr>
      </w:pPr>
      <w:r>
        <w:rPr>
          <w:b w:val="0"/>
          <w:bCs w:val="0"/>
        </w:rPr>
        <w:t>Azalan marjinal fayda ilkesi bir malın kullanılan miktarı eşit birimler halinde artırıldığında her yeni birimin sağladığı ek faydanın bir önceki birimin sağladığından küçük olacağını anlatır.</w:t>
      </w:r>
    </w:p>
    <w:p w:rsidR="00045F44" w:rsidRDefault="00045F44" w:rsidP="00045F44">
      <w:pPr>
        <w:pStyle w:val="KonuBal"/>
        <w:rPr>
          <w:color w:val="FF0000"/>
          <w:sz w:val="32"/>
        </w:rPr>
      </w:pPr>
    </w:p>
    <w:p w:rsidR="00045F44" w:rsidRDefault="00045F44" w:rsidP="00045F44">
      <w:pPr>
        <w:pStyle w:val="KonuBal"/>
        <w:rPr>
          <w:color w:val="FF0000"/>
          <w:sz w:val="32"/>
        </w:rPr>
      </w:pPr>
    </w:p>
    <w:p w:rsidR="00E0716C" w:rsidRPr="00D82CBE" w:rsidRDefault="00E0716C" w:rsidP="00045F44">
      <w:bookmarkStart w:id="0" w:name="_GoBack"/>
      <w:bookmarkEnd w:id="0"/>
    </w:p>
    <w:sectPr w:rsidR="00E0716C" w:rsidRPr="00D82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3F" w:rsidRDefault="00C53B3F" w:rsidP="00DB6019">
      <w:r>
        <w:separator/>
      </w:r>
    </w:p>
  </w:endnote>
  <w:endnote w:type="continuationSeparator" w:id="0">
    <w:p w:rsidR="00C53B3F" w:rsidRDefault="00C53B3F" w:rsidP="00D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3F" w:rsidRDefault="00C53B3F" w:rsidP="00DB6019">
      <w:r>
        <w:separator/>
      </w:r>
    </w:p>
  </w:footnote>
  <w:footnote w:type="continuationSeparator" w:id="0">
    <w:p w:rsidR="00C53B3F" w:rsidRDefault="00C53B3F" w:rsidP="00DB60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6FE"/>
    <w:multiLevelType w:val="hybridMultilevel"/>
    <w:tmpl w:val="81BEE51A"/>
    <w:lvl w:ilvl="0" w:tplc="A858D13A">
      <w:start w:val="1"/>
      <w:numFmt w:val="upperLetter"/>
      <w:lvlText w:val="%1-"/>
      <w:lvlJc w:val="left"/>
      <w:pPr>
        <w:tabs>
          <w:tab w:val="num" w:pos="1800"/>
        </w:tabs>
        <w:ind w:left="1800" w:hanging="360"/>
      </w:pPr>
      <w:rPr>
        <w:rFonts w:hint="default"/>
      </w:rPr>
    </w:lvl>
    <w:lvl w:ilvl="1" w:tplc="B9D6CE90">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F9748F9A">
      <w:start w:val="1"/>
      <w:numFmt w:val="decimal"/>
      <w:lvlText w:val="%4."/>
      <w:lvlJc w:val="left"/>
      <w:pPr>
        <w:tabs>
          <w:tab w:val="num" w:pos="3960"/>
        </w:tabs>
        <w:ind w:left="3960" w:hanging="360"/>
      </w:pPr>
      <w:rPr>
        <w:rFonts w:hint="default"/>
      </w:rPr>
    </w:lvl>
    <w:lvl w:ilvl="4" w:tplc="9FCCBB7E">
      <w:start w:val="4"/>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2F2F2D"/>
    <w:multiLevelType w:val="hybridMultilevel"/>
    <w:tmpl w:val="846EF758"/>
    <w:lvl w:ilvl="0" w:tplc="86920752">
      <w:start w:val="1"/>
      <w:numFmt w:val="lowerLetter"/>
      <w:lvlText w:val="(%1)"/>
      <w:lvlJc w:val="left"/>
      <w:pPr>
        <w:tabs>
          <w:tab w:val="num" w:pos="720"/>
        </w:tabs>
        <w:ind w:left="720" w:hanging="360"/>
      </w:pPr>
      <w:rPr>
        <w:rFonts w:hint="default"/>
      </w:rPr>
    </w:lvl>
    <w:lvl w:ilvl="1" w:tplc="542A69F2">
      <w:start w:val="1"/>
      <w:numFmt w:val="upperLetter"/>
      <w:lvlText w:val="%2-"/>
      <w:lvlJc w:val="left"/>
      <w:pPr>
        <w:tabs>
          <w:tab w:val="num" w:pos="1440"/>
        </w:tabs>
        <w:ind w:left="1440" w:hanging="360"/>
      </w:pPr>
      <w:rPr>
        <w:rFonts w:hint="default"/>
      </w:rPr>
    </w:lvl>
    <w:lvl w:ilvl="2" w:tplc="A06E27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66BF9"/>
    <w:multiLevelType w:val="multilevel"/>
    <w:tmpl w:val="1C124408"/>
    <w:lvl w:ilvl="0">
      <w:start w:val="7"/>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E4A51FF"/>
    <w:multiLevelType w:val="hybridMultilevel"/>
    <w:tmpl w:val="46406E7A"/>
    <w:lvl w:ilvl="0" w:tplc="19309D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F904CE"/>
    <w:multiLevelType w:val="hybridMultilevel"/>
    <w:tmpl w:val="EBE69C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3B837C5"/>
    <w:multiLevelType w:val="hybridMultilevel"/>
    <w:tmpl w:val="6B366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D914C5"/>
    <w:multiLevelType w:val="hybridMultilevel"/>
    <w:tmpl w:val="775CA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C856C4"/>
    <w:multiLevelType w:val="hybridMultilevel"/>
    <w:tmpl w:val="38FEECCC"/>
    <w:lvl w:ilvl="0" w:tplc="251058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BD46394">
      <w:start w:val="1"/>
      <w:numFmt w:val="decimal"/>
      <w:lvlText w:val="%3-"/>
      <w:lvlJc w:val="left"/>
      <w:pPr>
        <w:tabs>
          <w:tab w:val="num" w:pos="1980"/>
        </w:tabs>
        <w:ind w:left="1980" w:hanging="360"/>
      </w:pPr>
      <w:rPr>
        <w:rFonts w:hint="default"/>
      </w:rPr>
    </w:lvl>
    <w:lvl w:ilvl="3" w:tplc="B9464D22">
      <w:start w:val="1"/>
      <w:numFmt w:val="upperLetter"/>
      <w:lvlText w:val="%4."/>
      <w:lvlJc w:val="left"/>
      <w:pPr>
        <w:tabs>
          <w:tab w:val="num" w:pos="2520"/>
        </w:tabs>
        <w:ind w:left="2520" w:hanging="360"/>
      </w:pPr>
      <w:rPr>
        <w:rFonts w:hint="default"/>
      </w:rPr>
    </w:lvl>
    <w:lvl w:ilvl="4" w:tplc="041F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D92680"/>
    <w:multiLevelType w:val="multilevel"/>
    <w:tmpl w:val="5650D3E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311C7A"/>
    <w:multiLevelType w:val="hybridMultilevel"/>
    <w:tmpl w:val="629670B6"/>
    <w:lvl w:ilvl="0" w:tplc="BDC02016">
      <w:start w:val="1"/>
      <w:numFmt w:val="decimal"/>
      <w:lvlText w:val="(%1)"/>
      <w:lvlJc w:val="left"/>
      <w:pPr>
        <w:tabs>
          <w:tab w:val="num" w:pos="420"/>
        </w:tabs>
        <w:ind w:left="420" w:hanging="360"/>
      </w:pPr>
      <w:rPr>
        <w:rFonts w:hint="default"/>
      </w:rPr>
    </w:lvl>
    <w:lvl w:ilvl="1" w:tplc="041F0001">
      <w:start w:val="1"/>
      <w:numFmt w:val="bullet"/>
      <w:lvlText w:val=""/>
      <w:lvlJc w:val="left"/>
      <w:pPr>
        <w:tabs>
          <w:tab w:val="num" w:pos="1140"/>
        </w:tabs>
        <w:ind w:left="1140" w:hanging="360"/>
      </w:pPr>
      <w:rPr>
        <w:rFonts w:ascii="Symbol" w:hAnsi="Symbol" w:hint="default"/>
      </w:rPr>
    </w:lvl>
    <w:lvl w:ilvl="2" w:tplc="735883E2">
      <w:start w:val="4"/>
      <w:numFmt w:val="upperLetter"/>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2F910C4C"/>
    <w:multiLevelType w:val="hybridMultilevel"/>
    <w:tmpl w:val="33EEB1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914B53"/>
    <w:multiLevelType w:val="multilevel"/>
    <w:tmpl w:val="DA185AA8"/>
    <w:lvl w:ilvl="0">
      <w:start w:val="7"/>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0A375E"/>
    <w:multiLevelType w:val="hybridMultilevel"/>
    <w:tmpl w:val="BBC65178"/>
    <w:lvl w:ilvl="0" w:tplc="FF48071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6A6A77"/>
    <w:multiLevelType w:val="hybridMultilevel"/>
    <w:tmpl w:val="3D929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6F6127A"/>
    <w:multiLevelType w:val="hybridMultilevel"/>
    <w:tmpl w:val="E2FC82E8"/>
    <w:lvl w:ilvl="0" w:tplc="E8860B40">
      <w:start w:val="1"/>
      <w:numFmt w:val="decimal"/>
      <w:lvlText w:val="(%1)"/>
      <w:lvlJc w:val="left"/>
      <w:pPr>
        <w:tabs>
          <w:tab w:val="num" w:pos="720"/>
        </w:tabs>
        <w:ind w:left="720" w:hanging="360"/>
      </w:pPr>
      <w:rPr>
        <w:rFonts w:hint="default"/>
      </w:rPr>
    </w:lvl>
    <w:lvl w:ilvl="1" w:tplc="903CF91C">
      <w:start w:val="1"/>
      <w:numFmt w:val="decimal"/>
      <w:lvlText w:val="%2-"/>
      <w:lvlJc w:val="left"/>
      <w:pPr>
        <w:tabs>
          <w:tab w:val="num" w:pos="1440"/>
        </w:tabs>
        <w:ind w:left="1440" w:hanging="360"/>
      </w:pPr>
      <w:rPr>
        <w:rFonts w:hint="default"/>
      </w:rPr>
    </w:lvl>
    <w:lvl w:ilvl="2" w:tplc="98D47C5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8B6B3D"/>
    <w:multiLevelType w:val="hybridMultilevel"/>
    <w:tmpl w:val="90BE54FC"/>
    <w:lvl w:ilvl="0" w:tplc="041F0001">
      <w:start w:val="1"/>
      <w:numFmt w:val="bullet"/>
      <w:lvlText w:val=""/>
      <w:lvlJc w:val="left"/>
      <w:pPr>
        <w:tabs>
          <w:tab w:val="num" w:pos="420"/>
        </w:tabs>
        <w:ind w:left="420" w:hanging="360"/>
      </w:pPr>
      <w:rPr>
        <w:rFonts w:ascii="Symbol" w:hAnsi="Symbol" w:hint="default"/>
      </w:rPr>
    </w:lvl>
    <w:lvl w:ilvl="1" w:tplc="041F0001">
      <w:start w:val="1"/>
      <w:numFmt w:val="bullet"/>
      <w:lvlText w:val=""/>
      <w:lvlJc w:val="left"/>
      <w:pPr>
        <w:tabs>
          <w:tab w:val="num" w:pos="1140"/>
        </w:tabs>
        <w:ind w:left="1140" w:hanging="360"/>
      </w:pPr>
      <w:rPr>
        <w:rFonts w:ascii="Symbol" w:hAnsi="Symbol" w:hint="default"/>
      </w:rPr>
    </w:lvl>
    <w:lvl w:ilvl="2" w:tplc="C5469318">
      <w:start w:val="1"/>
      <w:numFmt w:val="upperLetter"/>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5266566A"/>
    <w:multiLevelType w:val="hybridMultilevel"/>
    <w:tmpl w:val="F64E987E"/>
    <w:lvl w:ilvl="0" w:tplc="FB1AAA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046D3B"/>
    <w:multiLevelType w:val="hybridMultilevel"/>
    <w:tmpl w:val="0B1EED98"/>
    <w:lvl w:ilvl="0" w:tplc="38ECFF9A">
      <w:start w:val="1"/>
      <w:numFmt w:val="decimal"/>
      <w:lvlText w:val="(%1)"/>
      <w:lvlJc w:val="left"/>
      <w:pPr>
        <w:tabs>
          <w:tab w:val="num" w:pos="720"/>
        </w:tabs>
        <w:ind w:left="720" w:hanging="360"/>
      </w:pPr>
      <w:rPr>
        <w:rFonts w:hint="default"/>
      </w:rPr>
    </w:lvl>
    <w:lvl w:ilvl="1" w:tplc="8EACD73A">
      <w:start w:val="1"/>
      <w:numFmt w:val="decimal"/>
      <w:lvlText w:val="%2-"/>
      <w:lvlJc w:val="left"/>
      <w:pPr>
        <w:tabs>
          <w:tab w:val="num" w:pos="1440"/>
        </w:tabs>
        <w:ind w:left="1440" w:hanging="360"/>
      </w:pPr>
      <w:rPr>
        <w:rFonts w:hint="default"/>
      </w:rPr>
    </w:lvl>
    <w:lvl w:ilvl="2" w:tplc="83E6A3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3541AA"/>
    <w:multiLevelType w:val="hybridMultilevel"/>
    <w:tmpl w:val="8408D024"/>
    <w:lvl w:ilvl="0" w:tplc="90CEC3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3B10F6"/>
    <w:multiLevelType w:val="hybridMultilevel"/>
    <w:tmpl w:val="6298DC3E"/>
    <w:lvl w:ilvl="0" w:tplc="35E4C21A">
      <w:start w:val="1"/>
      <w:numFmt w:val="upperLetter"/>
      <w:lvlText w:val="%1-"/>
      <w:lvlJc w:val="left"/>
      <w:pPr>
        <w:tabs>
          <w:tab w:val="num" w:pos="1440"/>
        </w:tabs>
        <w:ind w:left="1440" w:hanging="360"/>
      </w:pPr>
      <w:rPr>
        <w:rFonts w:hint="default"/>
      </w:rPr>
    </w:lvl>
    <w:lvl w:ilvl="1" w:tplc="DCD6BCAC">
      <w:start w:val="1"/>
      <w:numFmt w:val="decimal"/>
      <w:lvlText w:val="%2-"/>
      <w:lvlJc w:val="left"/>
      <w:pPr>
        <w:tabs>
          <w:tab w:val="num" w:pos="2160"/>
        </w:tabs>
        <w:ind w:left="2160" w:hanging="360"/>
      </w:pPr>
      <w:rPr>
        <w:rFonts w:hint="default"/>
      </w:rPr>
    </w:lvl>
    <w:lvl w:ilvl="2" w:tplc="4CDE71C8">
      <w:start w:val="1"/>
      <w:numFmt w:val="decimal"/>
      <w:lvlText w:val="%3."/>
      <w:lvlJc w:val="left"/>
      <w:pPr>
        <w:tabs>
          <w:tab w:val="num" w:pos="3060"/>
        </w:tabs>
        <w:ind w:left="3060" w:hanging="360"/>
      </w:pPr>
      <w:rPr>
        <w:rFonts w:hint="default"/>
      </w:rPr>
    </w:lvl>
    <w:lvl w:ilvl="3" w:tplc="DFE01A3A">
      <w:start w:val="5"/>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D813E6"/>
    <w:multiLevelType w:val="hybridMultilevel"/>
    <w:tmpl w:val="0526059E"/>
    <w:lvl w:ilvl="0" w:tplc="041F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BD46394">
      <w:start w:val="1"/>
      <w:numFmt w:val="decimal"/>
      <w:lvlText w:val="%3-"/>
      <w:lvlJc w:val="left"/>
      <w:pPr>
        <w:tabs>
          <w:tab w:val="num" w:pos="2340"/>
        </w:tabs>
        <w:ind w:left="2340" w:hanging="360"/>
      </w:pPr>
      <w:rPr>
        <w:rFonts w:hint="default"/>
      </w:rPr>
    </w:lvl>
    <w:lvl w:ilvl="3" w:tplc="B9464D22">
      <w:start w:val="1"/>
      <w:numFmt w:val="upperLetter"/>
      <w:lvlText w:val="%4."/>
      <w:lvlJc w:val="left"/>
      <w:pPr>
        <w:tabs>
          <w:tab w:val="num" w:pos="2880"/>
        </w:tabs>
        <w:ind w:left="2880" w:hanging="360"/>
      </w:pPr>
      <w:rPr>
        <w:rFonts w:hint="default"/>
      </w:rPr>
    </w:lvl>
    <w:lvl w:ilvl="4" w:tplc="041F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7167DE"/>
    <w:multiLevelType w:val="hybridMultilevel"/>
    <w:tmpl w:val="FA985CF8"/>
    <w:lvl w:ilvl="0" w:tplc="4410975E">
      <w:start w:val="1"/>
      <w:numFmt w:val="decimal"/>
      <w:lvlText w:val="%1."/>
      <w:lvlJc w:val="left"/>
      <w:pPr>
        <w:tabs>
          <w:tab w:val="num" w:pos="1440"/>
        </w:tabs>
        <w:ind w:left="1440" w:hanging="360"/>
      </w:pPr>
      <w:rPr>
        <w:rFonts w:hint="default"/>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209A159E">
      <w:start w:val="1"/>
      <w:numFmt w:val="upperLetter"/>
      <w:lvlText w:val="(%5)"/>
      <w:lvlJc w:val="left"/>
      <w:pPr>
        <w:ind w:left="4350" w:hanging="390"/>
      </w:pPr>
      <w:rPr>
        <w:rFonts w:hint="default"/>
      </w:r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25"/>
  </w:num>
  <w:num w:numId="2">
    <w:abstractNumId w:val="14"/>
  </w:num>
  <w:num w:numId="3">
    <w:abstractNumId w:val="4"/>
  </w:num>
  <w:num w:numId="4">
    <w:abstractNumId w:val="9"/>
  </w:num>
  <w:num w:numId="5">
    <w:abstractNumId w:val="24"/>
  </w:num>
  <w:num w:numId="6">
    <w:abstractNumId w:val="23"/>
  </w:num>
  <w:num w:numId="7">
    <w:abstractNumId w:val="11"/>
  </w:num>
  <w:num w:numId="8">
    <w:abstractNumId w:val="1"/>
  </w:num>
  <w:num w:numId="9">
    <w:abstractNumId w:val="8"/>
  </w:num>
  <w:num w:numId="10">
    <w:abstractNumId w:val="26"/>
  </w:num>
  <w:num w:numId="11">
    <w:abstractNumId w:val="3"/>
  </w:num>
  <w:num w:numId="12">
    <w:abstractNumId w:val="22"/>
  </w:num>
  <w:num w:numId="13">
    <w:abstractNumId w:val="0"/>
  </w:num>
  <w:num w:numId="14">
    <w:abstractNumId w:val="18"/>
  </w:num>
  <w:num w:numId="15">
    <w:abstractNumId w:val="28"/>
  </w:num>
  <w:num w:numId="16">
    <w:abstractNumId w:val="6"/>
  </w:num>
  <w:num w:numId="17">
    <w:abstractNumId w:val="17"/>
  </w:num>
  <w:num w:numId="18">
    <w:abstractNumId w:val="5"/>
  </w:num>
  <w:num w:numId="19">
    <w:abstractNumId w:val="21"/>
  </w:num>
  <w:num w:numId="20">
    <w:abstractNumId w:val="7"/>
  </w:num>
  <w:num w:numId="21">
    <w:abstractNumId w:val="20"/>
  </w:num>
  <w:num w:numId="22">
    <w:abstractNumId w:val="27"/>
  </w:num>
  <w:num w:numId="23">
    <w:abstractNumId w:val="16"/>
  </w:num>
  <w:num w:numId="24">
    <w:abstractNumId w:val="10"/>
  </w:num>
  <w:num w:numId="25">
    <w:abstractNumId w:val="15"/>
  </w:num>
  <w:num w:numId="26">
    <w:abstractNumId w:val="2"/>
  </w:num>
  <w:num w:numId="27">
    <w:abstractNumId w:val="12"/>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045F44"/>
    <w:rsid w:val="002347AF"/>
    <w:rsid w:val="0052391A"/>
    <w:rsid w:val="008C54AE"/>
    <w:rsid w:val="008E36DF"/>
    <w:rsid w:val="0099592C"/>
    <w:rsid w:val="00BA06C4"/>
    <w:rsid w:val="00BC1F8E"/>
    <w:rsid w:val="00C53B3F"/>
    <w:rsid w:val="00D82CBE"/>
    <w:rsid w:val="00DB6019"/>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 w:type="paragraph" w:styleId="DipnotMetni">
    <w:name w:val="footnote text"/>
    <w:basedOn w:val="Normal"/>
    <w:link w:val="DipnotMetniChar"/>
    <w:semiHidden/>
    <w:rsid w:val="00DB6019"/>
    <w:rPr>
      <w:sz w:val="20"/>
      <w:szCs w:val="20"/>
    </w:rPr>
  </w:style>
  <w:style w:type="character" w:customStyle="1" w:styleId="DipnotMetniChar">
    <w:name w:val="Dipnot Metni Char"/>
    <w:basedOn w:val="VarsaylanParagrafYazTipi"/>
    <w:link w:val="DipnotMetni"/>
    <w:semiHidden/>
    <w:rsid w:val="00DB6019"/>
    <w:rPr>
      <w:rFonts w:ascii="Times New Roman" w:eastAsia="Times New Roman" w:hAnsi="Times New Roman" w:cs="Times New Roman"/>
      <w:sz w:val="20"/>
      <w:szCs w:val="20"/>
      <w:lang w:val="en-US"/>
    </w:rPr>
  </w:style>
  <w:style w:type="character" w:styleId="DipnotBavurusu">
    <w:name w:val="footnote reference"/>
    <w:semiHidden/>
    <w:rsid w:val="00DB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2020-05-26T10:49:00Z</dcterms:created>
  <dcterms:modified xsi:type="dcterms:W3CDTF">2020-05-26T10:49:00Z</dcterms:modified>
</cp:coreProperties>
</file>