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284571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16237" w:rsidRDefault="00116237" w:rsidP="00116237">
            <w:pPr>
              <w:rPr>
                <w:b/>
              </w:rPr>
            </w:pPr>
            <w:r w:rsidRPr="00116237">
              <w:rPr>
                <w:b/>
              </w:rPr>
              <w:t>TL1044</w:t>
            </w:r>
            <w:hyperlink r:id="rId4" w:tooltip="TL1044 Kuzey-Doğu Türk Toplulukları Edebiyatı Tarihi" w:history="1">
              <w:r w:rsidRPr="00116237">
                <w:rPr>
                  <w:rStyle w:val="Kpr"/>
                  <w:b/>
                  <w:color w:val="auto"/>
                  <w:u w:val="none"/>
                </w:rPr>
                <w:t xml:space="preserve"> Kuzey-Doğu Türk Toplulukları Edebiyatı Tarihi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Gülsüm KİLLİ 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284571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16237" w:rsidRDefault="00116237" w:rsidP="008B53A4">
            <w:r w:rsidRPr="00116237">
              <w:rPr>
                <w:rFonts w:ascii="Arial TUR" w:hAnsi="Arial TUR" w:cs="Arial TUR"/>
                <w:sz w:val="18"/>
                <w:szCs w:val="18"/>
              </w:rPr>
              <w:t xml:space="preserve">Sibirya grubu Türk lehçelerinin yazı dillerinin </w:t>
            </w:r>
            <w:r w:rsidR="008B53A4">
              <w:rPr>
                <w:rFonts w:ascii="Arial TUR" w:hAnsi="Arial TUR" w:cs="Arial TUR"/>
                <w:sz w:val="18"/>
                <w:szCs w:val="18"/>
              </w:rPr>
              <w:t xml:space="preserve">edebiyatlarının </w:t>
            </w:r>
            <w:r w:rsidRPr="00116237">
              <w:rPr>
                <w:rFonts w:ascii="Arial TUR" w:hAnsi="Arial TUR" w:cs="Arial TUR"/>
                <w:sz w:val="18"/>
                <w:szCs w:val="18"/>
              </w:rPr>
              <w:t xml:space="preserve">oluşumu ve gelişimi </w:t>
            </w:r>
            <w:r w:rsidR="008B53A4">
              <w:rPr>
                <w:rFonts w:ascii="Arial TUR" w:hAnsi="Arial TUR" w:cs="Arial TUR"/>
                <w:sz w:val="18"/>
                <w:szCs w:val="18"/>
              </w:rPr>
              <w:t xml:space="preserve">ve </w:t>
            </w:r>
            <w:r w:rsidRPr="00116237">
              <w:rPr>
                <w:rFonts w:ascii="Arial TUR" w:hAnsi="Arial TUR" w:cs="Arial TUR"/>
                <w:sz w:val="18"/>
                <w:szCs w:val="18"/>
              </w:rPr>
              <w:t>kaynakları konusunda bilgi verilir.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84571" w:rsidRDefault="00284571" w:rsidP="008B53A4">
            <w:proofErr w:type="gramStart"/>
            <w:r>
              <w:t>K</w:t>
            </w:r>
            <w:r w:rsidRPr="00284571">
              <w:t>uzey</w:t>
            </w:r>
            <w:r>
              <w:t>-D</w:t>
            </w:r>
            <w:r w:rsidRPr="00284571">
              <w:t xml:space="preserve">oğu (Sibirya) Türk </w:t>
            </w:r>
            <w:r w:rsidR="008B53A4">
              <w:t xml:space="preserve">topluluklarının yazı dili ve edebiyatlarının </w:t>
            </w:r>
            <w:r w:rsidRPr="00284571">
              <w:t xml:space="preserve">nasıl geliştiğinin, </w:t>
            </w:r>
            <w:r w:rsidR="008B53A4">
              <w:t>kaynaklarının</w:t>
            </w:r>
            <w:r w:rsidRPr="00284571">
              <w:t xml:space="preserve"> anlaşılması.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90’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284571" w:rsidRDefault="00BC32DD" w:rsidP="00284571">
            <w:r w:rsidRPr="00284571">
              <w:t>Önerilen Kaynaklar</w:t>
            </w:r>
          </w:p>
        </w:tc>
        <w:tc>
          <w:tcPr>
            <w:tcW w:w="6068" w:type="dxa"/>
          </w:tcPr>
          <w:p w:rsidR="008B53A4" w:rsidRDefault="008B53A4" w:rsidP="00284571">
            <w:proofErr w:type="spellStart"/>
            <w:r w:rsidRPr="008B53A4">
              <w:t>Arıkoğlu</w:t>
            </w:r>
            <w:proofErr w:type="spellEnd"/>
            <w:r w:rsidRPr="008B53A4">
              <w:t>, E. (2003), Başlangıcından Günümüze Kadar Türkiye Dışındaki Türk Edebiyatları  Antolojisi (Nesir-Nazım), 25.cilt. Hakas Edebiyatı, Ankara: T.C. Kültür ve Turizm Bakanlığı Yay.</w:t>
            </w:r>
          </w:p>
          <w:p w:rsidR="008B53A4" w:rsidRDefault="008B53A4" w:rsidP="00284571">
            <w:r w:rsidRPr="008B53A4">
              <w:t xml:space="preserve"> </w:t>
            </w:r>
            <w:r w:rsidRPr="008B53A4">
              <w:t xml:space="preserve">Dilek İ. (2011) Sovyet Edebiyatı İlkelerinin Modern Altay Edebiyatına Yansımaları: İlk Altay Romanı </w:t>
            </w:r>
            <w:proofErr w:type="spellStart"/>
            <w:r w:rsidRPr="008B53A4">
              <w:t>Arina</w:t>
            </w:r>
            <w:proofErr w:type="spellEnd"/>
            <w:r w:rsidRPr="008B53A4">
              <w:t xml:space="preserve">, </w:t>
            </w:r>
            <w:proofErr w:type="spellStart"/>
            <w:r w:rsidRPr="008B53A4">
              <w:t>Bilig</w:t>
            </w:r>
            <w:proofErr w:type="spellEnd"/>
            <w:r w:rsidRPr="008B53A4">
              <w:t>, Bahar, 2011, 57, 45-62.</w:t>
            </w:r>
            <w:r w:rsidRPr="008B53A4">
              <w:t xml:space="preserve"> </w:t>
            </w:r>
          </w:p>
          <w:p w:rsidR="008B53A4" w:rsidRDefault="008B53A4" w:rsidP="00284571">
            <w:r w:rsidRPr="008B53A4">
              <w:t>Dilek, İ. (2003), Başlangıcından Günümüze Kadar Türkiye Dışındaki Türk Edebiyatları Antolojisi (Nesir-Nazım), 24.cilt. Altay Edebiyatı, Ankara: T.C. Kültür ve Turizm Bakanlığı Yay</w:t>
            </w:r>
          </w:p>
          <w:p w:rsidR="008B53A4" w:rsidRDefault="008B53A4" w:rsidP="00284571">
            <w:r w:rsidRPr="008B53A4">
              <w:t xml:space="preserve"> </w:t>
            </w:r>
            <w:proofErr w:type="spellStart"/>
            <w:r w:rsidRPr="008B53A4">
              <w:t>Kaluzinsky</w:t>
            </w:r>
            <w:proofErr w:type="spellEnd"/>
            <w:r w:rsidRPr="008B53A4">
              <w:t>, S</w:t>
            </w:r>
            <w:proofErr w:type="gramStart"/>
            <w:r w:rsidRPr="008B53A4">
              <w:t>.,</w:t>
            </w:r>
            <w:proofErr w:type="gramEnd"/>
            <w:r w:rsidRPr="008B53A4">
              <w:t xml:space="preserve"> (1965). “</w:t>
            </w:r>
            <w:proofErr w:type="spellStart"/>
            <w:r w:rsidRPr="008B53A4">
              <w:t>Die</w:t>
            </w:r>
            <w:proofErr w:type="spellEnd"/>
            <w:r w:rsidRPr="008B53A4">
              <w:t xml:space="preserve"> </w:t>
            </w:r>
            <w:proofErr w:type="spellStart"/>
            <w:r w:rsidRPr="008B53A4">
              <w:t>Jakutische</w:t>
            </w:r>
            <w:proofErr w:type="spellEnd"/>
            <w:r w:rsidRPr="008B53A4">
              <w:t xml:space="preserve"> </w:t>
            </w:r>
            <w:proofErr w:type="spellStart"/>
            <w:r w:rsidRPr="008B53A4">
              <w:t>Literatur</w:t>
            </w:r>
            <w:proofErr w:type="spellEnd"/>
            <w:r w:rsidRPr="008B53A4">
              <w:t xml:space="preserve">”, </w:t>
            </w:r>
            <w:proofErr w:type="spellStart"/>
            <w:r w:rsidRPr="008B53A4">
              <w:t>PhTF</w:t>
            </w:r>
            <w:proofErr w:type="spellEnd"/>
            <w:r w:rsidRPr="008B53A4">
              <w:t xml:space="preserve">, c. II, </w:t>
            </w:r>
            <w:proofErr w:type="spellStart"/>
            <w:r w:rsidRPr="008B53A4">
              <w:t>Wiesbaden</w:t>
            </w:r>
            <w:proofErr w:type="spellEnd"/>
            <w:r w:rsidRPr="008B53A4">
              <w:t>.</w:t>
            </w:r>
            <w:r w:rsidRPr="008B53A4">
              <w:t xml:space="preserve"> </w:t>
            </w:r>
          </w:p>
          <w:p w:rsidR="008B53A4" w:rsidRDefault="008B53A4" w:rsidP="00284571">
            <w:proofErr w:type="spellStart"/>
            <w:r w:rsidRPr="008B53A4">
              <w:t>Kazımoğlu</w:t>
            </w:r>
            <w:proofErr w:type="spellEnd"/>
            <w:r w:rsidRPr="008B53A4">
              <w:t>, S</w:t>
            </w:r>
            <w:proofErr w:type="gramStart"/>
            <w:r w:rsidRPr="008B53A4">
              <w:t>.,</w:t>
            </w:r>
            <w:proofErr w:type="gramEnd"/>
            <w:r w:rsidRPr="008B53A4">
              <w:t>(1997). Türk Toplulukları Edebiyatı, s. II, Ankara.</w:t>
            </w:r>
            <w:r w:rsidRPr="008B53A4">
              <w:t xml:space="preserve"> </w:t>
            </w:r>
          </w:p>
          <w:p w:rsidR="00284571" w:rsidRPr="00284571" w:rsidRDefault="008B53A4" w:rsidP="00284571">
            <w:pPr>
              <w:rPr>
                <w:sz w:val="18"/>
                <w:szCs w:val="18"/>
              </w:rPr>
            </w:pPr>
            <w:r w:rsidRPr="008B53A4">
              <w:t>Killi, G</w:t>
            </w:r>
            <w:proofErr w:type="gramStart"/>
            <w:r w:rsidRPr="008B53A4">
              <w:t>.,</w:t>
            </w:r>
            <w:proofErr w:type="gramEnd"/>
            <w:r w:rsidRPr="008B53A4">
              <w:t xml:space="preserve"> (2004). “İlk Hakas Yazarlarından A. </w:t>
            </w:r>
            <w:proofErr w:type="spellStart"/>
            <w:r w:rsidRPr="008B53A4">
              <w:t>Kobyakov</w:t>
            </w:r>
            <w:proofErr w:type="spellEnd"/>
            <w:r w:rsidRPr="008B53A4">
              <w:t xml:space="preserve"> ve  “Vaftiz” Hikayesi”, </w:t>
            </w:r>
            <w:proofErr w:type="spellStart"/>
            <w:r w:rsidRPr="008B53A4">
              <w:t>Bilig</w:t>
            </w:r>
            <w:proofErr w:type="spellEnd"/>
            <w:r w:rsidRPr="008B53A4">
              <w:t>, Kış 2004, S.28, Ankara, 117-136</w:t>
            </w:r>
            <w:r w:rsidRPr="008B53A4">
              <w:t xml:space="preserve"> </w:t>
            </w:r>
            <w:proofErr w:type="spellStart"/>
            <w:r w:rsidRPr="008B53A4">
              <w:t>Kindikova</w:t>
            </w:r>
            <w:proofErr w:type="spellEnd"/>
            <w:r w:rsidRPr="008B53A4">
              <w:t>, N.M</w:t>
            </w:r>
            <w:proofErr w:type="gramStart"/>
            <w:r w:rsidRPr="008B53A4">
              <w:t>.,</w:t>
            </w:r>
            <w:proofErr w:type="gramEnd"/>
            <w:r w:rsidRPr="008B53A4">
              <w:t xml:space="preserve"> (1992). Altay </w:t>
            </w:r>
            <w:proofErr w:type="spellStart"/>
            <w:r w:rsidRPr="008B53A4">
              <w:t>Literatura</w:t>
            </w:r>
            <w:proofErr w:type="spellEnd"/>
            <w:r w:rsidRPr="008B53A4">
              <w:t xml:space="preserve">, </w:t>
            </w:r>
            <w:proofErr w:type="spellStart"/>
            <w:r w:rsidRPr="008B53A4">
              <w:t>Gorno</w:t>
            </w:r>
            <w:proofErr w:type="spellEnd"/>
            <w:r w:rsidRPr="008B53A4">
              <w:t>-</w:t>
            </w:r>
            <w:proofErr w:type="spellStart"/>
            <w:r w:rsidRPr="008B53A4">
              <w:t>Altaysk</w:t>
            </w:r>
            <w:proofErr w:type="spellEnd"/>
            <w:r w:rsidRPr="008B53A4">
              <w:t>.</w:t>
            </w:r>
            <w:r w:rsidRPr="008B53A4">
              <w:t xml:space="preserve"> </w:t>
            </w:r>
            <w:r w:rsidRPr="008B53A4">
              <w:t>Türker F. (2012) II. Dünya Savaşının Modern Altay Edebiyatına Yansımaları, TDID, XII, 1, Yaz 2012, 331-344.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84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Default="00BC32DD" w:rsidP="00BC32DD"/>
    <w:p w:rsidR="00EB0AE2" w:rsidRDefault="00BC5661"/>
    <w:p w:rsidR="008B53A4" w:rsidRDefault="008B53A4"/>
    <w:sectPr w:rsidR="008B53A4" w:rsidSect="009C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16237"/>
    <w:rsid w:val="00166DFA"/>
    <w:rsid w:val="00284571"/>
    <w:rsid w:val="00832BE3"/>
    <w:rsid w:val="008704D5"/>
    <w:rsid w:val="008B53A4"/>
    <w:rsid w:val="009C125C"/>
    <w:rsid w:val="00BC32DD"/>
    <w:rsid w:val="00BC5661"/>
    <w:rsid w:val="00F42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1162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ikders.ankara.edu.tr/course/view.php?id=313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GULSUM</dc:creator>
  <cp:lastModifiedBy>GULSUM</cp:lastModifiedBy>
  <cp:revision>2</cp:revision>
  <dcterms:created xsi:type="dcterms:W3CDTF">2020-06-21T21:37:00Z</dcterms:created>
  <dcterms:modified xsi:type="dcterms:W3CDTF">2020-06-21T21:37:00Z</dcterms:modified>
</cp:coreProperties>
</file>