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70D56" w:rsidP="00670D56">
            <w:pPr>
              <w:pStyle w:val="DersBilgileri"/>
              <w:rPr>
                <w:b/>
                <w:bCs/>
                <w:szCs w:val="16"/>
              </w:rPr>
            </w:pPr>
            <w:r>
              <w:t>IKT0302</w:t>
            </w:r>
            <w:r>
              <w:t xml:space="preserve"> IKT</w:t>
            </w:r>
            <w:r>
              <w:t>302</w:t>
            </w:r>
            <w:r>
              <w:t xml:space="preserve"> </w:t>
            </w:r>
            <w:r>
              <w:t>IKT</w:t>
            </w:r>
            <w:r>
              <w:t xml:space="preserve">444 </w:t>
            </w:r>
            <w:r w:rsidRPr="00670D56">
              <w:rPr>
                <w:bCs/>
                <w:szCs w:val="16"/>
              </w:rPr>
              <w:t>Uluslararası İktisat Politikası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70D56" w:rsidP="00832AEF">
            <w:pPr>
              <w:pStyle w:val="DersBilgileri"/>
              <w:rPr>
                <w:szCs w:val="16"/>
              </w:rPr>
            </w:pPr>
            <w:r>
              <w:rPr>
                <w:szCs w:val="16"/>
              </w:rPr>
              <w:t>F. Kemal Kızılca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70D5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70D56" w:rsidP="00670D56">
            <w:pPr>
              <w:pStyle w:val="DersBilgileri"/>
              <w:rPr>
                <w:szCs w:val="16"/>
              </w:rPr>
            </w:pPr>
            <w:r>
              <w:rPr>
                <w:szCs w:val="16"/>
              </w:rPr>
              <w:t xml:space="preserve">3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70D5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670D56" w:rsidP="00832AEF">
            <w:pPr>
              <w:pStyle w:val="DersBilgileri"/>
              <w:rPr>
                <w:szCs w:val="16"/>
              </w:rPr>
            </w:pPr>
            <w:r>
              <w:t>Dönem boyunca uluslararası döviz piyasaları, ödemeler dengesi hesapları, ödemeler dengesinde fiyat ve gelir ayarlama mekanizmaları, kur değişimlerini açıklamaya yönelik analizler, iç ve dış dengelerin sağlanmasında maliye ve para politikaları ile sabit ve esnek kur rejimleri üzerinde durulacaktır. Ekonomik bütünleşme ve gelişmekte olan ülkelerde kur belirleme, iç ve dış dengeyi sağlama koşulları, uluslar arası güç dengesinin bu koşulları nasıl etkilediği de bu ders kapsamında ele alınacaktır.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670D56" w:rsidP="00832AEF">
            <w:pPr>
              <w:pStyle w:val="DersBilgileri"/>
              <w:rPr>
                <w:szCs w:val="16"/>
              </w:rPr>
            </w:pPr>
            <w:r>
              <w:t>Öğrencilerin analitik araçları kullanarak uluslararası mali piyasaların ve ticaretin işleyiş biçimlerini kavramaları ve mevcut ticaret politikalarını kritik bir bakış açısıyla değerlendirebilmeleri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670D56" w:rsidP="00832AEF">
            <w:pPr>
              <w:pStyle w:val="DersBilgileri"/>
              <w:rPr>
                <w:szCs w:val="16"/>
              </w:rPr>
            </w:pPr>
            <w:r>
              <w:rPr>
                <w:szCs w:val="16"/>
              </w:rPr>
              <w:t>Haftada 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70D5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70D5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670D56" w:rsidP="00670D56">
            <w:pPr>
              <w:pStyle w:val="Kaynakca"/>
              <w:ind w:left="143" w:firstLine="1"/>
              <w:rPr>
                <w:szCs w:val="16"/>
                <w:lang w:val="tr-TR"/>
              </w:rPr>
            </w:pPr>
            <w:r w:rsidRPr="00670D56">
              <w:rPr>
                <w:lang w:val="tr-TR"/>
              </w:rPr>
              <w:t xml:space="preserve">Krugman, P., Obstfeld, M., ve Melitz, M. (2017) Uluslararası İktisat, Teori ve Politika, Onuncu Baskıdan Çeviri, Palme Yayıncılık. </w:t>
            </w:r>
            <w:r>
              <w:t>(DK)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670D56"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670D5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670D56"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70D5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670D56"/>
    <w:rsid w:val="00832BE3"/>
    <w:rsid w:val="00BC32DD"/>
    <w:rsid w:val="00D13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2C9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1099</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Kızılca</dc:creator>
  <cp:keywords/>
  <dc:description/>
  <cp:lastModifiedBy>Kemal Kızılca</cp:lastModifiedBy>
  <cp:revision>3</cp:revision>
  <dcterms:created xsi:type="dcterms:W3CDTF">2020-06-23T20:17:00Z</dcterms:created>
  <dcterms:modified xsi:type="dcterms:W3CDTF">2020-06-23T20:25:00Z</dcterms:modified>
</cp:coreProperties>
</file>