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5329FC" w:rsidRDefault="008106E8" w:rsidP="00832AEF">
            <w:pPr>
              <w:pStyle w:val="DersBilgileri"/>
              <w:rPr>
                <w:b/>
                <w:bCs/>
                <w:szCs w:val="16"/>
              </w:rPr>
            </w:pPr>
            <w:r w:rsidRPr="005329FC">
              <w:rPr>
                <w:b/>
                <w:bCs/>
                <w:szCs w:val="16"/>
              </w:rPr>
              <w:t>İLE315 / Sosyal Politika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5329FC" w:rsidRDefault="008106E8" w:rsidP="00832AEF">
            <w:pPr>
              <w:pStyle w:val="DersBilgileri"/>
              <w:rPr>
                <w:szCs w:val="16"/>
              </w:rPr>
            </w:pPr>
            <w:r w:rsidRPr="005329FC">
              <w:rPr>
                <w:szCs w:val="16"/>
              </w:rPr>
              <w:t>Prof. Dr. Gamze Yücesan-Özdemir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5329FC" w:rsidRDefault="008A572C" w:rsidP="00832AEF">
            <w:pPr>
              <w:pStyle w:val="DersBilgileri"/>
              <w:rPr>
                <w:szCs w:val="16"/>
              </w:rPr>
            </w:pPr>
            <w:r w:rsidRPr="005329FC">
              <w:rPr>
                <w:szCs w:val="16"/>
              </w:rPr>
              <w:t>Li</w:t>
            </w:r>
            <w:r w:rsidR="008106E8" w:rsidRPr="005329FC">
              <w:rPr>
                <w:szCs w:val="16"/>
              </w:rPr>
              <w:t>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5329FC" w:rsidRDefault="008106E8" w:rsidP="00832AEF">
            <w:pPr>
              <w:pStyle w:val="DersBilgileri"/>
              <w:rPr>
                <w:szCs w:val="16"/>
              </w:rPr>
            </w:pPr>
            <w:r w:rsidRPr="005329FC">
              <w:rPr>
                <w:szCs w:val="16"/>
              </w:rPr>
              <w:t>2,0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5329FC" w:rsidRDefault="008106E8" w:rsidP="00832AEF">
            <w:pPr>
              <w:pStyle w:val="DersBilgileri"/>
              <w:rPr>
                <w:szCs w:val="16"/>
              </w:rPr>
            </w:pPr>
            <w:r w:rsidRPr="005329FC"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5329FC" w:rsidRDefault="008106E8" w:rsidP="00832AEF">
            <w:pPr>
              <w:pStyle w:val="DersBilgileri"/>
              <w:rPr>
                <w:szCs w:val="16"/>
              </w:rPr>
            </w:pPr>
            <w:r w:rsidRPr="005329FC">
              <w:rPr>
                <w:szCs w:val="16"/>
              </w:rPr>
              <w:t>İletişim fakültesi öğrencileri için temel sosyal politika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000D3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5329FC" w:rsidRDefault="005329FC" w:rsidP="001000D3">
            <w:pPr>
              <w:jc w:val="left"/>
              <w:rPr>
                <w:szCs w:val="16"/>
              </w:rPr>
            </w:pPr>
            <w:r w:rsidRPr="005329FC">
              <w:rPr>
                <w:color w:val="333333"/>
                <w:sz w:val="16"/>
                <w:szCs w:val="16"/>
                <w:shd w:val="clear" w:color="auto" w:fill="FFFFFF"/>
              </w:rPr>
              <w:t>Ders, sosyal politika alanına ve çalışma yaşamına yönelik haber üretme konusunda yeterlilik geliştirmeyi amaçlamaktadır. Ders kapsamında, sosyal politika alanına yönelik temel kavramlar -sendika, grev, toplu iş sözleşmesi, sigorta, lokavt, konfederasyon- ve sosyal politika alanı ile ilgili temel kurum ve kuruluşlar- ILO, Çalışma ve Sosyal Güvenlik Bakanlığı, SGK-  tarihsel ve toplumsal bağlam içinde incelenecektir.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5329FC" w:rsidRDefault="005E6A4B" w:rsidP="00832AEF">
            <w:pPr>
              <w:pStyle w:val="DersBilgileri"/>
              <w:rPr>
                <w:szCs w:val="16"/>
              </w:rPr>
            </w:pPr>
            <w:r w:rsidRPr="005329FC">
              <w:rPr>
                <w:szCs w:val="16"/>
              </w:rPr>
              <w:t>2</w:t>
            </w:r>
            <w:r w:rsidR="008106E8" w:rsidRPr="005329FC">
              <w:rPr>
                <w:szCs w:val="16"/>
              </w:rPr>
              <w:t xml:space="preserve"> saat /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5329FC" w:rsidRDefault="008106E8" w:rsidP="00832AEF">
            <w:pPr>
              <w:pStyle w:val="DersBilgileri"/>
              <w:rPr>
                <w:szCs w:val="16"/>
              </w:rPr>
            </w:pPr>
            <w:r w:rsidRPr="005329FC"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5329FC" w:rsidRDefault="008106E8" w:rsidP="00832AEF">
            <w:pPr>
              <w:pStyle w:val="DersBilgileri"/>
              <w:rPr>
                <w:szCs w:val="16"/>
              </w:rPr>
            </w:pPr>
            <w:r w:rsidRPr="005329FC"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000D3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5329FC" w:rsidRPr="005329FC" w:rsidRDefault="005329FC" w:rsidP="005329FC">
            <w:pPr>
              <w:pStyle w:val="GvdeMetni2"/>
              <w:rPr>
                <w:rFonts w:ascii="Verdana" w:hAnsi="Verdana"/>
                <w:sz w:val="16"/>
                <w:szCs w:val="16"/>
              </w:rPr>
            </w:pPr>
            <w:r w:rsidRPr="005329FC">
              <w:rPr>
                <w:rFonts w:ascii="Verdana" w:hAnsi="Verdana"/>
                <w:sz w:val="16"/>
                <w:szCs w:val="16"/>
              </w:rPr>
              <w:t xml:space="preserve">Meryem Koray, </w:t>
            </w:r>
            <w:r w:rsidRPr="005329FC">
              <w:rPr>
                <w:rFonts w:ascii="Verdana" w:hAnsi="Verdana"/>
                <w:b/>
                <w:bCs/>
                <w:sz w:val="16"/>
                <w:szCs w:val="16"/>
              </w:rPr>
              <w:t>Sosyal Politika</w:t>
            </w:r>
            <w:r w:rsidRPr="005329FC">
              <w:rPr>
                <w:rFonts w:ascii="Verdana" w:hAnsi="Verdana"/>
                <w:sz w:val="16"/>
                <w:szCs w:val="16"/>
              </w:rPr>
              <w:t>, İmge Kitapevi, İstanbul 2005.</w:t>
            </w:r>
          </w:p>
          <w:p w:rsidR="005329FC" w:rsidRPr="005329FC" w:rsidRDefault="005329FC" w:rsidP="005329FC">
            <w:pPr>
              <w:pStyle w:val="GvdeMetni2"/>
              <w:rPr>
                <w:rFonts w:ascii="Verdana" w:hAnsi="Verdana"/>
                <w:b/>
                <w:sz w:val="16"/>
                <w:szCs w:val="16"/>
              </w:rPr>
            </w:pPr>
            <w:r w:rsidRPr="005329FC">
              <w:rPr>
                <w:rFonts w:ascii="Verdana" w:hAnsi="Verdana"/>
                <w:sz w:val="16"/>
                <w:szCs w:val="16"/>
              </w:rPr>
              <w:t xml:space="preserve">Sami Güven, </w:t>
            </w:r>
            <w:r w:rsidRPr="005329FC">
              <w:rPr>
                <w:rFonts w:ascii="Verdana" w:hAnsi="Verdana"/>
                <w:b/>
                <w:sz w:val="16"/>
                <w:szCs w:val="16"/>
              </w:rPr>
              <w:t>Sosyal Politikanın Temelleri,</w:t>
            </w:r>
            <w:r w:rsidR="001000D3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5329FC">
              <w:rPr>
                <w:rFonts w:ascii="Verdana" w:hAnsi="Verdana"/>
                <w:sz w:val="16"/>
                <w:szCs w:val="16"/>
              </w:rPr>
              <w:t>Ezgi Kitapevi, Bursa 2001.</w:t>
            </w:r>
            <w:r w:rsidRPr="005329FC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:rsidR="005329FC" w:rsidRPr="005329FC" w:rsidRDefault="005329FC" w:rsidP="005329FC">
            <w:pPr>
              <w:rPr>
                <w:sz w:val="16"/>
                <w:szCs w:val="16"/>
              </w:rPr>
            </w:pPr>
            <w:r w:rsidRPr="005329FC">
              <w:rPr>
                <w:sz w:val="16"/>
                <w:szCs w:val="16"/>
              </w:rPr>
              <w:t xml:space="preserve">Cahit Talas, </w:t>
            </w:r>
            <w:r w:rsidRPr="005329FC">
              <w:rPr>
                <w:b/>
                <w:bCs/>
                <w:sz w:val="16"/>
                <w:szCs w:val="16"/>
              </w:rPr>
              <w:t>Türkiye’nin Açıklamalı Sosyal Politika Tarihi</w:t>
            </w:r>
            <w:r w:rsidRPr="005329FC">
              <w:rPr>
                <w:sz w:val="16"/>
                <w:szCs w:val="16"/>
              </w:rPr>
              <w:t>, Bilgi Yayınevi, Ankara 1992.</w:t>
            </w:r>
          </w:p>
          <w:p w:rsidR="005329FC" w:rsidRPr="005329FC" w:rsidRDefault="005329FC" w:rsidP="005329FC">
            <w:pPr>
              <w:rPr>
                <w:sz w:val="16"/>
                <w:szCs w:val="16"/>
              </w:rPr>
            </w:pPr>
            <w:r w:rsidRPr="005329FC">
              <w:rPr>
                <w:sz w:val="16"/>
                <w:szCs w:val="16"/>
              </w:rPr>
              <w:t xml:space="preserve">Cahit Talas, </w:t>
            </w:r>
            <w:r w:rsidRPr="005329FC">
              <w:rPr>
                <w:b/>
                <w:bCs/>
                <w:sz w:val="16"/>
                <w:szCs w:val="16"/>
              </w:rPr>
              <w:t>Toplumsal Politikaya Giriş</w:t>
            </w:r>
            <w:r w:rsidRPr="005329FC">
              <w:rPr>
                <w:sz w:val="16"/>
                <w:szCs w:val="16"/>
              </w:rPr>
              <w:t xml:space="preserve">, İmge Kitabevi, Ankara 1990. </w:t>
            </w:r>
          </w:p>
          <w:p w:rsidR="005329FC" w:rsidRPr="005329FC" w:rsidRDefault="005329FC" w:rsidP="005329FC">
            <w:pPr>
              <w:rPr>
                <w:sz w:val="16"/>
                <w:szCs w:val="16"/>
              </w:rPr>
            </w:pPr>
            <w:r w:rsidRPr="005329FC">
              <w:rPr>
                <w:sz w:val="16"/>
                <w:szCs w:val="16"/>
              </w:rPr>
              <w:t>Gamze Yücesan-Özdemir</w:t>
            </w:r>
            <w:r w:rsidR="001000D3">
              <w:rPr>
                <w:sz w:val="16"/>
                <w:szCs w:val="16"/>
              </w:rPr>
              <w:t xml:space="preserve"> </w:t>
            </w:r>
            <w:r w:rsidRPr="005329FC">
              <w:rPr>
                <w:sz w:val="16"/>
                <w:szCs w:val="16"/>
              </w:rPr>
              <w:t>&amp;</w:t>
            </w:r>
            <w:r w:rsidR="001000D3">
              <w:rPr>
                <w:sz w:val="16"/>
                <w:szCs w:val="16"/>
              </w:rPr>
              <w:t xml:space="preserve"> </w:t>
            </w:r>
            <w:r w:rsidRPr="005329FC">
              <w:rPr>
                <w:sz w:val="16"/>
                <w:szCs w:val="16"/>
              </w:rPr>
              <w:t xml:space="preserve">Ali Murat Özdemir, </w:t>
            </w:r>
            <w:r w:rsidRPr="005329FC">
              <w:rPr>
                <w:b/>
                <w:sz w:val="16"/>
                <w:szCs w:val="16"/>
              </w:rPr>
              <w:t>Sermayenin Adaleti-Türkiye’de Emek ve Sosyal Politika-</w:t>
            </w:r>
            <w:r w:rsidRPr="005329FC">
              <w:rPr>
                <w:sz w:val="16"/>
                <w:szCs w:val="16"/>
              </w:rPr>
              <w:t>, Dipnot Yayınları, Ankara 2008</w:t>
            </w:r>
          </w:p>
          <w:p w:rsidR="005329FC" w:rsidRPr="005329FC" w:rsidRDefault="005329FC" w:rsidP="005329FC">
            <w:pPr>
              <w:rPr>
                <w:sz w:val="16"/>
                <w:szCs w:val="16"/>
              </w:rPr>
            </w:pPr>
            <w:r w:rsidRPr="005329FC">
              <w:rPr>
                <w:sz w:val="16"/>
                <w:szCs w:val="16"/>
              </w:rPr>
              <w:t xml:space="preserve">Ayşe Buğra, </w:t>
            </w:r>
            <w:r w:rsidRPr="005329FC">
              <w:rPr>
                <w:b/>
                <w:sz w:val="16"/>
                <w:szCs w:val="16"/>
              </w:rPr>
              <w:t>Kapitalizm Yoksulluk ve Türkiye’de Sosyal Politika</w:t>
            </w:r>
            <w:r w:rsidRPr="005329FC">
              <w:rPr>
                <w:sz w:val="16"/>
                <w:szCs w:val="16"/>
              </w:rPr>
              <w:t xml:space="preserve">, İletişim Yayınları, İstanbul, 2008 </w:t>
            </w:r>
          </w:p>
          <w:p w:rsidR="005329FC" w:rsidRPr="001000D3" w:rsidRDefault="005329FC" w:rsidP="001000D3">
            <w:pPr>
              <w:rPr>
                <w:bCs/>
                <w:sz w:val="16"/>
                <w:szCs w:val="16"/>
              </w:rPr>
            </w:pPr>
            <w:r w:rsidRPr="005329FC">
              <w:rPr>
                <w:bCs/>
                <w:sz w:val="16"/>
                <w:szCs w:val="16"/>
              </w:rPr>
              <w:t>Ayşe Buğra</w:t>
            </w:r>
            <w:r w:rsidR="001000D3">
              <w:rPr>
                <w:bCs/>
                <w:sz w:val="16"/>
                <w:szCs w:val="16"/>
              </w:rPr>
              <w:t xml:space="preserve"> </w:t>
            </w:r>
            <w:r w:rsidRPr="005329FC">
              <w:rPr>
                <w:bCs/>
                <w:sz w:val="16"/>
                <w:szCs w:val="16"/>
              </w:rPr>
              <w:t>&amp;</w:t>
            </w:r>
            <w:r w:rsidR="001000D3">
              <w:rPr>
                <w:bCs/>
                <w:sz w:val="16"/>
                <w:szCs w:val="16"/>
              </w:rPr>
              <w:t xml:space="preserve"> </w:t>
            </w:r>
            <w:r w:rsidRPr="005329FC">
              <w:rPr>
                <w:bCs/>
                <w:sz w:val="16"/>
                <w:szCs w:val="16"/>
              </w:rPr>
              <w:t xml:space="preserve">Çağlar </w:t>
            </w:r>
            <w:proofErr w:type="spellStart"/>
            <w:r w:rsidRPr="005329FC">
              <w:rPr>
                <w:bCs/>
                <w:sz w:val="16"/>
                <w:szCs w:val="16"/>
              </w:rPr>
              <w:t>Keyder</w:t>
            </w:r>
            <w:proofErr w:type="spellEnd"/>
            <w:r w:rsidRPr="005329FC">
              <w:rPr>
                <w:bCs/>
                <w:sz w:val="16"/>
                <w:szCs w:val="16"/>
              </w:rPr>
              <w:t xml:space="preserve">, </w:t>
            </w:r>
            <w:r w:rsidRPr="005329FC">
              <w:rPr>
                <w:b/>
                <w:bCs/>
                <w:sz w:val="16"/>
                <w:szCs w:val="16"/>
              </w:rPr>
              <w:t xml:space="preserve">Sosyal Politika Seçme Yazıları, </w:t>
            </w:r>
            <w:r w:rsidRPr="005329FC">
              <w:rPr>
                <w:bCs/>
                <w:sz w:val="16"/>
                <w:szCs w:val="16"/>
              </w:rPr>
              <w:t>İletişim Yayınları, İstanbul 2006.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8106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2,0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106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106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000D3">
      <w:bookmarkStart w:id="0" w:name="_GoBack"/>
      <w:bookmarkEnd w:id="0"/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000D3"/>
    <w:rsid w:val="00166DFA"/>
    <w:rsid w:val="005329FC"/>
    <w:rsid w:val="005E6A4B"/>
    <w:rsid w:val="008106E8"/>
    <w:rsid w:val="00832BE3"/>
    <w:rsid w:val="008A572C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GvdeMetni2">
    <w:name w:val="Body Text 2"/>
    <w:basedOn w:val="Normal"/>
    <w:link w:val="GvdeMetni2Char"/>
    <w:rsid w:val="005329FC"/>
    <w:rPr>
      <w:rFonts w:ascii="Times New Roman" w:hAnsi="Times New Roman"/>
      <w:sz w:val="24"/>
    </w:rPr>
  </w:style>
  <w:style w:type="character" w:customStyle="1" w:styleId="GvdeMetni2Char">
    <w:name w:val="Gövde Metni 2 Char"/>
    <w:basedOn w:val="VarsaylanParagrafYazTipi"/>
    <w:link w:val="GvdeMetni2"/>
    <w:rsid w:val="005329F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Asus</cp:lastModifiedBy>
  <cp:revision>3</cp:revision>
  <dcterms:created xsi:type="dcterms:W3CDTF">2020-06-24T21:00:00Z</dcterms:created>
  <dcterms:modified xsi:type="dcterms:W3CDTF">2020-06-24T22:46:00Z</dcterms:modified>
</cp:coreProperties>
</file>