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F37" w:rsidRDefault="00FF7F37" w:rsidP="00FF7F37">
      <w:pPr>
        <w:pStyle w:val="NormalWeb"/>
        <w:shd w:val="clear" w:color="auto" w:fill="FFFFFF"/>
        <w:spacing w:before="0" w:beforeAutospacing="0" w:after="150" w:afterAutospacing="0" w:line="336" w:lineRule="atLeast"/>
        <w:rPr>
          <w:rFonts w:ascii="Helvetica" w:hAnsi="Helvetica" w:cs="Helvetica"/>
          <w:color w:val="515151"/>
        </w:rPr>
      </w:pPr>
    </w:p>
    <w:p w:rsidR="00FF7F37" w:rsidRDefault="00FF7F37" w:rsidP="00FF7F37">
      <w:pPr>
        <w:pStyle w:val="NormalWeb"/>
        <w:shd w:val="clear" w:color="auto" w:fill="FFFFFF"/>
        <w:spacing w:before="0" w:beforeAutospacing="0" w:after="150" w:afterAutospacing="0" w:line="336" w:lineRule="atLeast"/>
        <w:rPr>
          <w:rFonts w:ascii="Helvetica" w:hAnsi="Helvetica" w:cs="Helvetica"/>
          <w:color w:val="515151"/>
        </w:rPr>
      </w:pPr>
    </w:p>
    <w:p w:rsidR="00FF7F37" w:rsidRPr="00FF7F37" w:rsidRDefault="00FF7F37" w:rsidP="00FF7F37">
      <w:pPr>
        <w:pStyle w:val="NormalWeb"/>
        <w:shd w:val="clear" w:color="auto" w:fill="FFFFFF"/>
        <w:spacing w:before="0" w:beforeAutospacing="0" w:after="150" w:afterAutospacing="0" w:line="336" w:lineRule="atLeast"/>
        <w:rPr>
          <w:rFonts w:ascii="Helvetica" w:hAnsi="Helvetica" w:cs="Helvetica"/>
          <w:b/>
          <w:color w:val="515151"/>
        </w:rPr>
      </w:pPr>
      <w:r w:rsidRPr="00FF7F37">
        <w:rPr>
          <w:rFonts w:ascii="Helvetica" w:hAnsi="Helvetica" w:cs="Helvetica"/>
          <w:b/>
          <w:color w:val="515151"/>
        </w:rPr>
        <w:t>WHAT IS DISASTER?</w:t>
      </w:r>
    </w:p>
    <w:p w:rsidR="00FF7F37" w:rsidRDefault="00FF7F37" w:rsidP="00FF7F37">
      <w:pPr>
        <w:pStyle w:val="NormalWeb"/>
        <w:shd w:val="clear" w:color="auto" w:fill="FFFFFF"/>
        <w:spacing w:before="0" w:beforeAutospacing="0" w:after="150" w:afterAutospacing="0" w:line="336" w:lineRule="atLeast"/>
        <w:rPr>
          <w:rFonts w:ascii="Helvetica" w:hAnsi="Helvetica" w:cs="Helvetica"/>
          <w:color w:val="515151"/>
        </w:rPr>
      </w:pPr>
    </w:p>
    <w:p w:rsidR="00FF7F37" w:rsidRDefault="00FF7F37" w:rsidP="00FF7F37">
      <w:pPr>
        <w:pStyle w:val="NormalWeb"/>
        <w:shd w:val="clear" w:color="auto" w:fill="FFFFFF"/>
        <w:spacing w:before="0" w:beforeAutospacing="0" w:after="150" w:afterAutospacing="0" w:line="336" w:lineRule="atLeast"/>
        <w:rPr>
          <w:rFonts w:ascii="Helvetica" w:hAnsi="Helvetica" w:cs="Helvetica"/>
          <w:color w:val="515151"/>
        </w:rPr>
      </w:pPr>
    </w:p>
    <w:p w:rsidR="00FF7F37" w:rsidRPr="00FF7F37" w:rsidRDefault="00FF7F37" w:rsidP="00FF7F37">
      <w:pPr>
        <w:pStyle w:val="NormalWeb"/>
        <w:shd w:val="clear" w:color="auto" w:fill="FFFFFF"/>
        <w:spacing w:before="0" w:beforeAutospacing="0" w:after="0" w:afterAutospacing="0" w:line="360" w:lineRule="auto"/>
        <w:jc w:val="both"/>
        <w:rPr>
          <w:rFonts w:ascii="Cambria" w:hAnsi="Cambria" w:cs="Helvetica"/>
          <w:color w:val="515151"/>
        </w:rPr>
      </w:pPr>
      <w:r w:rsidRPr="00FF7F37">
        <w:rPr>
          <w:rFonts w:ascii="Cambria" w:hAnsi="Cambria" w:cs="Helvetica"/>
          <w:color w:val="515151"/>
        </w:rPr>
        <w:t>A disaster is a sudden, calamitous event that seriously disrupts the functioning of a community or society and causes human, material, and economic or environmental losses that exceed the community’s or society’s ability to cope using its own resources. Though often caused by nature, disasters can have human origins.</w:t>
      </w:r>
    </w:p>
    <w:p w:rsidR="00FF7F37" w:rsidRPr="00FF7F37" w:rsidRDefault="00FF7F37" w:rsidP="00FF7F37">
      <w:pPr>
        <w:pStyle w:val="NormalWeb"/>
        <w:shd w:val="clear" w:color="auto" w:fill="FFFFFF"/>
        <w:spacing w:before="0" w:beforeAutospacing="0" w:after="0" w:afterAutospacing="0" w:line="360" w:lineRule="auto"/>
        <w:jc w:val="both"/>
        <w:rPr>
          <w:rFonts w:ascii="Cambria" w:hAnsi="Cambria" w:cs="Helvetica"/>
          <w:color w:val="515151"/>
        </w:rPr>
      </w:pPr>
      <w:r w:rsidRPr="00FF7F37">
        <w:rPr>
          <w:rFonts w:ascii="Cambria" w:hAnsi="Cambria" w:cs="Helvetica"/>
          <w:color w:val="515151"/>
        </w:rPr>
        <w:t> </w:t>
      </w:r>
    </w:p>
    <w:p w:rsidR="00FF7F37" w:rsidRPr="00FF7F37" w:rsidRDefault="00FF7F37" w:rsidP="00FF7F37">
      <w:pPr>
        <w:pStyle w:val="NormalWeb"/>
        <w:shd w:val="clear" w:color="auto" w:fill="FFFFFF"/>
        <w:spacing w:before="0" w:beforeAutospacing="0" w:after="0" w:afterAutospacing="0" w:line="360" w:lineRule="auto"/>
        <w:jc w:val="both"/>
        <w:rPr>
          <w:rFonts w:ascii="Cambria" w:hAnsi="Cambria" w:cs="Helvetica"/>
          <w:color w:val="515151"/>
        </w:rPr>
      </w:pPr>
      <w:hyperlink r:id="rId4" w:history="1">
        <w:r w:rsidRPr="00FF7F37">
          <w:rPr>
            <w:rStyle w:val="Strong"/>
            <w:rFonts w:ascii="Cambria" w:hAnsi="Cambria" w:cs="Helvetica"/>
            <w:color w:val="EE3224"/>
            <w:bdr w:val="none" w:sz="0" w:space="0" w:color="auto" w:frame="1"/>
          </w:rPr>
          <w:t> </w:t>
        </w:r>
      </w:hyperlink>
      <w:r w:rsidRPr="00FF7F37">
        <w:rPr>
          <w:rStyle w:val="Strong"/>
          <w:rFonts w:ascii="Cambria" w:hAnsi="Cambria" w:cs="Helvetica"/>
          <w:color w:val="515151"/>
          <w:bdr w:val="none" w:sz="0" w:space="0" w:color="auto" w:frame="1"/>
        </w:rPr>
        <w:t>               (</w:t>
      </w:r>
      <w:hyperlink r:id="rId5" w:history="1">
        <w:r w:rsidRPr="00FF7F37">
          <w:rPr>
            <w:rStyle w:val="Hyperlink"/>
            <w:rFonts w:ascii="Cambria" w:hAnsi="Cambria" w:cs="Helvetica"/>
            <w:b/>
            <w:bCs/>
            <w:color w:val="EE3224"/>
            <w:bdr w:val="none" w:sz="0" w:space="0" w:color="auto" w:frame="1"/>
          </w:rPr>
          <w:t>VULNERABILITY</w:t>
        </w:r>
      </w:hyperlink>
      <w:r w:rsidRPr="00FF7F37">
        <w:rPr>
          <w:rFonts w:ascii="Cambria" w:hAnsi="Cambria" w:cs="Helvetica"/>
          <w:color w:val="515151"/>
        </w:rPr>
        <w:t>+ </w:t>
      </w:r>
      <w:hyperlink r:id="rId6" w:history="1">
        <w:r w:rsidRPr="00FF7F37">
          <w:rPr>
            <w:rStyle w:val="Hyperlink"/>
            <w:rFonts w:ascii="Cambria" w:hAnsi="Cambria" w:cs="Helvetica"/>
            <w:color w:val="EE3224"/>
          </w:rPr>
          <w:t>HAZARD</w:t>
        </w:r>
      </w:hyperlink>
      <w:r w:rsidRPr="00FF7F37">
        <w:rPr>
          <w:rFonts w:ascii="Cambria" w:hAnsi="Cambria" w:cs="Helvetica"/>
          <w:color w:val="515151"/>
        </w:rPr>
        <w:t> ) / </w:t>
      </w:r>
      <w:hyperlink r:id="rId7" w:history="1">
        <w:r w:rsidRPr="00FF7F37">
          <w:rPr>
            <w:rStyle w:val="Strong"/>
            <w:rFonts w:ascii="Cambria" w:hAnsi="Cambria" w:cs="Helvetica"/>
            <w:color w:val="EE3224"/>
            <w:bdr w:val="none" w:sz="0" w:space="0" w:color="auto" w:frame="1"/>
          </w:rPr>
          <w:t>CAPACITY</w:t>
        </w:r>
      </w:hyperlink>
      <w:r w:rsidRPr="00FF7F37">
        <w:rPr>
          <w:rStyle w:val="Strong"/>
          <w:rFonts w:ascii="Cambria" w:hAnsi="Cambria" w:cs="Helvetica"/>
          <w:color w:val="515151"/>
          <w:bdr w:val="none" w:sz="0" w:space="0" w:color="auto" w:frame="1"/>
        </w:rPr>
        <w:t> </w:t>
      </w:r>
      <w:r w:rsidRPr="00FF7F37">
        <w:rPr>
          <w:rFonts w:ascii="Cambria" w:hAnsi="Cambria" w:cs="Helvetica"/>
          <w:color w:val="515151"/>
        </w:rPr>
        <w:t>  </w:t>
      </w:r>
      <w:r w:rsidRPr="00FF7F37">
        <w:rPr>
          <w:rStyle w:val="Strong"/>
          <w:rFonts w:ascii="Cambria" w:hAnsi="Cambria" w:cs="Helvetica"/>
          <w:color w:val="515151"/>
          <w:bdr w:val="none" w:sz="0" w:space="0" w:color="auto" w:frame="1"/>
        </w:rPr>
        <w:t>= </w:t>
      </w:r>
      <w:hyperlink r:id="rId8" w:history="1">
        <w:r w:rsidRPr="00FF7F37">
          <w:rPr>
            <w:rStyle w:val="Strong"/>
            <w:rFonts w:ascii="Cambria" w:hAnsi="Cambria" w:cs="Helvetica"/>
            <w:color w:val="EE3224"/>
            <w:bdr w:val="none" w:sz="0" w:space="0" w:color="auto" w:frame="1"/>
          </w:rPr>
          <w:t> </w:t>
        </w:r>
      </w:hyperlink>
      <w:hyperlink r:id="rId9" w:history="1">
        <w:r w:rsidRPr="00FF7F37">
          <w:rPr>
            <w:rStyle w:val="Hyperlink"/>
            <w:rFonts w:ascii="Cambria" w:hAnsi="Cambria" w:cs="Helvetica"/>
            <w:b/>
            <w:bCs/>
            <w:color w:val="EE3224"/>
            <w:bdr w:val="none" w:sz="0" w:space="0" w:color="auto" w:frame="1"/>
          </w:rPr>
          <w:t>DISASTER</w:t>
        </w:r>
      </w:hyperlink>
      <w:r w:rsidRPr="00FF7F37">
        <w:rPr>
          <w:rStyle w:val="Strong"/>
          <w:rFonts w:ascii="Cambria" w:hAnsi="Cambria" w:cs="Helvetica"/>
          <w:color w:val="515151"/>
          <w:bdr w:val="none" w:sz="0" w:space="0" w:color="auto" w:frame="1"/>
        </w:rPr>
        <w:t> </w:t>
      </w:r>
      <w:r w:rsidRPr="00FF7F37">
        <w:rPr>
          <w:rFonts w:ascii="Cambria" w:hAnsi="Cambria" w:cs="Helvetica"/>
          <w:color w:val="515151"/>
        </w:rPr>
        <w:t>   </w:t>
      </w:r>
    </w:p>
    <w:p w:rsidR="00FF7F37" w:rsidRPr="00FF7F37" w:rsidRDefault="00FF7F37" w:rsidP="00FF7F37">
      <w:pPr>
        <w:pStyle w:val="NormalWeb"/>
        <w:shd w:val="clear" w:color="auto" w:fill="FFFFFF"/>
        <w:spacing w:before="0" w:beforeAutospacing="0" w:after="0" w:afterAutospacing="0" w:line="360" w:lineRule="auto"/>
        <w:jc w:val="both"/>
        <w:rPr>
          <w:rFonts w:ascii="Cambria" w:hAnsi="Cambria" w:cs="Helvetica"/>
          <w:color w:val="515151"/>
        </w:rPr>
      </w:pPr>
      <w:r w:rsidRPr="00FF7F37">
        <w:rPr>
          <w:rFonts w:ascii="Cambria" w:hAnsi="Cambria" w:cs="Helvetica"/>
          <w:color w:val="515151"/>
        </w:rPr>
        <w:t> </w:t>
      </w:r>
    </w:p>
    <w:p w:rsidR="00FF7F37" w:rsidRPr="00FF7F37" w:rsidRDefault="00FF7F37" w:rsidP="00FF7F37">
      <w:pPr>
        <w:pStyle w:val="NormalWeb"/>
        <w:shd w:val="clear" w:color="auto" w:fill="FFFFFF"/>
        <w:spacing w:before="0" w:beforeAutospacing="0" w:after="0" w:afterAutospacing="0" w:line="360" w:lineRule="auto"/>
        <w:jc w:val="both"/>
        <w:rPr>
          <w:rFonts w:ascii="Cambria" w:hAnsi="Cambria" w:cs="Helvetica"/>
          <w:color w:val="515151"/>
        </w:rPr>
      </w:pPr>
      <w:r w:rsidRPr="00FF7F37">
        <w:rPr>
          <w:rStyle w:val="Strong"/>
          <w:rFonts w:ascii="Cambria" w:hAnsi="Cambria" w:cs="Helvetica"/>
          <w:color w:val="515151"/>
          <w:bdr w:val="none" w:sz="0" w:space="0" w:color="auto" w:frame="1"/>
        </w:rPr>
        <w:t>A disaster occurs when a hazard impacts on vulnerable people.</w:t>
      </w:r>
    </w:p>
    <w:p w:rsidR="00FF7F37" w:rsidRPr="00FF7F37" w:rsidRDefault="00FF7F37" w:rsidP="00FF7F37">
      <w:pPr>
        <w:pStyle w:val="NormalWeb"/>
        <w:shd w:val="clear" w:color="auto" w:fill="FFFFFF"/>
        <w:spacing w:before="0" w:beforeAutospacing="0" w:after="0" w:afterAutospacing="0" w:line="360" w:lineRule="auto"/>
        <w:jc w:val="both"/>
        <w:rPr>
          <w:rFonts w:ascii="Cambria" w:hAnsi="Cambria" w:cs="Helvetica"/>
          <w:color w:val="515151"/>
        </w:rPr>
      </w:pPr>
      <w:r w:rsidRPr="00FF7F37">
        <w:rPr>
          <w:rFonts w:ascii="Cambria" w:hAnsi="Cambria" w:cs="Helvetica"/>
          <w:color w:val="515151"/>
        </w:rPr>
        <w:t>The combination of hazards, vulnerability and inability to reduce the potential negative consequences of risk results in disaster.</w:t>
      </w:r>
    </w:p>
    <w:p w:rsidR="001B7C62" w:rsidRDefault="001B7C62"/>
    <w:p w:rsidR="009C3FBE" w:rsidRDefault="009C3FBE"/>
    <w:p w:rsidR="009C3FBE" w:rsidRPr="009C3FBE" w:rsidRDefault="009C3FBE">
      <w:pPr>
        <w:rPr>
          <w:rFonts w:ascii="Cambria" w:hAnsi="Cambria"/>
          <w:b/>
          <w:sz w:val="24"/>
          <w:szCs w:val="24"/>
        </w:rPr>
      </w:pPr>
      <w:r w:rsidRPr="009C3FBE">
        <w:rPr>
          <w:rFonts w:ascii="Cambria" w:hAnsi="Cambria"/>
          <w:b/>
          <w:sz w:val="24"/>
          <w:szCs w:val="24"/>
        </w:rPr>
        <w:t>WHAT IS HAZARD</w:t>
      </w:r>
      <w:r>
        <w:rPr>
          <w:rFonts w:ascii="Cambria" w:hAnsi="Cambria"/>
          <w:b/>
          <w:sz w:val="24"/>
          <w:szCs w:val="24"/>
        </w:rPr>
        <w:t>?</w:t>
      </w:r>
    </w:p>
    <w:p w:rsidR="009C3FBE" w:rsidRDefault="009C3FBE" w:rsidP="009C3FBE">
      <w:pPr>
        <w:jc w:val="both"/>
        <w:rPr>
          <w:rFonts w:ascii="Cambria" w:hAnsi="Cambria"/>
          <w:sz w:val="24"/>
          <w:szCs w:val="24"/>
        </w:rPr>
      </w:pPr>
      <w:r w:rsidRPr="009C3FBE">
        <w:rPr>
          <w:rFonts w:ascii="Cambria" w:hAnsi="Cambria"/>
          <w:sz w:val="24"/>
          <w:szCs w:val="24"/>
        </w:rPr>
        <w:t>A hazard is a situation where there is a threat to life, health, environment or property. ... These hazards are termed as disasters when they cause widespread destruction of property and human lives. Once a hazard becomes active and is no longer just a threat, it becomes a disaster.</w:t>
      </w:r>
    </w:p>
    <w:p w:rsidR="001A62B0" w:rsidRDefault="001A62B0" w:rsidP="009C3FBE">
      <w:pPr>
        <w:jc w:val="both"/>
        <w:rPr>
          <w:rFonts w:ascii="Cambria" w:hAnsi="Cambria"/>
          <w:sz w:val="24"/>
          <w:szCs w:val="24"/>
        </w:rPr>
      </w:pPr>
    </w:p>
    <w:p w:rsidR="001A62B0" w:rsidRDefault="001A62B0" w:rsidP="009C3FBE">
      <w:pPr>
        <w:jc w:val="both"/>
        <w:rPr>
          <w:rFonts w:ascii="Cambria" w:hAnsi="Cambria"/>
          <w:sz w:val="24"/>
          <w:szCs w:val="24"/>
        </w:rPr>
      </w:pPr>
    </w:p>
    <w:p w:rsidR="001A62B0" w:rsidRPr="001A62B0" w:rsidRDefault="001A62B0" w:rsidP="001A62B0">
      <w:pPr>
        <w:spacing w:after="0" w:line="360" w:lineRule="auto"/>
        <w:jc w:val="both"/>
        <w:rPr>
          <w:rFonts w:ascii="Cambria" w:hAnsi="Cambria"/>
          <w:b/>
          <w:sz w:val="24"/>
          <w:szCs w:val="24"/>
        </w:rPr>
      </w:pPr>
      <w:r w:rsidRPr="001A62B0">
        <w:rPr>
          <w:rFonts w:ascii="Cambria" w:hAnsi="Cambria"/>
          <w:b/>
          <w:sz w:val="24"/>
          <w:szCs w:val="24"/>
        </w:rPr>
        <w:t>WHAT IS THE DIFFERENCES BETWEEN HAZARD AND DISASTER?</w:t>
      </w:r>
    </w:p>
    <w:p w:rsidR="001A62B0" w:rsidRPr="001A62B0" w:rsidRDefault="001A62B0" w:rsidP="001A62B0">
      <w:pPr>
        <w:spacing w:after="0" w:line="360" w:lineRule="auto"/>
        <w:jc w:val="both"/>
        <w:rPr>
          <w:rFonts w:ascii="Cambria" w:hAnsi="Cambria"/>
          <w:sz w:val="24"/>
          <w:szCs w:val="24"/>
        </w:rPr>
      </w:pPr>
    </w:p>
    <w:p w:rsidR="001A62B0" w:rsidRPr="001A62B0" w:rsidRDefault="001A62B0" w:rsidP="001A62B0">
      <w:pPr>
        <w:pStyle w:val="uiqtextpara"/>
        <w:spacing w:before="0" w:beforeAutospacing="0" w:after="0" w:afterAutospacing="0" w:line="360" w:lineRule="auto"/>
        <w:jc w:val="both"/>
        <w:rPr>
          <w:rFonts w:ascii="Cambria" w:hAnsi="Cambria" w:cs="Segoe UI"/>
          <w:color w:val="333333"/>
          <w:sz w:val="23"/>
          <w:szCs w:val="23"/>
        </w:rPr>
      </w:pPr>
      <w:r w:rsidRPr="001A62B0">
        <w:rPr>
          <w:rFonts w:ascii="Cambria" w:hAnsi="Cambria" w:cs="Segoe UI"/>
          <w:color w:val="333333"/>
          <w:sz w:val="23"/>
          <w:szCs w:val="23"/>
        </w:rPr>
        <w:t>Hazard is a condition/event that has potential for causing injury/ loss of life or damage to property/environment.</w:t>
      </w:r>
    </w:p>
    <w:p w:rsidR="001A62B0" w:rsidRDefault="001A62B0" w:rsidP="001A62B0">
      <w:pPr>
        <w:pStyle w:val="uiqtextpara"/>
        <w:spacing w:before="0" w:beforeAutospacing="0" w:after="0" w:afterAutospacing="0" w:line="360" w:lineRule="auto"/>
        <w:jc w:val="both"/>
        <w:rPr>
          <w:rFonts w:ascii="Cambria" w:hAnsi="Cambria" w:cs="Segoe UI"/>
          <w:color w:val="333333"/>
          <w:sz w:val="23"/>
          <w:szCs w:val="23"/>
        </w:rPr>
      </w:pPr>
    </w:p>
    <w:p w:rsidR="001A62B0" w:rsidRDefault="001A62B0" w:rsidP="001A62B0">
      <w:pPr>
        <w:pStyle w:val="uiqtextpara"/>
        <w:spacing w:before="0" w:beforeAutospacing="0" w:after="0" w:afterAutospacing="0" w:line="360" w:lineRule="auto"/>
        <w:jc w:val="both"/>
        <w:rPr>
          <w:rFonts w:ascii="Cambria" w:hAnsi="Cambria" w:cs="Segoe UI"/>
          <w:color w:val="333333"/>
          <w:sz w:val="23"/>
          <w:szCs w:val="23"/>
        </w:rPr>
      </w:pPr>
      <w:r w:rsidRPr="001A62B0">
        <w:rPr>
          <w:rFonts w:ascii="Cambria" w:hAnsi="Cambria" w:cs="Segoe UI"/>
          <w:color w:val="333333"/>
          <w:sz w:val="23"/>
          <w:szCs w:val="23"/>
        </w:rPr>
        <w:t>Disaster is an event that occurs suddenly/unexpectedly in most cases and disrupts the normal course of life in affected area; results in loss or damage to life property or environment and is beyond the coping capacity of local affected population/society and therefore requires external help.</w:t>
      </w:r>
    </w:p>
    <w:p w:rsidR="001A62B0" w:rsidRDefault="001A62B0" w:rsidP="001A62B0">
      <w:pPr>
        <w:pStyle w:val="uiqtextpara"/>
        <w:spacing w:before="0" w:beforeAutospacing="0" w:after="0" w:afterAutospacing="0" w:line="360" w:lineRule="auto"/>
        <w:jc w:val="both"/>
        <w:rPr>
          <w:rFonts w:ascii="Cambria" w:hAnsi="Cambria" w:cs="Segoe UI"/>
          <w:color w:val="333333"/>
          <w:sz w:val="23"/>
          <w:szCs w:val="23"/>
        </w:rPr>
      </w:pPr>
    </w:p>
    <w:p w:rsidR="001A62B0" w:rsidRDefault="001A62B0" w:rsidP="001A62B0">
      <w:pPr>
        <w:pStyle w:val="uiqtextpara"/>
        <w:spacing w:before="0" w:beforeAutospacing="0" w:after="0" w:afterAutospacing="0" w:line="360" w:lineRule="auto"/>
        <w:jc w:val="both"/>
        <w:rPr>
          <w:rFonts w:ascii="Cambria" w:hAnsi="Cambria" w:cs="Segoe UI"/>
          <w:color w:val="333333"/>
          <w:sz w:val="23"/>
          <w:szCs w:val="23"/>
        </w:rPr>
      </w:pPr>
    </w:p>
    <w:p w:rsidR="001A62B0" w:rsidRDefault="001A62B0" w:rsidP="001A62B0">
      <w:pPr>
        <w:pStyle w:val="uiqtextpara"/>
        <w:spacing w:before="0" w:beforeAutospacing="0" w:after="0" w:afterAutospacing="0" w:line="360" w:lineRule="auto"/>
        <w:jc w:val="both"/>
        <w:rPr>
          <w:rFonts w:ascii="Cambria" w:hAnsi="Cambria" w:cs="Segoe UI"/>
          <w:color w:val="333333"/>
          <w:sz w:val="23"/>
          <w:szCs w:val="23"/>
        </w:rPr>
      </w:pPr>
    </w:p>
    <w:p w:rsidR="001A62B0" w:rsidRPr="001A62B0" w:rsidRDefault="001A62B0" w:rsidP="001A62B0">
      <w:pPr>
        <w:pStyle w:val="uiqtextpara"/>
        <w:spacing w:before="0" w:beforeAutospacing="0" w:after="0" w:afterAutospacing="0" w:line="360" w:lineRule="auto"/>
        <w:jc w:val="both"/>
        <w:rPr>
          <w:rFonts w:ascii="Cambria" w:hAnsi="Cambria" w:cs="Segoe UI"/>
          <w:color w:val="333333"/>
          <w:sz w:val="23"/>
          <w:szCs w:val="23"/>
        </w:rPr>
      </w:pPr>
      <w:r>
        <w:rPr>
          <w:noProof/>
        </w:rPr>
        <w:drawing>
          <wp:inline distT="0" distB="0" distL="0" distR="0" wp14:anchorId="52968FF3" wp14:editId="532ACED6">
            <wp:extent cx="5760720" cy="4329575"/>
            <wp:effectExtent l="0" t="0" r="0" b="0"/>
            <wp:docPr id="1" name="Picture 1" descr="Disaster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aster manag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329575"/>
                    </a:xfrm>
                    <a:prstGeom prst="rect">
                      <a:avLst/>
                    </a:prstGeom>
                    <a:noFill/>
                    <a:ln>
                      <a:noFill/>
                    </a:ln>
                  </pic:spPr>
                </pic:pic>
              </a:graphicData>
            </a:graphic>
          </wp:inline>
        </w:drawing>
      </w:r>
    </w:p>
    <w:p w:rsidR="001A62B0" w:rsidRDefault="001A62B0">
      <w:pPr>
        <w:rPr>
          <w:rFonts w:ascii="Cambria" w:hAnsi="Cambria"/>
          <w:sz w:val="24"/>
          <w:szCs w:val="24"/>
        </w:rPr>
      </w:pPr>
      <w:r>
        <w:rPr>
          <w:rFonts w:ascii="Cambria" w:hAnsi="Cambria"/>
          <w:sz w:val="24"/>
          <w:szCs w:val="24"/>
        </w:rPr>
        <w:br w:type="page"/>
      </w:r>
    </w:p>
    <w:p w:rsidR="001A62B0" w:rsidRDefault="001A62B0" w:rsidP="001A62B0">
      <w:pPr>
        <w:spacing w:after="0" w:line="360" w:lineRule="auto"/>
        <w:jc w:val="center"/>
        <w:rPr>
          <w:rFonts w:ascii="Cambria" w:hAnsi="Cambria"/>
          <w:sz w:val="24"/>
          <w:szCs w:val="24"/>
        </w:rPr>
      </w:pPr>
      <w:r>
        <w:rPr>
          <w:noProof/>
          <w:lang w:eastAsia="tr-TR"/>
        </w:rPr>
        <w:lastRenderedPageBreak/>
        <w:drawing>
          <wp:inline distT="0" distB="0" distL="0" distR="0" wp14:anchorId="198D69E8" wp14:editId="28F7A518">
            <wp:extent cx="4358640" cy="3268980"/>
            <wp:effectExtent l="0" t="0" r="3810" b="7620"/>
            <wp:docPr id="2" name="Picture 2" descr="Tropical Cyclone Harold challenges disaster and public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opical Cyclone Harold challenges disaster and public health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8640" cy="3268980"/>
                    </a:xfrm>
                    <a:prstGeom prst="rect">
                      <a:avLst/>
                    </a:prstGeom>
                    <a:noFill/>
                    <a:ln>
                      <a:noFill/>
                    </a:ln>
                  </pic:spPr>
                </pic:pic>
              </a:graphicData>
            </a:graphic>
          </wp:inline>
        </w:drawing>
      </w:r>
    </w:p>
    <w:p w:rsidR="001A62B0" w:rsidRDefault="001A62B0" w:rsidP="001A62B0">
      <w:pPr>
        <w:spacing w:after="0" w:line="360" w:lineRule="auto"/>
        <w:jc w:val="center"/>
        <w:rPr>
          <w:rFonts w:ascii="Cambria" w:hAnsi="Cambria"/>
          <w:sz w:val="24"/>
          <w:szCs w:val="24"/>
        </w:rPr>
      </w:pPr>
    </w:p>
    <w:p w:rsidR="001A62B0" w:rsidRDefault="001A62B0" w:rsidP="001A62B0">
      <w:pPr>
        <w:spacing w:after="0" w:line="360" w:lineRule="auto"/>
        <w:jc w:val="center"/>
        <w:rPr>
          <w:rFonts w:ascii="Cambria" w:hAnsi="Cambria"/>
          <w:sz w:val="24"/>
          <w:szCs w:val="24"/>
        </w:rPr>
      </w:pPr>
    </w:p>
    <w:p w:rsidR="001A62B0" w:rsidRDefault="001A62B0" w:rsidP="001A62B0">
      <w:pPr>
        <w:spacing w:after="0" w:line="360" w:lineRule="auto"/>
        <w:jc w:val="center"/>
        <w:rPr>
          <w:rFonts w:ascii="Cambria" w:hAnsi="Cambria"/>
          <w:sz w:val="24"/>
          <w:szCs w:val="24"/>
        </w:rPr>
      </w:pPr>
      <w:r>
        <w:rPr>
          <w:noProof/>
          <w:lang w:eastAsia="tr-TR"/>
        </w:rPr>
        <w:drawing>
          <wp:inline distT="0" distB="0" distL="0" distR="0" wp14:anchorId="335ACDD4" wp14:editId="4E49CC13">
            <wp:extent cx="5760720" cy="4329575"/>
            <wp:effectExtent l="0" t="0" r="0" b="0"/>
            <wp:docPr id="3" name="Picture 3" descr="Disaster and it's Management- An overview by Rajesh Prasad, I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aster and it's Management- An overview by Rajesh Prasad, IR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329575"/>
                    </a:xfrm>
                    <a:prstGeom prst="rect">
                      <a:avLst/>
                    </a:prstGeom>
                    <a:noFill/>
                    <a:ln>
                      <a:noFill/>
                    </a:ln>
                  </pic:spPr>
                </pic:pic>
              </a:graphicData>
            </a:graphic>
          </wp:inline>
        </w:drawing>
      </w:r>
      <w:bookmarkStart w:id="0" w:name="_GoBack"/>
      <w:bookmarkEnd w:id="0"/>
    </w:p>
    <w:p w:rsidR="001A62B0" w:rsidRDefault="001A62B0" w:rsidP="001A62B0">
      <w:pPr>
        <w:spacing w:after="0" w:line="360" w:lineRule="auto"/>
        <w:jc w:val="both"/>
        <w:rPr>
          <w:rFonts w:ascii="Cambria" w:hAnsi="Cambria"/>
          <w:sz w:val="24"/>
          <w:szCs w:val="24"/>
        </w:rPr>
      </w:pPr>
    </w:p>
    <w:p w:rsidR="001A62B0" w:rsidRPr="001A62B0" w:rsidRDefault="001A62B0" w:rsidP="001A62B0">
      <w:pPr>
        <w:spacing w:after="0" w:line="360" w:lineRule="auto"/>
        <w:jc w:val="both"/>
        <w:rPr>
          <w:rFonts w:ascii="Cambria" w:hAnsi="Cambria"/>
          <w:sz w:val="24"/>
          <w:szCs w:val="24"/>
        </w:rPr>
      </w:pPr>
    </w:p>
    <w:sectPr w:rsidR="001A62B0" w:rsidRPr="001A62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F37"/>
    <w:rsid w:val="001A62B0"/>
    <w:rsid w:val="001B7C62"/>
    <w:rsid w:val="009C3FBE"/>
    <w:rsid w:val="00FF7F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56DD"/>
  <w15:chartTrackingRefBased/>
  <w15:docId w15:val="{73C7D1FB-25CE-477B-A9EE-0DEAEEF9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7F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FF7F37"/>
    <w:rPr>
      <w:b/>
      <w:bCs/>
    </w:rPr>
  </w:style>
  <w:style w:type="character" w:styleId="Hyperlink">
    <w:name w:val="Hyperlink"/>
    <w:basedOn w:val="DefaultParagraphFont"/>
    <w:uiPriority w:val="99"/>
    <w:semiHidden/>
    <w:unhideWhenUsed/>
    <w:rsid w:val="00FF7F37"/>
    <w:rPr>
      <w:color w:val="0000FF"/>
      <w:u w:val="single"/>
    </w:rPr>
  </w:style>
  <w:style w:type="paragraph" w:customStyle="1" w:styleId="uiqtextpara">
    <w:name w:val="ui_qtext_para"/>
    <w:basedOn w:val="Normal"/>
    <w:rsid w:val="001A62B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8511">
      <w:bodyDiv w:val="1"/>
      <w:marLeft w:val="0"/>
      <w:marRight w:val="0"/>
      <w:marTop w:val="0"/>
      <w:marBottom w:val="0"/>
      <w:divBdr>
        <w:top w:val="none" w:sz="0" w:space="0" w:color="auto"/>
        <w:left w:val="none" w:sz="0" w:space="0" w:color="auto"/>
        <w:bottom w:val="none" w:sz="0" w:space="0" w:color="auto"/>
        <w:right w:val="none" w:sz="0" w:space="0" w:color="auto"/>
      </w:divBdr>
    </w:div>
    <w:div w:id="174013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rc.org/en/what-we-do/disaster-management/about-disasters/what-is-a-disaste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frc.org/en/what-we-do/disaster-management/preparing-for-disaster/"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frc.org/en/what-we-do/disaster-management/about-disasters/definition-of-hazard/" TargetMode="External"/><Relationship Id="rId11" Type="http://schemas.openxmlformats.org/officeDocument/2006/relationships/image" Target="media/image2.jpeg"/><Relationship Id="rId5" Type="http://schemas.openxmlformats.org/officeDocument/2006/relationships/hyperlink" Target="https://www.ifrc.org/en/what-we-do/disaster-management/about-disasters/what-is-a-disaster/what-is-vulnerability/" TargetMode="External"/><Relationship Id="rId10" Type="http://schemas.openxmlformats.org/officeDocument/2006/relationships/image" Target="media/image1.jpeg"/><Relationship Id="rId4" Type="http://schemas.openxmlformats.org/officeDocument/2006/relationships/hyperlink" Target="https://www.ifrc.org/en/what-we-do/disaster-management/about-disasters/what-is-a-disaster/what-is-vulnerability/" TargetMode="External"/><Relationship Id="rId9" Type="http://schemas.openxmlformats.org/officeDocument/2006/relationships/hyperlink" Target="https://www.ifrc.org/en/what-we-do/disaster-management/about-disasters/definition-of-haz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a b</cp:lastModifiedBy>
  <cp:revision>3</cp:revision>
  <dcterms:created xsi:type="dcterms:W3CDTF">2020-06-25T21:53:00Z</dcterms:created>
  <dcterms:modified xsi:type="dcterms:W3CDTF">2020-06-25T22:02:00Z</dcterms:modified>
</cp:coreProperties>
</file>