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157" w:rsidRDefault="00216157" w:rsidP="001E41DF">
      <w:pPr>
        <w:spacing w:after="120"/>
        <w:jc w:val="center"/>
        <w:rPr>
          <w:rFonts w:ascii="Cambria" w:hAnsi="Cambria"/>
          <w:b/>
          <w:szCs w:val="24"/>
          <w:lang w:val="tr-TR"/>
        </w:rPr>
      </w:pPr>
      <w:r>
        <w:rPr>
          <w:rFonts w:ascii="Cambria" w:hAnsi="Cambria"/>
          <w:b/>
          <w:noProof/>
          <w:szCs w:val="24"/>
          <w:lang w:val="tr-TR" w:eastAsia="tr-TR" w:bidi="ar-SA"/>
        </w:rPr>
        <mc:AlternateContent>
          <mc:Choice Requires="wps">
            <w:drawing>
              <wp:anchor distT="0" distB="0" distL="114300" distR="114300" simplePos="0" relativeHeight="251657216" behindDoc="0" locked="0" layoutInCell="1" allowOverlap="1" wp14:anchorId="49E25B1F" wp14:editId="0BCE9C1E">
                <wp:simplePos x="0" y="0"/>
                <wp:positionH relativeFrom="column">
                  <wp:posOffset>947420</wp:posOffset>
                </wp:positionH>
                <wp:positionV relativeFrom="paragraph">
                  <wp:posOffset>-595630</wp:posOffset>
                </wp:positionV>
                <wp:extent cx="4162425" cy="600075"/>
                <wp:effectExtent l="0" t="0" r="28575" b="28575"/>
                <wp:wrapNone/>
                <wp:docPr id="17" name="Metin Kutusu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2425" cy="600075"/>
                        </a:xfrm>
                        <a:prstGeom prst="rect">
                          <a:avLst/>
                        </a:prstGeom>
                        <a:solidFill>
                          <a:srgbClr val="FFFFFF"/>
                        </a:solidFill>
                        <a:ln w="9525">
                          <a:solidFill>
                            <a:srgbClr val="000000"/>
                          </a:solidFill>
                          <a:miter lim="800000"/>
                          <a:headEnd/>
                          <a:tailEnd/>
                        </a:ln>
                      </wps:spPr>
                      <wps:txbx>
                        <w:txbxContent>
                          <w:p w:rsidR="00216157" w:rsidRPr="00AA1400" w:rsidRDefault="00216157" w:rsidP="00216157">
                            <w:pPr>
                              <w:jc w:val="center"/>
                              <w:rPr>
                                <w:rFonts w:ascii="Cambria" w:hAnsi="Cambria"/>
                                <w:szCs w:val="24"/>
                                <w:lang w:val="en-US"/>
                              </w:rPr>
                            </w:pPr>
                            <w:r w:rsidRPr="00AA1400">
                              <w:rPr>
                                <w:rFonts w:ascii="Cambria" w:hAnsi="Cambria"/>
                                <w:szCs w:val="24"/>
                                <w:lang w:val="en-US"/>
                              </w:rPr>
                              <w:t>ANKARA ÜNIVERSİTESİ</w:t>
                            </w:r>
                          </w:p>
                          <w:p w:rsidR="00216157" w:rsidRPr="00AA1400" w:rsidRDefault="00216157" w:rsidP="00216157">
                            <w:pPr>
                              <w:jc w:val="center"/>
                              <w:rPr>
                                <w:rFonts w:ascii="Cambria" w:hAnsi="Cambria"/>
                                <w:szCs w:val="24"/>
                                <w:lang w:val="en-GB"/>
                              </w:rPr>
                            </w:pPr>
                            <w:r w:rsidRPr="00AA1400">
                              <w:rPr>
                                <w:rFonts w:ascii="Cambria" w:hAnsi="Cambria"/>
                                <w:szCs w:val="24"/>
                                <w:lang w:val="en-GB"/>
                              </w:rPr>
                              <w:t>DİL VE TARİH-COĞRAFYA FAKÜLTESİ</w:t>
                            </w:r>
                          </w:p>
                          <w:p w:rsidR="00216157" w:rsidRPr="00EC32AE" w:rsidRDefault="00216157" w:rsidP="00216157">
                            <w:pPr>
                              <w:jc w:val="center"/>
                              <w:rPr>
                                <w:rFonts w:ascii="Cambria" w:hAnsi="Cambria"/>
                                <w:b/>
                                <w:szCs w:val="24"/>
                                <w:lang w:val="en-GB"/>
                              </w:rPr>
                            </w:pPr>
                            <w:r w:rsidRPr="00EC32AE">
                              <w:rPr>
                                <w:rFonts w:ascii="Cambria" w:hAnsi="Cambria"/>
                                <w:b/>
                                <w:szCs w:val="24"/>
                                <w:lang w:val="en-GB"/>
                              </w:rPr>
                              <w:t>COĞRAFYA BÖLÜMÜ</w:t>
                            </w:r>
                          </w:p>
                          <w:p w:rsidR="00216157" w:rsidRPr="00FC6A9D" w:rsidRDefault="00216157" w:rsidP="00216157">
                            <w:pPr>
                              <w:jc w:val="center"/>
                              <w:rPr>
                                <w:szCs w:val="24"/>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E25B1F" id="_x0000_t202" coordsize="21600,21600" o:spt="202" path="m,l,21600r21600,l21600,xe">
                <v:stroke joinstyle="miter"/>
                <v:path gradientshapeok="t" o:connecttype="rect"/>
              </v:shapetype>
              <v:shape id="Metin Kutusu 17" o:spid="_x0000_s1026" type="#_x0000_t202" style="position:absolute;left:0;text-align:left;margin-left:74.6pt;margin-top:-46.9pt;width:327.75pt;height:4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">
                <v:textbox>
                  <w:txbxContent>
                    <w:p w:rsidR="00216157" w:rsidRPr="00AA1400" w:rsidRDefault="00216157" w:rsidP="00216157">
                      <w:pPr>
                        <w:jc w:val="center"/>
                        <w:rPr>
                          <w:rFonts w:ascii="Cambria" w:hAnsi="Cambria"/>
                          <w:szCs w:val="24"/>
                          <w:lang w:val="en-US"/>
                        </w:rPr>
                      </w:pPr>
                      <w:r w:rsidRPr="00AA1400">
                        <w:rPr>
                          <w:rFonts w:ascii="Cambria" w:hAnsi="Cambria"/>
                          <w:szCs w:val="24"/>
                          <w:lang w:val="en-US"/>
                        </w:rPr>
                        <w:t>ANKARA ÜNIVERSİTESİ</w:t>
                      </w:r>
                    </w:p>
                    <w:p w:rsidR="00216157" w:rsidRPr="00AA1400" w:rsidRDefault="00216157" w:rsidP="00216157">
                      <w:pPr>
                        <w:jc w:val="center"/>
                        <w:rPr>
                          <w:rFonts w:ascii="Cambria" w:hAnsi="Cambria"/>
                          <w:szCs w:val="24"/>
                          <w:lang w:val="en-GB"/>
                        </w:rPr>
                      </w:pPr>
                      <w:r w:rsidRPr="00AA1400">
                        <w:rPr>
                          <w:rFonts w:ascii="Cambria" w:hAnsi="Cambria"/>
                          <w:szCs w:val="24"/>
                          <w:lang w:val="en-GB"/>
                        </w:rPr>
                        <w:t>DİL VE TARİH-COĞRAFYA FAKÜLTESİ</w:t>
                      </w:r>
                    </w:p>
                    <w:p w:rsidR="00216157" w:rsidRPr="00EC32AE" w:rsidRDefault="00216157" w:rsidP="00216157">
                      <w:pPr>
                        <w:jc w:val="center"/>
                        <w:rPr>
                          <w:rFonts w:ascii="Cambria" w:hAnsi="Cambria"/>
                          <w:b/>
                          <w:szCs w:val="24"/>
                          <w:lang w:val="en-GB"/>
                        </w:rPr>
                      </w:pPr>
                      <w:r w:rsidRPr="00EC32AE">
                        <w:rPr>
                          <w:rFonts w:ascii="Cambria" w:hAnsi="Cambria"/>
                          <w:b/>
                          <w:szCs w:val="24"/>
                          <w:lang w:val="en-GB"/>
                        </w:rPr>
                        <w:t>COĞRAFYA BÖLÜMÜ</w:t>
                      </w:r>
                    </w:p>
                    <w:p w:rsidR="00216157" w:rsidRPr="00FC6A9D" w:rsidRDefault="00216157" w:rsidP="00216157">
                      <w:pPr>
                        <w:jc w:val="center"/>
                        <w:rPr>
                          <w:szCs w:val="24"/>
                          <w:lang w:val="en-US"/>
                        </w:rPr>
                      </w:pPr>
                    </w:p>
                  </w:txbxContent>
                </v:textbox>
              </v:shape>
            </w:pict>
          </mc:Fallback>
        </mc:AlternateContent>
      </w:r>
    </w:p>
    <w:p w:rsidR="00371898" w:rsidRPr="00216157" w:rsidRDefault="00371898" w:rsidP="001E41DF">
      <w:pPr>
        <w:spacing w:after="120"/>
        <w:jc w:val="center"/>
        <w:rPr>
          <w:rFonts w:ascii="Cambria" w:hAnsi="Cambria"/>
          <w:b/>
          <w:sz w:val="26"/>
          <w:szCs w:val="26"/>
          <w:lang w:val="tr-TR"/>
        </w:rPr>
      </w:pPr>
      <w:r w:rsidRPr="00216157">
        <w:rPr>
          <w:rFonts w:ascii="Cambria" w:hAnsi="Cambria"/>
          <w:b/>
          <w:sz w:val="26"/>
          <w:szCs w:val="26"/>
          <w:lang w:val="tr-TR"/>
        </w:rPr>
        <w:t>COG233 EKONOMİK COĞRAFYA</w:t>
      </w:r>
    </w:p>
    <w:p w:rsidR="00371898" w:rsidRPr="00D635CD" w:rsidRDefault="00371898" w:rsidP="001E41DF">
      <w:pPr>
        <w:spacing w:after="120"/>
        <w:jc w:val="center"/>
        <w:rPr>
          <w:rFonts w:ascii="Cambria" w:hAnsi="Cambria"/>
          <w:b/>
          <w:i/>
          <w:sz w:val="26"/>
          <w:szCs w:val="26"/>
          <w:lang w:val="tr-TR"/>
        </w:rPr>
      </w:pPr>
      <w:r w:rsidRPr="00D635CD">
        <w:rPr>
          <w:rFonts w:ascii="Cambria" w:hAnsi="Cambria"/>
          <w:b/>
          <w:i/>
          <w:sz w:val="26"/>
          <w:szCs w:val="26"/>
          <w:lang w:val="tr-TR"/>
        </w:rPr>
        <w:t xml:space="preserve">Ders </w:t>
      </w:r>
      <w:r w:rsidR="002B13E1">
        <w:rPr>
          <w:rFonts w:ascii="Cambria" w:hAnsi="Cambria"/>
          <w:b/>
          <w:i/>
          <w:sz w:val="26"/>
          <w:szCs w:val="26"/>
          <w:lang w:val="tr-TR"/>
        </w:rPr>
        <w:t>İzlencesi</w:t>
      </w:r>
      <w:bookmarkStart w:id="0" w:name="_GoBack"/>
      <w:bookmarkEnd w:id="0"/>
    </w:p>
    <w:p w:rsidR="00216157" w:rsidRPr="00D635CD" w:rsidRDefault="00216157" w:rsidP="00371898">
      <w:pPr>
        <w:jc w:val="both"/>
        <w:rPr>
          <w:rFonts w:ascii="Cambria" w:hAnsi="Cambria"/>
          <w:b/>
          <w:bCs/>
          <w:sz w:val="22"/>
          <w:szCs w:val="22"/>
          <w:lang w:val="tr-TR"/>
        </w:rPr>
      </w:pPr>
    </w:p>
    <w:p w:rsidR="00371898" w:rsidRPr="00D635CD" w:rsidRDefault="00371898" w:rsidP="00371898">
      <w:pPr>
        <w:jc w:val="both"/>
        <w:rPr>
          <w:rFonts w:ascii="Cambria" w:hAnsi="Cambria"/>
          <w:b/>
          <w:bCs/>
          <w:sz w:val="22"/>
          <w:szCs w:val="22"/>
          <w:lang w:val="tr-TR"/>
        </w:rPr>
      </w:pPr>
      <w:r w:rsidRPr="00D635CD">
        <w:rPr>
          <w:rFonts w:ascii="Cambria" w:hAnsi="Cambria"/>
          <w:b/>
          <w:bCs/>
          <w:sz w:val="22"/>
          <w:szCs w:val="22"/>
          <w:lang w:val="tr-TR"/>
        </w:rPr>
        <w:t>Dersin Günü</w:t>
      </w:r>
      <w:r w:rsidR="00216157" w:rsidRPr="00D635CD">
        <w:rPr>
          <w:rFonts w:ascii="Cambria" w:hAnsi="Cambria"/>
          <w:b/>
          <w:bCs/>
          <w:sz w:val="22"/>
          <w:szCs w:val="22"/>
          <w:lang w:val="tr-TR"/>
        </w:rPr>
        <w:t xml:space="preserve"> ve </w:t>
      </w:r>
      <w:r w:rsidRPr="00D635CD">
        <w:rPr>
          <w:rFonts w:ascii="Cambria" w:hAnsi="Cambria"/>
          <w:b/>
          <w:bCs/>
          <w:sz w:val="22"/>
          <w:szCs w:val="22"/>
          <w:lang w:val="tr-TR"/>
        </w:rPr>
        <w:t xml:space="preserve">Saati: </w:t>
      </w:r>
      <w:r w:rsidRPr="00D635CD">
        <w:rPr>
          <w:rFonts w:ascii="Cambria" w:hAnsi="Cambria"/>
          <w:i/>
          <w:iCs/>
          <w:sz w:val="22"/>
          <w:szCs w:val="22"/>
          <w:lang w:val="tr-TR"/>
        </w:rPr>
        <w:t> </w:t>
      </w:r>
      <w:r w:rsidR="00382DB1" w:rsidRPr="00D635CD">
        <w:rPr>
          <w:rFonts w:ascii="Cambria" w:hAnsi="Cambria"/>
          <w:sz w:val="22"/>
          <w:szCs w:val="22"/>
          <w:lang w:val="tr-TR"/>
        </w:rPr>
        <w:t xml:space="preserve">Salı </w:t>
      </w:r>
      <w:r w:rsidR="00AB4550" w:rsidRPr="00D635CD">
        <w:rPr>
          <w:rFonts w:ascii="Cambria" w:hAnsi="Cambria"/>
          <w:sz w:val="22"/>
          <w:szCs w:val="22"/>
          <w:lang w:val="tr-TR"/>
        </w:rPr>
        <w:t>15.30</w:t>
      </w:r>
      <w:r w:rsidRPr="00D635CD">
        <w:rPr>
          <w:rFonts w:ascii="Cambria" w:hAnsi="Cambria"/>
          <w:sz w:val="22"/>
          <w:szCs w:val="22"/>
          <w:lang w:val="tr-TR"/>
        </w:rPr>
        <w:t xml:space="preserve"> ve </w:t>
      </w:r>
      <w:r w:rsidR="00897599" w:rsidRPr="00D635CD">
        <w:rPr>
          <w:rFonts w:ascii="Cambria" w:hAnsi="Cambria"/>
          <w:sz w:val="22"/>
          <w:szCs w:val="22"/>
          <w:lang w:val="tr-TR"/>
        </w:rPr>
        <w:t>Cuma</w:t>
      </w:r>
      <w:r w:rsidR="00382DB1" w:rsidRPr="00D635CD">
        <w:rPr>
          <w:rFonts w:ascii="Cambria" w:hAnsi="Cambria"/>
          <w:sz w:val="22"/>
          <w:szCs w:val="22"/>
          <w:lang w:val="tr-TR"/>
        </w:rPr>
        <w:t xml:space="preserve"> </w:t>
      </w:r>
      <w:r w:rsidR="00BA785B" w:rsidRPr="00D635CD">
        <w:rPr>
          <w:rFonts w:ascii="Cambria" w:hAnsi="Cambria"/>
          <w:sz w:val="22"/>
          <w:szCs w:val="22"/>
          <w:lang w:val="tr-TR"/>
        </w:rPr>
        <w:t>11.00</w:t>
      </w:r>
    </w:p>
    <w:p w:rsidR="00371898" w:rsidRPr="00D635CD" w:rsidRDefault="00371898" w:rsidP="00371898">
      <w:pPr>
        <w:jc w:val="both"/>
        <w:rPr>
          <w:rFonts w:ascii="Cambria" w:hAnsi="Cambria"/>
          <w:sz w:val="22"/>
          <w:szCs w:val="22"/>
          <w:lang w:val="tr-TR"/>
        </w:rPr>
      </w:pPr>
      <w:r w:rsidRPr="00D635CD">
        <w:rPr>
          <w:rFonts w:ascii="Cambria" w:hAnsi="Cambria"/>
          <w:b/>
          <w:bCs/>
          <w:sz w:val="22"/>
          <w:szCs w:val="22"/>
          <w:lang w:val="tr-TR"/>
        </w:rPr>
        <w:t>Dersin Yapıldığı Sınıf</w:t>
      </w:r>
      <w:r w:rsidR="00216157" w:rsidRPr="00D635CD">
        <w:rPr>
          <w:rFonts w:ascii="Cambria" w:hAnsi="Cambria"/>
          <w:b/>
          <w:bCs/>
          <w:sz w:val="22"/>
          <w:szCs w:val="22"/>
          <w:lang w:val="tr-TR"/>
        </w:rPr>
        <w:t xml:space="preserve"> ve Kredisi:</w:t>
      </w:r>
      <w:r w:rsidRPr="00D635CD">
        <w:rPr>
          <w:rFonts w:ascii="Cambria" w:hAnsi="Cambria"/>
          <w:b/>
          <w:bCs/>
          <w:sz w:val="22"/>
          <w:szCs w:val="22"/>
          <w:lang w:val="tr-TR"/>
        </w:rPr>
        <w:t xml:space="preserve"> </w:t>
      </w:r>
      <w:r w:rsidR="00382DB1" w:rsidRPr="00D635CD">
        <w:rPr>
          <w:rFonts w:ascii="Cambria" w:hAnsi="Cambria"/>
          <w:sz w:val="22"/>
          <w:szCs w:val="22"/>
          <w:lang w:val="tr-TR"/>
        </w:rPr>
        <w:t>409</w:t>
      </w:r>
      <w:r w:rsidR="00216157" w:rsidRPr="00D635CD">
        <w:rPr>
          <w:rFonts w:ascii="Cambria" w:hAnsi="Cambria"/>
          <w:sz w:val="22"/>
          <w:szCs w:val="22"/>
          <w:lang w:val="tr-TR"/>
        </w:rPr>
        <w:t>, 4 saat</w:t>
      </w:r>
    </w:p>
    <w:p w:rsidR="00E916BA" w:rsidRPr="00D635CD" w:rsidRDefault="00E916BA" w:rsidP="00E916BA">
      <w:pPr>
        <w:jc w:val="both"/>
        <w:rPr>
          <w:rFonts w:ascii="Cambria" w:hAnsi="Cambria"/>
          <w:sz w:val="22"/>
          <w:szCs w:val="22"/>
          <w:lang w:val="tr-TR"/>
        </w:rPr>
      </w:pPr>
      <w:r w:rsidRPr="00D635CD">
        <w:rPr>
          <w:rFonts w:ascii="Cambria" w:hAnsi="Cambria"/>
          <w:b/>
          <w:bCs/>
          <w:sz w:val="22"/>
          <w:szCs w:val="22"/>
          <w:lang w:val="tr-TR"/>
        </w:rPr>
        <w:t xml:space="preserve">Dersin Eğitim Dili ve Düzeyi: </w:t>
      </w:r>
      <w:r w:rsidRPr="00D635CD">
        <w:rPr>
          <w:rFonts w:ascii="Cambria" w:hAnsi="Cambria"/>
          <w:sz w:val="22"/>
          <w:szCs w:val="22"/>
          <w:lang w:val="tr-TR"/>
        </w:rPr>
        <w:t>Türkçe, Lisans</w:t>
      </w:r>
    </w:p>
    <w:p w:rsidR="00371898" w:rsidRPr="00D635CD" w:rsidRDefault="00371898" w:rsidP="00371898">
      <w:pPr>
        <w:jc w:val="both"/>
        <w:rPr>
          <w:rFonts w:ascii="Cambria" w:hAnsi="Cambria"/>
          <w:sz w:val="22"/>
          <w:szCs w:val="22"/>
          <w:lang w:val="tr-TR"/>
        </w:rPr>
      </w:pPr>
      <w:r w:rsidRPr="00D635CD">
        <w:rPr>
          <w:rFonts w:ascii="Cambria" w:hAnsi="Cambria"/>
          <w:b/>
          <w:bCs/>
          <w:sz w:val="22"/>
          <w:szCs w:val="22"/>
          <w:lang w:val="tr-TR"/>
        </w:rPr>
        <w:t>Dersin Öğretim Üyesi</w:t>
      </w:r>
      <w:r w:rsidR="00A16610" w:rsidRPr="00D635CD">
        <w:rPr>
          <w:rFonts w:ascii="Cambria" w:hAnsi="Cambria"/>
          <w:b/>
          <w:bCs/>
          <w:sz w:val="22"/>
          <w:szCs w:val="22"/>
          <w:lang w:val="tr-TR"/>
        </w:rPr>
        <w:t xml:space="preserve"> ve E-m</w:t>
      </w:r>
      <w:r w:rsidR="004C32E6" w:rsidRPr="00D635CD">
        <w:rPr>
          <w:rFonts w:ascii="Cambria" w:hAnsi="Cambria"/>
          <w:b/>
          <w:bCs/>
          <w:sz w:val="22"/>
          <w:szCs w:val="22"/>
          <w:lang w:val="tr-TR"/>
        </w:rPr>
        <w:t>aili</w:t>
      </w:r>
      <w:r w:rsidRPr="00D635CD">
        <w:rPr>
          <w:rFonts w:ascii="Cambria" w:hAnsi="Cambria"/>
          <w:b/>
          <w:bCs/>
          <w:sz w:val="22"/>
          <w:szCs w:val="22"/>
          <w:lang w:val="tr-TR"/>
        </w:rPr>
        <w:t xml:space="preserve">: </w:t>
      </w:r>
      <w:r w:rsidRPr="00D635CD">
        <w:rPr>
          <w:rFonts w:ascii="Cambria" w:hAnsi="Cambria"/>
          <w:sz w:val="22"/>
          <w:szCs w:val="22"/>
          <w:lang w:val="tr-TR"/>
        </w:rPr>
        <w:t>Doç. Dr. Nuri YAVAN</w:t>
      </w:r>
    </w:p>
    <w:p w:rsidR="004A03CE" w:rsidRPr="00D635CD" w:rsidRDefault="004A03CE" w:rsidP="004A03CE">
      <w:pPr>
        <w:jc w:val="both"/>
        <w:rPr>
          <w:rFonts w:ascii="Cambria" w:hAnsi="Cambria"/>
          <w:sz w:val="22"/>
          <w:szCs w:val="22"/>
          <w:lang w:val="tr-TR"/>
        </w:rPr>
      </w:pPr>
      <w:r w:rsidRPr="00D635CD">
        <w:rPr>
          <w:rFonts w:ascii="Cambria" w:hAnsi="Cambria"/>
          <w:b/>
          <w:bCs/>
          <w:sz w:val="22"/>
          <w:szCs w:val="22"/>
          <w:lang w:val="tr-TR"/>
        </w:rPr>
        <w:t xml:space="preserve">Öğretim Üyesinin E-maili: </w:t>
      </w:r>
      <w:r w:rsidRPr="00D635CD">
        <w:rPr>
          <w:rFonts w:ascii="Cambria" w:hAnsi="Cambria"/>
          <w:sz w:val="22"/>
          <w:szCs w:val="22"/>
        </w:rPr>
        <w:t>nuri.yavan@ankara.edu.tr</w:t>
      </w:r>
    </w:p>
    <w:p w:rsidR="00371898" w:rsidRPr="00D635CD" w:rsidRDefault="00371898" w:rsidP="00371898">
      <w:pPr>
        <w:autoSpaceDE w:val="0"/>
        <w:autoSpaceDN w:val="0"/>
        <w:adjustRightInd w:val="0"/>
        <w:jc w:val="both"/>
        <w:rPr>
          <w:rFonts w:ascii="Cambria" w:eastAsia="Times New Roman" w:hAnsi="Cambria" w:cs="Times New Roman"/>
          <w:b/>
          <w:bCs/>
          <w:color w:val="000000"/>
          <w:sz w:val="22"/>
          <w:szCs w:val="22"/>
          <w:lang w:val="tr-TR" w:eastAsia="tr-TR" w:bidi="ar-SA"/>
        </w:rPr>
      </w:pPr>
    </w:p>
    <w:p w:rsidR="00371898" w:rsidRPr="00D635CD" w:rsidRDefault="00371898" w:rsidP="00654146">
      <w:pPr>
        <w:jc w:val="both"/>
        <w:rPr>
          <w:rFonts w:ascii="Cambria" w:hAnsi="Cambria"/>
          <w:sz w:val="22"/>
          <w:szCs w:val="22"/>
        </w:rPr>
      </w:pPr>
      <w:r w:rsidRPr="00D635CD">
        <w:rPr>
          <w:rFonts w:ascii="Cambria" w:hAnsi="Cambria"/>
          <w:b/>
          <w:sz w:val="22"/>
          <w:szCs w:val="22"/>
        </w:rPr>
        <w:t>Dersin Tanımı ve Amacı:</w:t>
      </w:r>
      <w:r w:rsidR="00654146" w:rsidRPr="00D635CD">
        <w:rPr>
          <w:rFonts w:ascii="Cambria" w:hAnsi="Cambria"/>
          <w:b/>
          <w:sz w:val="22"/>
          <w:szCs w:val="22"/>
        </w:rPr>
        <w:t xml:space="preserve"> </w:t>
      </w:r>
      <w:r w:rsidRPr="00D635CD">
        <w:rPr>
          <w:rFonts w:ascii="Cambria" w:hAnsi="Cambria" w:cs="Times-Roman"/>
          <w:sz w:val="20"/>
          <w:szCs w:val="20"/>
        </w:rPr>
        <w:t xml:space="preserve">Bu dersin amacı, ekonomi ile coğrafya arasındaki ilişki ve süreçleri mekânsal perspektiften incelemektir. Ders kapsamında </w:t>
      </w:r>
      <w:r w:rsidRPr="00D635CD">
        <w:rPr>
          <w:rFonts w:ascii="Cambria" w:hAnsi="Cambria"/>
          <w:sz w:val="20"/>
          <w:szCs w:val="20"/>
        </w:rPr>
        <w:t>ekonomik mekânı şekillendiren dinamikler ve süreçler (küreselleşme, eşitsiz kalkınma, değer zinciri, teknoloji, yığılma ve kümelenme) ile bunun temel aktörleri (devlet, çokuluslu şirketler, işgücü ve tüketiciler) arasındaki karşılıklı ilişkiler irdelenecektir. Dersin ilk bölümünde ekonomik coğrafyanın düşünsel evrimi, teorik çerçevesi ve felsefi yaklaşımları ele alınırken, ikinci bölümünde ekonomik coğrafyada ortaya çıkan temalar ve konular ele alınmaktadır.</w:t>
      </w:r>
    </w:p>
    <w:p w:rsidR="00371898" w:rsidRPr="00D635CD" w:rsidRDefault="00371898" w:rsidP="00371898">
      <w:pPr>
        <w:pStyle w:val="NormalWeb"/>
        <w:spacing w:before="0" w:beforeAutospacing="0" w:after="0" w:afterAutospacing="0"/>
        <w:jc w:val="both"/>
        <w:rPr>
          <w:rFonts w:ascii="Cambria" w:hAnsi="Cambria"/>
          <w:b/>
          <w:sz w:val="22"/>
          <w:szCs w:val="22"/>
        </w:rPr>
      </w:pPr>
    </w:p>
    <w:p w:rsidR="00371898" w:rsidRPr="00D635CD" w:rsidRDefault="00371898" w:rsidP="00654146">
      <w:pPr>
        <w:pStyle w:val="NormalWeb"/>
        <w:spacing w:before="0" w:beforeAutospacing="0" w:after="0" w:afterAutospacing="0"/>
        <w:jc w:val="both"/>
        <w:rPr>
          <w:rFonts w:ascii="Cambria" w:hAnsi="Cambria"/>
          <w:sz w:val="22"/>
          <w:szCs w:val="22"/>
        </w:rPr>
      </w:pPr>
      <w:r w:rsidRPr="00D635CD">
        <w:rPr>
          <w:rFonts w:ascii="Cambria" w:hAnsi="Cambria"/>
          <w:b/>
          <w:sz w:val="22"/>
          <w:szCs w:val="22"/>
        </w:rPr>
        <w:t xml:space="preserve">Dersin İşleniş Biçimi: </w:t>
      </w:r>
      <w:r w:rsidRPr="00D635CD">
        <w:rPr>
          <w:rFonts w:ascii="Cambria" w:hAnsi="Cambria"/>
          <w:sz w:val="20"/>
          <w:szCs w:val="20"/>
        </w:rPr>
        <w:t xml:space="preserve">Haftalık dört saat olan bu ders, </w:t>
      </w:r>
      <w:proofErr w:type="spellStart"/>
      <w:r w:rsidRPr="00D635CD">
        <w:rPr>
          <w:rFonts w:ascii="Cambria" w:hAnsi="Cambria"/>
          <w:sz w:val="20"/>
          <w:szCs w:val="20"/>
        </w:rPr>
        <w:t>powerpoint</w:t>
      </w:r>
      <w:proofErr w:type="spellEnd"/>
      <w:r w:rsidRPr="00D635CD">
        <w:rPr>
          <w:rFonts w:ascii="Cambria" w:hAnsi="Cambria"/>
          <w:sz w:val="20"/>
          <w:szCs w:val="20"/>
        </w:rPr>
        <w:t xml:space="preserve"> sunumları eşliğinde çoğunlukla anlatım yoluyla işlenecek, ancak zaman zaman konu üzerinde öğrencilerin düşünce üretmesi ve tartışması sağlanacaktır. Dersler işlenirken öğrenmeyi kolaylaştırmak ve öğrenciyi motive etmek için sunumlar yapılacak ve sadece dünyadan değil aynı zamanda Türkiye’den örnekler verilecektir.</w:t>
      </w:r>
    </w:p>
    <w:p w:rsidR="00371898" w:rsidRPr="00D635CD" w:rsidRDefault="00371898" w:rsidP="00371898">
      <w:pPr>
        <w:pStyle w:val="NormalWeb"/>
        <w:spacing w:before="0" w:beforeAutospacing="0" w:after="0" w:afterAutospacing="0"/>
        <w:jc w:val="both"/>
        <w:rPr>
          <w:rFonts w:ascii="Cambria" w:hAnsi="Cambria"/>
          <w:b/>
          <w:sz w:val="22"/>
          <w:szCs w:val="22"/>
        </w:rPr>
      </w:pPr>
    </w:p>
    <w:p w:rsidR="00371898" w:rsidRPr="00D635CD" w:rsidRDefault="00371898" w:rsidP="00371898">
      <w:pPr>
        <w:pStyle w:val="NormalWeb"/>
        <w:spacing w:before="0" w:beforeAutospacing="0" w:after="0" w:afterAutospacing="0"/>
        <w:jc w:val="both"/>
        <w:rPr>
          <w:rFonts w:ascii="Cambria" w:hAnsi="Cambria"/>
          <w:b/>
          <w:color w:val="FF0000"/>
          <w:sz w:val="22"/>
          <w:szCs w:val="22"/>
        </w:rPr>
      </w:pPr>
      <w:r w:rsidRPr="00D635CD">
        <w:rPr>
          <w:rFonts w:ascii="Cambria" w:hAnsi="Cambria"/>
          <w:b/>
          <w:sz w:val="22"/>
          <w:szCs w:val="22"/>
        </w:rPr>
        <w:t>Dersin İçerik Planı</w:t>
      </w:r>
      <w:r w:rsidRPr="00D635CD">
        <w:rPr>
          <w:rStyle w:val="DipnotBavurusu"/>
          <w:rFonts w:ascii="Cambria" w:hAnsi="Cambria"/>
          <w:b/>
          <w:sz w:val="22"/>
          <w:szCs w:val="22"/>
        </w:rPr>
        <w:footnoteReference w:id="1"/>
      </w:r>
      <w:r w:rsidRPr="00D635CD">
        <w:rPr>
          <w:rFonts w:ascii="Cambria" w:hAnsi="Cambria"/>
          <w:b/>
          <w:sz w:val="22"/>
          <w:szCs w:val="22"/>
        </w:rPr>
        <w:t xml:space="preserve">: </w:t>
      </w:r>
      <w:r w:rsidR="00C027B5" w:rsidRPr="00D635CD">
        <w:rPr>
          <w:rFonts w:ascii="Cambria" w:hAnsi="Cambria"/>
          <w:b/>
          <w:sz w:val="22"/>
          <w:szCs w:val="22"/>
        </w:rPr>
        <w:t xml:space="preserve"> </w:t>
      </w:r>
    </w:p>
    <w:p w:rsidR="00E26D3E" w:rsidRPr="00C37418" w:rsidRDefault="00371898" w:rsidP="00C37418">
      <w:pPr>
        <w:rPr>
          <w:rFonts w:ascii="Cambria" w:hAnsi="Cambria"/>
          <w:sz w:val="20"/>
          <w:szCs w:val="20"/>
        </w:rPr>
      </w:pPr>
      <w:r w:rsidRPr="00D635CD">
        <w:rPr>
          <w:rFonts w:ascii="Cambria" w:hAnsi="Cambria"/>
          <w:b/>
          <w:sz w:val="20"/>
          <w:szCs w:val="20"/>
        </w:rPr>
        <w:t>1. Hafta:</w:t>
      </w:r>
      <w:r w:rsidRPr="00D635CD">
        <w:rPr>
          <w:rFonts w:ascii="Cambria" w:hAnsi="Cambria"/>
          <w:sz w:val="20"/>
          <w:szCs w:val="20"/>
        </w:rPr>
        <w:t xml:space="preserve"> </w:t>
      </w:r>
      <w:r w:rsidRPr="00D635CD">
        <w:rPr>
          <w:rFonts w:ascii="Cambria" w:hAnsi="Cambria"/>
          <w:bCs/>
          <w:sz w:val="20"/>
          <w:szCs w:val="20"/>
        </w:rPr>
        <w:t>Dersin tanıtımı</w:t>
      </w:r>
      <w:r w:rsidRPr="00D635CD">
        <w:rPr>
          <w:rFonts w:ascii="Cambria" w:hAnsi="Cambria"/>
          <w:sz w:val="20"/>
          <w:szCs w:val="20"/>
        </w:rPr>
        <w:t xml:space="preserve"> (</w:t>
      </w:r>
      <w:r w:rsidR="008D77E6" w:rsidRPr="00D635CD">
        <w:rPr>
          <w:rFonts w:ascii="Cambria" w:hAnsi="Cambria"/>
          <w:bCs/>
          <w:sz w:val="20"/>
          <w:szCs w:val="20"/>
        </w:rPr>
        <w:t>İzlence</w:t>
      </w:r>
      <w:r w:rsidRPr="00F31602">
        <w:rPr>
          <w:rFonts w:ascii="Cambria" w:hAnsi="Cambria"/>
          <w:bCs/>
          <w:sz w:val="20"/>
          <w:szCs w:val="20"/>
        </w:rPr>
        <w:t>) ve Tanışma</w:t>
      </w:r>
    </w:p>
    <w:p w:rsidR="00371898" w:rsidRPr="00F31602" w:rsidRDefault="00371898" w:rsidP="008E7875">
      <w:pPr>
        <w:rPr>
          <w:rFonts w:ascii="Cambria" w:hAnsi="Cambria"/>
          <w:sz w:val="20"/>
          <w:szCs w:val="20"/>
        </w:rPr>
      </w:pPr>
      <w:r w:rsidRPr="00F31602">
        <w:rPr>
          <w:rFonts w:ascii="Cambria" w:hAnsi="Cambria"/>
          <w:b/>
          <w:sz w:val="20"/>
          <w:szCs w:val="20"/>
        </w:rPr>
        <w:t xml:space="preserve">2. Hafta: </w:t>
      </w:r>
      <w:r w:rsidR="00E70D53" w:rsidRPr="00F31602">
        <w:rPr>
          <w:rFonts w:ascii="Cambria" w:hAnsi="Cambria"/>
          <w:sz w:val="20"/>
          <w:szCs w:val="20"/>
        </w:rPr>
        <w:t>Ekonomik Coğrafya</w:t>
      </w:r>
      <w:r w:rsidR="00972B3F" w:rsidRPr="00F31602">
        <w:rPr>
          <w:rFonts w:ascii="Cambria" w:hAnsi="Cambria"/>
          <w:sz w:val="20"/>
          <w:szCs w:val="20"/>
        </w:rPr>
        <w:t xml:space="preserve">nın Konusu, </w:t>
      </w:r>
      <w:r w:rsidR="00B30EFA" w:rsidRPr="00F31602">
        <w:rPr>
          <w:rFonts w:ascii="Cambria" w:hAnsi="Cambria"/>
          <w:sz w:val="20"/>
          <w:szCs w:val="20"/>
        </w:rPr>
        <w:t xml:space="preserve">Kapsamı, </w:t>
      </w:r>
      <w:r w:rsidR="00972B3F" w:rsidRPr="00F31602">
        <w:rPr>
          <w:rFonts w:ascii="Cambria" w:hAnsi="Cambria"/>
          <w:sz w:val="20"/>
          <w:szCs w:val="20"/>
        </w:rPr>
        <w:t>Önemi v</w:t>
      </w:r>
      <w:r w:rsidR="00291FB5" w:rsidRPr="00F31602">
        <w:rPr>
          <w:rFonts w:ascii="Cambria" w:hAnsi="Cambria"/>
          <w:sz w:val="20"/>
          <w:szCs w:val="20"/>
        </w:rPr>
        <w:t xml:space="preserve">e </w:t>
      </w:r>
      <w:r w:rsidR="00B30EFA" w:rsidRPr="00F31602">
        <w:rPr>
          <w:rFonts w:ascii="Cambria" w:hAnsi="Cambria"/>
          <w:sz w:val="20"/>
          <w:szCs w:val="20"/>
        </w:rPr>
        <w:t xml:space="preserve">Çalışma </w:t>
      </w:r>
      <w:r w:rsidR="008E7875">
        <w:rPr>
          <w:rFonts w:ascii="Cambria" w:hAnsi="Cambria"/>
          <w:sz w:val="20"/>
          <w:szCs w:val="20"/>
        </w:rPr>
        <w:t>Konuları/</w:t>
      </w:r>
      <w:r w:rsidR="00B30EFA" w:rsidRPr="00F31602">
        <w:rPr>
          <w:rFonts w:ascii="Cambria" w:hAnsi="Cambria"/>
          <w:sz w:val="20"/>
          <w:szCs w:val="20"/>
        </w:rPr>
        <w:t xml:space="preserve">Temaları </w:t>
      </w:r>
      <w:r w:rsidR="00E26D3E" w:rsidRPr="00F31602">
        <w:rPr>
          <w:rFonts w:ascii="Cambria" w:hAnsi="Cambria"/>
          <w:sz w:val="20"/>
          <w:szCs w:val="20"/>
        </w:rPr>
        <w:t xml:space="preserve">   </w:t>
      </w:r>
    </w:p>
    <w:p w:rsidR="00F31602" w:rsidRDefault="00E26D3E" w:rsidP="008E7875">
      <w:pPr>
        <w:ind w:left="993" w:hanging="993"/>
        <w:rPr>
          <w:rFonts w:ascii="Cambria" w:hAnsi="Cambria"/>
          <w:sz w:val="20"/>
          <w:szCs w:val="20"/>
        </w:rPr>
      </w:pPr>
      <w:r w:rsidRPr="00F31602">
        <w:rPr>
          <w:rFonts w:ascii="Cambria" w:hAnsi="Cambria"/>
          <w:b/>
          <w:sz w:val="20"/>
          <w:szCs w:val="20"/>
        </w:rPr>
        <w:t xml:space="preserve">3. Hafta:  </w:t>
      </w:r>
      <w:r w:rsidR="008E7875" w:rsidRPr="00F31602">
        <w:rPr>
          <w:rFonts w:ascii="Cambria" w:hAnsi="Cambria"/>
          <w:sz w:val="20"/>
          <w:szCs w:val="20"/>
        </w:rPr>
        <w:t>Coğrafi Düşünmenin Temel Kavramları ve Ekonomik Olgulara Coğrafi Yaklaşım</w:t>
      </w:r>
    </w:p>
    <w:p w:rsidR="00F35162" w:rsidRDefault="00E26D3E" w:rsidP="008E7875">
      <w:pPr>
        <w:rPr>
          <w:rFonts w:ascii="Cambria" w:hAnsi="Cambria"/>
          <w:sz w:val="20"/>
          <w:szCs w:val="20"/>
        </w:rPr>
      </w:pPr>
      <w:r w:rsidRPr="00F31602">
        <w:rPr>
          <w:rFonts w:ascii="Cambria" w:hAnsi="Cambria"/>
          <w:b/>
          <w:sz w:val="20"/>
          <w:szCs w:val="20"/>
        </w:rPr>
        <w:t>4</w:t>
      </w:r>
      <w:r w:rsidR="00371898" w:rsidRPr="00F31602">
        <w:rPr>
          <w:rFonts w:ascii="Cambria" w:hAnsi="Cambria"/>
          <w:b/>
          <w:sz w:val="20"/>
          <w:szCs w:val="20"/>
        </w:rPr>
        <w:t xml:space="preserve">. Hafta: </w:t>
      </w:r>
      <w:r w:rsidR="00291FB5" w:rsidRPr="00F31602">
        <w:rPr>
          <w:rFonts w:ascii="Cambria" w:hAnsi="Cambria"/>
          <w:b/>
          <w:sz w:val="20"/>
          <w:szCs w:val="20"/>
        </w:rPr>
        <w:t xml:space="preserve"> </w:t>
      </w:r>
      <w:r w:rsidR="008E7875" w:rsidRPr="00F31602">
        <w:rPr>
          <w:rFonts w:ascii="Cambria" w:hAnsi="Cambria"/>
          <w:sz w:val="20"/>
          <w:szCs w:val="20"/>
        </w:rPr>
        <w:t>Ekonomik Coğrafyanın Tarihsel Gelişimi</w:t>
      </w:r>
      <w:r w:rsidR="008E7875" w:rsidRPr="008E7875">
        <w:rPr>
          <w:rFonts w:ascii="Cambria" w:hAnsi="Cambria"/>
          <w:sz w:val="20"/>
          <w:szCs w:val="20"/>
        </w:rPr>
        <w:t xml:space="preserve"> </w:t>
      </w:r>
      <w:r w:rsidR="008E7875">
        <w:rPr>
          <w:rFonts w:ascii="Cambria" w:hAnsi="Cambria"/>
          <w:sz w:val="20"/>
          <w:szCs w:val="20"/>
        </w:rPr>
        <w:t xml:space="preserve">ve </w:t>
      </w:r>
      <w:r w:rsidR="008E7875" w:rsidRPr="00F31602">
        <w:rPr>
          <w:rFonts w:ascii="Cambria" w:hAnsi="Cambria"/>
          <w:sz w:val="20"/>
          <w:szCs w:val="20"/>
        </w:rPr>
        <w:t xml:space="preserve">Değişen </w:t>
      </w:r>
      <w:r w:rsidR="008E7875">
        <w:rPr>
          <w:rFonts w:ascii="Cambria" w:hAnsi="Cambria"/>
          <w:sz w:val="20"/>
          <w:szCs w:val="20"/>
        </w:rPr>
        <w:t>Paradigmaları</w:t>
      </w:r>
    </w:p>
    <w:p w:rsidR="00F35162" w:rsidRDefault="00E26D3E" w:rsidP="00F35162">
      <w:pPr>
        <w:rPr>
          <w:rFonts w:ascii="Cambria" w:hAnsi="Cambria"/>
          <w:sz w:val="20"/>
          <w:szCs w:val="20"/>
        </w:rPr>
      </w:pPr>
      <w:r w:rsidRPr="00F31602">
        <w:rPr>
          <w:rFonts w:ascii="Cambria" w:hAnsi="Cambria"/>
          <w:b/>
          <w:sz w:val="20"/>
          <w:szCs w:val="20"/>
        </w:rPr>
        <w:t xml:space="preserve">5. Hafta:  </w:t>
      </w:r>
      <w:r w:rsidR="008E7875" w:rsidRPr="00F31602">
        <w:rPr>
          <w:rFonts w:ascii="Cambria" w:hAnsi="Cambria"/>
          <w:sz w:val="20"/>
          <w:szCs w:val="20"/>
        </w:rPr>
        <w:t xml:space="preserve">Ekonomik Coğrafyada </w:t>
      </w:r>
      <w:r w:rsidR="008E7875" w:rsidRPr="00F35162">
        <w:rPr>
          <w:rFonts w:ascii="Cambria" w:hAnsi="Cambria"/>
          <w:sz w:val="20"/>
          <w:szCs w:val="20"/>
        </w:rPr>
        <w:t>Üç Çağdaş Yaklaşım</w:t>
      </w:r>
    </w:p>
    <w:p w:rsidR="00F35162" w:rsidRDefault="00266928" w:rsidP="008E7875">
      <w:pPr>
        <w:rPr>
          <w:rFonts w:ascii="Cambria" w:hAnsi="Cambria"/>
          <w:b/>
          <w:sz w:val="20"/>
          <w:szCs w:val="20"/>
        </w:rPr>
      </w:pPr>
      <w:r w:rsidRPr="00F31602">
        <w:rPr>
          <w:rFonts w:ascii="Cambria" w:hAnsi="Cambria"/>
          <w:b/>
          <w:sz w:val="20"/>
          <w:szCs w:val="20"/>
        </w:rPr>
        <w:t xml:space="preserve">6. </w:t>
      </w:r>
      <w:r w:rsidR="00371898" w:rsidRPr="00F31602">
        <w:rPr>
          <w:rFonts w:ascii="Cambria" w:hAnsi="Cambria"/>
          <w:b/>
          <w:sz w:val="20"/>
          <w:szCs w:val="20"/>
        </w:rPr>
        <w:t xml:space="preserve">Hafta: </w:t>
      </w:r>
      <w:r w:rsidR="00291FB5" w:rsidRPr="00F31602">
        <w:rPr>
          <w:rFonts w:ascii="Cambria" w:hAnsi="Cambria"/>
          <w:b/>
          <w:sz w:val="20"/>
          <w:szCs w:val="20"/>
        </w:rPr>
        <w:t xml:space="preserve"> </w:t>
      </w:r>
      <w:r w:rsidR="008E7875" w:rsidRPr="00F31602">
        <w:rPr>
          <w:rFonts w:ascii="Cambria" w:hAnsi="Cambria"/>
          <w:sz w:val="20"/>
          <w:szCs w:val="20"/>
        </w:rPr>
        <w:t>Ekonominin Konusu, Temel İktisadi Kavramlar</w:t>
      </w:r>
      <w:r w:rsidR="008E7875">
        <w:rPr>
          <w:rFonts w:ascii="Cambria" w:hAnsi="Cambria"/>
          <w:sz w:val="20"/>
          <w:szCs w:val="20"/>
        </w:rPr>
        <w:t xml:space="preserve">: </w:t>
      </w:r>
      <w:r w:rsidR="008E7875" w:rsidRPr="00F31602">
        <w:rPr>
          <w:rFonts w:ascii="Cambria" w:hAnsi="Cambria"/>
          <w:sz w:val="20"/>
          <w:szCs w:val="20"/>
        </w:rPr>
        <w:t>Mal-Hizmet</w:t>
      </w:r>
      <w:r w:rsidR="008E7875">
        <w:rPr>
          <w:rFonts w:ascii="Cambria" w:hAnsi="Cambria"/>
          <w:sz w:val="20"/>
          <w:szCs w:val="20"/>
        </w:rPr>
        <w:t xml:space="preserve"> ve Üretim Faktörleri</w:t>
      </w:r>
    </w:p>
    <w:p w:rsidR="009117A6" w:rsidRPr="00F31602" w:rsidRDefault="009117A6" w:rsidP="009117A6">
      <w:pPr>
        <w:rPr>
          <w:rFonts w:ascii="Cambria" w:hAnsi="Cambria"/>
          <w:sz w:val="20"/>
          <w:szCs w:val="20"/>
        </w:rPr>
      </w:pPr>
      <w:r w:rsidRPr="00F31602">
        <w:rPr>
          <w:rFonts w:ascii="Cambria" w:hAnsi="Cambria"/>
          <w:b/>
          <w:sz w:val="20"/>
          <w:szCs w:val="20"/>
        </w:rPr>
        <w:t xml:space="preserve">7. Hafta:  </w:t>
      </w:r>
      <w:r w:rsidRPr="00F31602">
        <w:rPr>
          <w:rFonts w:ascii="Cambria" w:hAnsi="Cambria"/>
          <w:i/>
          <w:sz w:val="20"/>
          <w:szCs w:val="20"/>
          <w:u w:val="single"/>
        </w:rPr>
        <w:t>Vize Sınavı</w:t>
      </w:r>
    </w:p>
    <w:p w:rsidR="00F35162" w:rsidRPr="00F31602" w:rsidRDefault="009117A6" w:rsidP="003E2A67">
      <w:pPr>
        <w:rPr>
          <w:rFonts w:ascii="Cambria" w:hAnsi="Cambria"/>
          <w:sz w:val="20"/>
          <w:szCs w:val="20"/>
        </w:rPr>
      </w:pPr>
      <w:r w:rsidRPr="00F31602">
        <w:rPr>
          <w:rFonts w:ascii="Cambria" w:hAnsi="Cambria"/>
          <w:b/>
          <w:sz w:val="20"/>
          <w:szCs w:val="20"/>
        </w:rPr>
        <w:t>8</w:t>
      </w:r>
      <w:r w:rsidR="00FC6D01" w:rsidRPr="00F31602">
        <w:rPr>
          <w:rFonts w:ascii="Cambria" w:hAnsi="Cambria"/>
          <w:b/>
          <w:sz w:val="20"/>
          <w:szCs w:val="20"/>
        </w:rPr>
        <w:t xml:space="preserve">. Hafta:  </w:t>
      </w:r>
      <w:r w:rsidR="008E7875" w:rsidRPr="00F35162">
        <w:rPr>
          <w:rFonts w:ascii="Cambria" w:hAnsi="Cambria"/>
          <w:sz w:val="20"/>
          <w:szCs w:val="20"/>
        </w:rPr>
        <w:t>Eko</w:t>
      </w:r>
      <w:r w:rsidR="008E7875">
        <w:rPr>
          <w:rFonts w:ascii="Cambria" w:hAnsi="Cambria"/>
          <w:sz w:val="20"/>
          <w:szCs w:val="20"/>
        </w:rPr>
        <w:t xml:space="preserve">nominin Yapısı ve Çalışma Şekli: İktisadi </w:t>
      </w:r>
      <w:r w:rsidR="008E7875" w:rsidRPr="00F35162">
        <w:rPr>
          <w:rFonts w:ascii="Cambria" w:hAnsi="Cambria"/>
          <w:sz w:val="20"/>
          <w:szCs w:val="20"/>
        </w:rPr>
        <w:t>Aktörler, Piyasalar ve Rekabet</w:t>
      </w:r>
    </w:p>
    <w:p w:rsidR="00F35162" w:rsidRDefault="009117A6" w:rsidP="00F35162">
      <w:pPr>
        <w:rPr>
          <w:rFonts w:ascii="Cambria" w:hAnsi="Cambria"/>
          <w:sz w:val="20"/>
          <w:szCs w:val="20"/>
        </w:rPr>
      </w:pPr>
      <w:r w:rsidRPr="00F31602">
        <w:rPr>
          <w:rFonts w:ascii="Cambria" w:hAnsi="Cambria"/>
          <w:b/>
          <w:sz w:val="20"/>
          <w:szCs w:val="20"/>
        </w:rPr>
        <w:t>9</w:t>
      </w:r>
      <w:r w:rsidR="006F7486" w:rsidRPr="00F31602">
        <w:rPr>
          <w:rFonts w:ascii="Cambria" w:hAnsi="Cambria"/>
          <w:b/>
          <w:sz w:val="20"/>
          <w:szCs w:val="20"/>
        </w:rPr>
        <w:t xml:space="preserve">. Hafta:  </w:t>
      </w:r>
      <w:r w:rsidR="008E7875">
        <w:rPr>
          <w:rFonts w:ascii="Cambria" w:hAnsi="Cambria"/>
          <w:sz w:val="20"/>
          <w:szCs w:val="20"/>
        </w:rPr>
        <w:t xml:space="preserve">Temel İktisadi Kavramlar: </w:t>
      </w:r>
      <w:r w:rsidR="008E7875" w:rsidRPr="00F31602">
        <w:rPr>
          <w:rFonts w:ascii="Cambria" w:hAnsi="Cambria"/>
          <w:sz w:val="20"/>
          <w:szCs w:val="20"/>
        </w:rPr>
        <w:t>Arz-Talep-</w:t>
      </w:r>
      <w:r w:rsidR="008E7875">
        <w:rPr>
          <w:rFonts w:ascii="Cambria" w:hAnsi="Cambria"/>
          <w:sz w:val="20"/>
          <w:szCs w:val="20"/>
        </w:rPr>
        <w:t>Fiyat</w:t>
      </w:r>
    </w:p>
    <w:p w:rsidR="00371898" w:rsidRPr="00F31602" w:rsidRDefault="00F250BF" w:rsidP="00F35162">
      <w:pPr>
        <w:rPr>
          <w:rFonts w:ascii="Cambria" w:hAnsi="Cambria"/>
          <w:sz w:val="20"/>
          <w:szCs w:val="20"/>
        </w:rPr>
      </w:pPr>
      <w:r w:rsidRPr="00F31602">
        <w:rPr>
          <w:rFonts w:ascii="Cambria" w:hAnsi="Cambria"/>
          <w:b/>
          <w:sz w:val="20"/>
          <w:szCs w:val="20"/>
        </w:rPr>
        <w:t>10</w:t>
      </w:r>
      <w:r w:rsidR="00371898" w:rsidRPr="00F31602">
        <w:rPr>
          <w:rFonts w:ascii="Cambria" w:hAnsi="Cambria"/>
          <w:b/>
          <w:sz w:val="20"/>
          <w:szCs w:val="20"/>
        </w:rPr>
        <w:t>. Hafta:</w:t>
      </w:r>
      <w:r w:rsidR="00371898" w:rsidRPr="00F31602">
        <w:rPr>
          <w:rFonts w:ascii="Cambria" w:hAnsi="Cambria"/>
          <w:sz w:val="20"/>
          <w:szCs w:val="20"/>
        </w:rPr>
        <w:t xml:space="preserve"> </w:t>
      </w:r>
      <w:r w:rsidR="008E7875" w:rsidRPr="00F31602">
        <w:rPr>
          <w:rFonts w:ascii="Cambria" w:hAnsi="Cambria"/>
          <w:sz w:val="20"/>
          <w:szCs w:val="20"/>
        </w:rPr>
        <w:t>Ekonominin Büyüklüğü ve Ölçülmesi: GSYİH ve Hesaplanması</w:t>
      </w:r>
    </w:p>
    <w:p w:rsidR="00F250BF" w:rsidRPr="00F31602" w:rsidRDefault="00F250BF" w:rsidP="003E2A67">
      <w:pPr>
        <w:ind w:left="993" w:hanging="993"/>
        <w:rPr>
          <w:rFonts w:ascii="Cambria" w:hAnsi="Cambria"/>
          <w:sz w:val="20"/>
          <w:szCs w:val="20"/>
        </w:rPr>
      </w:pPr>
      <w:r w:rsidRPr="00F31602">
        <w:rPr>
          <w:rFonts w:ascii="Cambria" w:hAnsi="Cambria"/>
          <w:b/>
          <w:sz w:val="20"/>
          <w:szCs w:val="20"/>
        </w:rPr>
        <w:t>11. Hafta</w:t>
      </w:r>
      <w:r w:rsidRPr="00F31602">
        <w:rPr>
          <w:rFonts w:ascii="Cambria" w:hAnsi="Cambria"/>
          <w:sz w:val="20"/>
          <w:szCs w:val="20"/>
        </w:rPr>
        <w:t xml:space="preserve">: </w:t>
      </w:r>
      <w:r w:rsidR="008E7875" w:rsidRPr="00F31602">
        <w:rPr>
          <w:rFonts w:ascii="Cambria" w:hAnsi="Cambria"/>
          <w:sz w:val="20"/>
          <w:szCs w:val="20"/>
        </w:rPr>
        <w:t>İktisat-Ekonomik Coğrafya İlişkisi</w:t>
      </w:r>
    </w:p>
    <w:p w:rsidR="003E2A67" w:rsidRPr="00F31602" w:rsidRDefault="00F250BF" w:rsidP="000F4579">
      <w:pPr>
        <w:rPr>
          <w:rFonts w:ascii="Cambria" w:hAnsi="Cambria"/>
          <w:sz w:val="20"/>
          <w:szCs w:val="20"/>
        </w:rPr>
      </w:pPr>
      <w:r w:rsidRPr="00F31602">
        <w:rPr>
          <w:rFonts w:ascii="Cambria" w:hAnsi="Cambria"/>
          <w:b/>
          <w:sz w:val="20"/>
          <w:szCs w:val="20"/>
        </w:rPr>
        <w:t>12</w:t>
      </w:r>
      <w:r w:rsidR="00371898" w:rsidRPr="00F31602">
        <w:rPr>
          <w:rFonts w:ascii="Cambria" w:hAnsi="Cambria"/>
          <w:b/>
          <w:sz w:val="20"/>
          <w:szCs w:val="20"/>
        </w:rPr>
        <w:t>. Hafta</w:t>
      </w:r>
      <w:r w:rsidR="007965F9" w:rsidRPr="00F31602">
        <w:rPr>
          <w:rFonts w:ascii="Cambria" w:hAnsi="Cambria"/>
          <w:sz w:val="20"/>
          <w:szCs w:val="20"/>
        </w:rPr>
        <w:t xml:space="preserve">: </w:t>
      </w:r>
      <w:r w:rsidR="008E7875" w:rsidRPr="00F31602">
        <w:rPr>
          <w:rFonts w:ascii="Cambria" w:hAnsi="Cambria"/>
          <w:sz w:val="20"/>
          <w:szCs w:val="20"/>
        </w:rPr>
        <w:t>İktisadi Sistemler ve Günümüz İktisadi Sistemi Olarak Kapitalizmin Kökeni, Türleri ve Özellikleri</w:t>
      </w:r>
    </w:p>
    <w:p w:rsidR="002D6C0F" w:rsidRPr="00F31602" w:rsidRDefault="003E22BA" w:rsidP="002D6C0F">
      <w:pPr>
        <w:rPr>
          <w:rFonts w:ascii="Cambria" w:hAnsi="Cambria"/>
          <w:sz w:val="20"/>
          <w:szCs w:val="20"/>
        </w:rPr>
      </w:pPr>
      <w:r w:rsidRPr="00F31602">
        <w:rPr>
          <w:rFonts w:ascii="Cambria" w:hAnsi="Cambria"/>
          <w:b/>
          <w:sz w:val="20"/>
          <w:szCs w:val="20"/>
        </w:rPr>
        <w:t>1</w:t>
      </w:r>
      <w:r w:rsidR="00F250BF" w:rsidRPr="00F31602">
        <w:rPr>
          <w:rFonts w:ascii="Cambria" w:hAnsi="Cambria"/>
          <w:b/>
          <w:sz w:val="20"/>
          <w:szCs w:val="20"/>
        </w:rPr>
        <w:t>3</w:t>
      </w:r>
      <w:r w:rsidR="00371898" w:rsidRPr="00F31602">
        <w:rPr>
          <w:rFonts w:ascii="Cambria" w:hAnsi="Cambria"/>
          <w:b/>
          <w:sz w:val="20"/>
          <w:szCs w:val="20"/>
        </w:rPr>
        <w:t>. Hafta:</w:t>
      </w:r>
      <w:r w:rsidR="00371898" w:rsidRPr="00F31602">
        <w:rPr>
          <w:rFonts w:ascii="Cambria" w:hAnsi="Cambria"/>
          <w:sz w:val="20"/>
          <w:szCs w:val="20"/>
        </w:rPr>
        <w:t xml:space="preserve"> </w:t>
      </w:r>
      <w:r w:rsidR="008E7875">
        <w:rPr>
          <w:rFonts w:ascii="Cambria" w:hAnsi="Cambria"/>
          <w:sz w:val="20"/>
          <w:szCs w:val="20"/>
        </w:rPr>
        <w:t>Ekonomik Küreselleşme: Dünya Ekonomisin Dönüşümü ve</w:t>
      </w:r>
      <w:r w:rsidR="008E7875" w:rsidRPr="00F31602">
        <w:rPr>
          <w:rFonts w:ascii="Cambria" w:hAnsi="Cambria"/>
          <w:sz w:val="20"/>
          <w:szCs w:val="20"/>
        </w:rPr>
        <w:t xml:space="preserve"> </w:t>
      </w:r>
      <w:r w:rsidR="008E7875">
        <w:rPr>
          <w:rFonts w:ascii="Cambria" w:hAnsi="Cambria"/>
          <w:sz w:val="20"/>
          <w:szCs w:val="20"/>
        </w:rPr>
        <w:t xml:space="preserve">Ticaret ve Yatırımın </w:t>
      </w:r>
      <w:r w:rsidR="008E7875" w:rsidRPr="00F31602">
        <w:rPr>
          <w:rFonts w:ascii="Cambria" w:hAnsi="Cambria"/>
          <w:sz w:val="20"/>
          <w:szCs w:val="20"/>
        </w:rPr>
        <w:t>Eşitsiz Coğrafyası</w:t>
      </w:r>
    </w:p>
    <w:p w:rsidR="00F31602" w:rsidRDefault="002A288E" w:rsidP="002D6C0F">
      <w:pPr>
        <w:ind w:left="993" w:hanging="993"/>
        <w:rPr>
          <w:rFonts w:ascii="Cambria" w:hAnsi="Cambria"/>
          <w:b/>
          <w:sz w:val="20"/>
          <w:szCs w:val="20"/>
        </w:rPr>
      </w:pPr>
      <w:r>
        <w:rPr>
          <w:rFonts w:ascii="Cambria" w:hAnsi="Cambria"/>
          <w:b/>
          <w:sz w:val="20"/>
          <w:szCs w:val="20"/>
        </w:rPr>
        <w:t xml:space="preserve">14. Hafta: </w:t>
      </w:r>
      <w:r w:rsidR="008E7875" w:rsidRPr="00F31602">
        <w:rPr>
          <w:rFonts w:ascii="Cambria" w:hAnsi="Cambria"/>
          <w:sz w:val="20"/>
          <w:szCs w:val="20"/>
        </w:rPr>
        <w:t>Ekonominin Sektörel Yapısı ve Sektörlerin Gelişimi</w:t>
      </w:r>
    </w:p>
    <w:p w:rsidR="003E2A67" w:rsidRPr="00C37418" w:rsidRDefault="003E2A67" w:rsidP="002D6C0F">
      <w:pPr>
        <w:ind w:left="993" w:hanging="993"/>
        <w:rPr>
          <w:rFonts w:ascii="Cambria" w:hAnsi="Cambria"/>
          <w:sz w:val="20"/>
          <w:szCs w:val="20"/>
        </w:rPr>
      </w:pPr>
    </w:p>
    <w:p w:rsidR="00371898" w:rsidRPr="00654146" w:rsidRDefault="00371898" w:rsidP="00371898">
      <w:pPr>
        <w:jc w:val="both"/>
        <w:rPr>
          <w:rFonts w:ascii="Cambria" w:hAnsi="Cambria"/>
          <w:b/>
          <w:bCs/>
          <w:sz w:val="21"/>
          <w:szCs w:val="21"/>
          <w:lang w:val="tr-TR"/>
        </w:rPr>
      </w:pPr>
      <w:r w:rsidRPr="00654146">
        <w:rPr>
          <w:rFonts w:ascii="Cambria" w:hAnsi="Cambria"/>
          <w:b/>
          <w:bCs/>
          <w:sz w:val="21"/>
          <w:szCs w:val="21"/>
          <w:lang w:val="tr-TR"/>
        </w:rPr>
        <w:t xml:space="preserve">Ders Okuma Listesi: </w:t>
      </w:r>
    </w:p>
    <w:p w:rsidR="00371898" w:rsidRPr="00654146" w:rsidRDefault="00371898" w:rsidP="00371898">
      <w:pPr>
        <w:jc w:val="both"/>
        <w:rPr>
          <w:rFonts w:ascii="Cambria" w:hAnsi="Cambria"/>
          <w:sz w:val="21"/>
          <w:szCs w:val="21"/>
          <w:lang w:val="tr-TR"/>
        </w:rPr>
      </w:pPr>
      <w:r w:rsidRPr="00654146">
        <w:rPr>
          <w:rFonts w:ascii="Cambria" w:hAnsi="Cambria"/>
          <w:b/>
          <w:iCs/>
          <w:sz w:val="21"/>
          <w:szCs w:val="21"/>
          <w:lang w:val="tr-TR"/>
        </w:rPr>
        <w:t xml:space="preserve">Ana kaynaklar </w:t>
      </w:r>
      <w:r w:rsidRPr="00654146">
        <w:rPr>
          <w:rFonts w:ascii="Cambria" w:hAnsi="Cambria"/>
          <w:iCs/>
          <w:sz w:val="21"/>
          <w:szCs w:val="21"/>
          <w:lang w:val="tr-TR"/>
        </w:rPr>
        <w:t>(Okunması Zorunlu Kaynaklar)</w:t>
      </w:r>
    </w:p>
    <w:p w:rsidR="00F83A73" w:rsidRPr="00C37418" w:rsidRDefault="008E7875" w:rsidP="00F83A73">
      <w:pPr>
        <w:numPr>
          <w:ilvl w:val="0"/>
          <w:numId w:val="2"/>
        </w:numPr>
        <w:ind w:left="357" w:hanging="357"/>
        <w:jc w:val="both"/>
        <w:rPr>
          <w:rFonts w:ascii="Cambria" w:hAnsi="Cambria"/>
          <w:sz w:val="20"/>
          <w:szCs w:val="20"/>
          <w:lang w:val="tr-TR"/>
        </w:rPr>
      </w:pPr>
      <w:r w:rsidRPr="00C37418">
        <w:rPr>
          <w:rFonts w:ascii="Cambria" w:hAnsi="Cambria"/>
          <w:sz w:val="20"/>
          <w:szCs w:val="20"/>
          <w:lang w:val="tr-TR"/>
        </w:rPr>
        <w:t xml:space="preserve">İsmet </w:t>
      </w:r>
      <w:proofErr w:type="spellStart"/>
      <w:r w:rsidR="00F83A73" w:rsidRPr="00C37418">
        <w:rPr>
          <w:rFonts w:ascii="Cambria" w:hAnsi="Cambria"/>
          <w:sz w:val="20"/>
          <w:szCs w:val="20"/>
          <w:lang w:val="tr-TR"/>
        </w:rPr>
        <w:t>Kılınçaslan</w:t>
      </w:r>
      <w:proofErr w:type="spellEnd"/>
      <w:r w:rsidR="00F83A73" w:rsidRPr="00C37418">
        <w:rPr>
          <w:rFonts w:ascii="Cambria" w:hAnsi="Cambria"/>
          <w:sz w:val="20"/>
          <w:szCs w:val="20"/>
          <w:lang w:val="tr-TR"/>
        </w:rPr>
        <w:t xml:space="preserve">, (2010) </w:t>
      </w:r>
      <w:r w:rsidR="00F83A73" w:rsidRPr="00C37418">
        <w:rPr>
          <w:rFonts w:ascii="Cambria" w:hAnsi="Cambria"/>
          <w:i/>
          <w:sz w:val="20"/>
          <w:szCs w:val="20"/>
          <w:lang w:val="tr-TR"/>
        </w:rPr>
        <w:t>Kent Ekonomisi</w:t>
      </w:r>
      <w:r w:rsidR="00F83A73" w:rsidRPr="00C37418">
        <w:rPr>
          <w:rFonts w:ascii="Cambria" w:hAnsi="Cambria"/>
          <w:sz w:val="20"/>
          <w:szCs w:val="20"/>
          <w:lang w:val="tr-TR"/>
        </w:rPr>
        <w:t xml:space="preserve">, </w:t>
      </w:r>
      <w:proofErr w:type="spellStart"/>
      <w:r w:rsidR="00F83A73" w:rsidRPr="00C37418">
        <w:rPr>
          <w:rFonts w:ascii="Cambria" w:hAnsi="Cambria"/>
          <w:sz w:val="20"/>
          <w:szCs w:val="20"/>
          <w:lang w:val="tr-TR"/>
        </w:rPr>
        <w:t>Ninova</w:t>
      </w:r>
      <w:proofErr w:type="spellEnd"/>
      <w:r w:rsidR="00F83A73" w:rsidRPr="00C37418">
        <w:rPr>
          <w:rFonts w:ascii="Cambria" w:hAnsi="Cambria"/>
          <w:sz w:val="20"/>
          <w:szCs w:val="20"/>
          <w:lang w:val="tr-TR"/>
        </w:rPr>
        <w:t>, İstanbul. 4 bölüm s. 153-206</w:t>
      </w:r>
      <w:r w:rsidR="004A2EA3" w:rsidRPr="00C37418">
        <w:rPr>
          <w:rFonts w:ascii="Cambria" w:hAnsi="Cambria"/>
          <w:sz w:val="20"/>
          <w:szCs w:val="20"/>
          <w:lang w:val="tr-TR"/>
        </w:rPr>
        <w:t>.</w:t>
      </w:r>
    </w:p>
    <w:p w:rsidR="00371898" w:rsidRPr="00C37418" w:rsidRDefault="00371898" w:rsidP="00335FCE">
      <w:pPr>
        <w:numPr>
          <w:ilvl w:val="0"/>
          <w:numId w:val="2"/>
        </w:numPr>
        <w:ind w:left="357" w:hanging="357"/>
        <w:jc w:val="both"/>
        <w:rPr>
          <w:rFonts w:ascii="Cambria" w:hAnsi="Cambria"/>
          <w:sz w:val="20"/>
          <w:szCs w:val="20"/>
          <w:lang w:val="tr-TR"/>
        </w:rPr>
      </w:pPr>
      <w:r w:rsidRPr="00C37418">
        <w:rPr>
          <w:rFonts w:ascii="Cambria" w:hAnsi="Cambria"/>
          <w:sz w:val="20"/>
          <w:szCs w:val="20"/>
          <w:lang w:val="tr-TR"/>
        </w:rPr>
        <w:t xml:space="preserve">Erol </w:t>
      </w:r>
      <w:proofErr w:type="spellStart"/>
      <w:r w:rsidRPr="00C37418">
        <w:rPr>
          <w:rFonts w:ascii="Cambria" w:hAnsi="Cambria"/>
          <w:sz w:val="20"/>
          <w:szCs w:val="20"/>
          <w:lang w:val="tr-TR"/>
        </w:rPr>
        <w:t>T</w:t>
      </w:r>
      <w:r w:rsidR="008E7875">
        <w:rPr>
          <w:rFonts w:ascii="Cambria" w:hAnsi="Cambria"/>
          <w:sz w:val="20"/>
          <w:szCs w:val="20"/>
          <w:lang w:val="tr-TR"/>
        </w:rPr>
        <w:t>ümertekin</w:t>
      </w:r>
      <w:proofErr w:type="spellEnd"/>
      <w:r w:rsidR="008E7875">
        <w:rPr>
          <w:rFonts w:ascii="Cambria" w:hAnsi="Cambria"/>
          <w:sz w:val="20"/>
          <w:szCs w:val="20"/>
          <w:lang w:val="tr-TR"/>
        </w:rPr>
        <w:t xml:space="preserve"> ve Nazmiye Özgüç (2015</w:t>
      </w:r>
      <w:r w:rsidRPr="00C37418">
        <w:rPr>
          <w:rFonts w:ascii="Cambria" w:hAnsi="Cambria"/>
          <w:sz w:val="20"/>
          <w:szCs w:val="20"/>
          <w:lang w:val="tr-TR"/>
        </w:rPr>
        <w:t xml:space="preserve">) </w:t>
      </w:r>
      <w:r w:rsidRPr="00C37418">
        <w:rPr>
          <w:rFonts w:ascii="Cambria" w:hAnsi="Cambria"/>
          <w:i/>
          <w:sz w:val="20"/>
          <w:szCs w:val="20"/>
        </w:rPr>
        <w:t>Ekonomik Coğrafya: Küreselleşme ve Kalkınma</w:t>
      </w:r>
      <w:r w:rsidRPr="00C37418">
        <w:rPr>
          <w:rFonts w:ascii="Cambria" w:hAnsi="Cambria"/>
          <w:sz w:val="20"/>
          <w:szCs w:val="20"/>
        </w:rPr>
        <w:t>, Çantay Kitabevi, İstanbul</w:t>
      </w:r>
      <w:r w:rsidR="000E1C83" w:rsidRPr="00C37418">
        <w:rPr>
          <w:rFonts w:ascii="Cambria" w:hAnsi="Cambria"/>
          <w:sz w:val="20"/>
          <w:szCs w:val="20"/>
        </w:rPr>
        <w:t xml:space="preserve">. </w:t>
      </w:r>
      <w:r w:rsidR="001865DB" w:rsidRPr="00C37418">
        <w:rPr>
          <w:rFonts w:ascii="Cambria" w:hAnsi="Cambria"/>
          <w:i/>
          <w:sz w:val="20"/>
          <w:szCs w:val="20"/>
        </w:rPr>
        <w:t>İlgili bölümler</w:t>
      </w:r>
      <w:r w:rsidR="008E7875">
        <w:rPr>
          <w:rFonts w:ascii="Cambria" w:hAnsi="Cambria"/>
          <w:i/>
          <w:sz w:val="20"/>
          <w:szCs w:val="20"/>
        </w:rPr>
        <w:t xml:space="preserve">   </w:t>
      </w:r>
    </w:p>
    <w:p w:rsidR="00371898" w:rsidRPr="00C37418" w:rsidRDefault="00371898" w:rsidP="00335FCE">
      <w:pPr>
        <w:numPr>
          <w:ilvl w:val="0"/>
          <w:numId w:val="2"/>
        </w:numPr>
        <w:tabs>
          <w:tab w:val="left" w:pos="0"/>
        </w:tabs>
        <w:ind w:left="357" w:hanging="357"/>
        <w:jc w:val="both"/>
        <w:rPr>
          <w:rFonts w:ascii="Cambria" w:hAnsi="Cambria"/>
          <w:sz w:val="20"/>
          <w:szCs w:val="20"/>
        </w:rPr>
      </w:pPr>
      <w:r w:rsidRPr="00C37418">
        <w:rPr>
          <w:rFonts w:ascii="Cambria" w:hAnsi="Cambria"/>
          <w:sz w:val="20"/>
          <w:szCs w:val="20"/>
        </w:rPr>
        <w:t xml:space="preserve">Nuri Yavan, (2006) </w:t>
      </w:r>
      <w:r w:rsidRPr="00C37418">
        <w:rPr>
          <w:rFonts w:ascii="Cambria" w:hAnsi="Cambria"/>
          <w:bCs/>
          <w:i/>
          <w:sz w:val="20"/>
          <w:szCs w:val="20"/>
        </w:rPr>
        <w:t>Türkiye’de Doğrudan Yabancı Yatırımların Lokasyon Seçimi</w:t>
      </w:r>
      <w:r w:rsidRPr="00C37418">
        <w:rPr>
          <w:rFonts w:ascii="Cambria" w:hAnsi="Cambria"/>
          <w:bCs/>
          <w:sz w:val="20"/>
          <w:szCs w:val="20"/>
        </w:rPr>
        <w:t>, İktisadi Araştırmalar Vakfı Yayınları, İstanbul.</w:t>
      </w:r>
      <w:r w:rsidRPr="00C37418">
        <w:rPr>
          <w:rFonts w:ascii="Cambria" w:hAnsi="Cambria"/>
          <w:sz w:val="20"/>
          <w:szCs w:val="20"/>
        </w:rPr>
        <w:t xml:space="preserve"> </w:t>
      </w:r>
      <w:r w:rsidR="001865DB" w:rsidRPr="00C37418">
        <w:rPr>
          <w:rFonts w:ascii="Cambria" w:hAnsi="Cambria"/>
          <w:i/>
          <w:sz w:val="20"/>
          <w:szCs w:val="20"/>
        </w:rPr>
        <w:t>İlgili bölümler</w:t>
      </w:r>
      <w:r w:rsidR="001865DB" w:rsidRPr="00C37418">
        <w:rPr>
          <w:rFonts w:ascii="Cambria" w:hAnsi="Cambria"/>
          <w:sz w:val="20"/>
          <w:szCs w:val="20"/>
        </w:rPr>
        <w:t xml:space="preserve"> </w:t>
      </w:r>
    </w:p>
    <w:p w:rsidR="00371898" w:rsidRPr="00C37418" w:rsidRDefault="008E7875" w:rsidP="00335FCE">
      <w:pPr>
        <w:pStyle w:val="NormalWeb"/>
        <w:numPr>
          <w:ilvl w:val="0"/>
          <w:numId w:val="2"/>
        </w:numPr>
        <w:spacing w:before="0" w:beforeAutospacing="0" w:after="0" w:afterAutospacing="0"/>
        <w:jc w:val="both"/>
        <w:rPr>
          <w:rFonts w:ascii="Cambria" w:hAnsi="Cambria" w:cs="Arial"/>
          <w:iCs/>
          <w:sz w:val="20"/>
          <w:szCs w:val="20"/>
        </w:rPr>
      </w:pPr>
      <w:r w:rsidRPr="00C37418">
        <w:rPr>
          <w:rFonts w:ascii="Cambria" w:hAnsi="Cambria" w:cs="Arial"/>
          <w:sz w:val="20"/>
          <w:szCs w:val="20"/>
        </w:rPr>
        <w:t>M</w:t>
      </w:r>
      <w:r>
        <w:rPr>
          <w:rFonts w:ascii="Cambria" w:hAnsi="Cambria" w:cs="Arial"/>
          <w:sz w:val="20"/>
          <w:szCs w:val="20"/>
        </w:rPr>
        <w:t>ustafa</w:t>
      </w:r>
      <w:r w:rsidRPr="00C37418">
        <w:rPr>
          <w:rFonts w:ascii="Cambria" w:hAnsi="Cambria" w:cs="Arial"/>
          <w:sz w:val="20"/>
          <w:szCs w:val="20"/>
        </w:rPr>
        <w:t xml:space="preserve"> </w:t>
      </w:r>
      <w:r w:rsidR="00371898" w:rsidRPr="00C37418">
        <w:rPr>
          <w:rFonts w:ascii="Cambria" w:hAnsi="Cambria" w:cs="Arial"/>
          <w:sz w:val="20"/>
          <w:szCs w:val="20"/>
        </w:rPr>
        <w:t>Öztürk, (2007) Coğrafya: Gelişimi, Eğitimi ve İçeriği, İçinde: Karabağ, S. ve Şahin, S. (</w:t>
      </w:r>
      <w:proofErr w:type="spellStart"/>
      <w:r w:rsidR="00371898" w:rsidRPr="00C37418">
        <w:rPr>
          <w:rFonts w:ascii="Cambria" w:hAnsi="Cambria" w:cs="Arial"/>
          <w:sz w:val="20"/>
          <w:szCs w:val="20"/>
        </w:rPr>
        <w:t>Eds</w:t>
      </w:r>
      <w:proofErr w:type="spellEnd"/>
      <w:r w:rsidR="00371898" w:rsidRPr="00C37418">
        <w:rPr>
          <w:rFonts w:ascii="Cambria" w:hAnsi="Cambria" w:cs="Arial"/>
          <w:sz w:val="20"/>
          <w:szCs w:val="20"/>
        </w:rPr>
        <w:t xml:space="preserve">) </w:t>
      </w:r>
      <w:r w:rsidR="00371898" w:rsidRPr="00C37418">
        <w:rPr>
          <w:rFonts w:ascii="Cambria" w:hAnsi="Cambria" w:cs="Arial"/>
          <w:i/>
          <w:sz w:val="20"/>
          <w:szCs w:val="20"/>
        </w:rPr>
        <w:t>Kuram ve Uygulamada Coğrafya Eğitimi</w:t>
      </w:r>
      <w:r w:rsidR="00371898" w:rsidRPr="00C37418">
        <w:rPr>
          <w:rFonts w:ascii="Cambria" w:hAnsi="Cambria" w:cs="Arial"/>
          <w:sz w:val="20"/>
          <w:szCs w:val="20"/>
        </w:rPr>
        <w:t>, Gazi Büro Kitabevi Yayınları, Ankara, s.3-51.</w:t>
      </w:r>
    </w:p>
    <w:p w:rsidR="0080551C" w:rsidRPr="00C37418" w:rsidRDefault="008E7875" w:rsidP="0080551C">
      <w:pPr>
        <w:numPr>
          <w:ilvl w:val="0"/>
          <w:numId w:val="2"/>
        </w:numPr>
        <w:jc w:val="both"/>
        <w:rPr>
          <w:rFonts w:ascii="Cambria" w:hAnsi="Cambria" w:cs="Arial"/>
          <w:bCs/>
          <w:sz w:val="20"/>
          <w:szCs w:val="20"/>
          <w:lang w:val="tr-TR"/>
        </w:rPr>
      </w:pPr>
      <w:r>
        <w:rPr>
          <w:rFonts w:ascii="Cambria" w:hAnsi="Cambria" w:cs="Arial"/>
          <w:sz w:val="20"/>
          <w:szCs w:val="20"/>
        </w:rPr>
        <w:t>İrfan Kaygalak</w:t>
      </w:r>
      <w:r w:rsidR="0080551C" w:rsidRPr="00C37418">
        <w:rPr>
          <w:rFonts w:ascii="Cambria" w:hAnsi="Cambria" w:cs="Arial"/>
          <w:sz w:val="20"/>
          <w:szCs w:val="20"/>
        </w:rPr>
        <w:t xml:space="preserve"> (2013) “Anglo-Amerikan ve Batı Avrupa Ekonomik Coğrafyasının Gelişim Tarihi”, İçinde Öner, E. (Ed.) </w:t>
      </w:r>
      <w:r w:rsidR="0080551C" w:rsidRPr="00C37418">
        <w:rPr>
          <w:rFonts w:ascii="Cambria" w:hAnsi="Cambria" w:cs="Arial"/>
          <w:i/>
          <w:sz w:val="20"/>
          <w:szCs w:val="20"/>
        </w:rPr>
        <w:t>Prof.Dr.İlhan Kayan’a Armağan</w:t>
      </w:r>
      <w:r w:rsidR="0080551C" w:rsidRPr="00C37418">
        <w:rPr>
          <w:rFonts w:ascii="Cambria" w:hAnsi="Cambria" w:cs="Arial"/>
          <w:sz w:val="20"/>
          <w:szCs w:val="20"/>
        </w:rPr>
        <w:t>, Ege Üniversitesi Yayınları, İzmir. 699-723.</w:t>
      </w:r>
    </w:p>
    <w:p w:rsidR="001865DB" w:rsidRPr="00CB3A8F" w:rsidRDefault="008E7875" w:rsidP="00887BD2">
      <w:pPr>
        <w:pStyle w:val="NormalWeb"/>
        <w:numPr>
          <w:ilvl w:val="0"/>
          <w:numId w:val="2"/>
        </w:numPr>
        <w:spacing w:before="0" w:beforeAutospacing="0" w:after="0" w:afterAutospacing="0"/>
        <w:jc w:val="both"/>
        <w:rPr>
          <w:rFonts w:ascii="Cambria" w:hAnsi="Cambria" w:cs="Arial"/>
          <w:iCs/>
          <w:sz w:val="20"/>
          <w:szCs w:val="20"/>
        </w:rPr>
      </w:pPr>
      <w:r w:rsidRPr="008E7875">
        <w:rPr>
          <w:rFonts w:ascii="Cambria" w:eastAsiaTheme="minorHAnsi" w:hAnsi="Cambria" w:cs="GillSansBold"/>
          <w:bCs/>
          <w:i/>
          <w:sz w:val="20"/>
          <w:szCs w:val="20"/>
          <w:lang w:eastAsia="en-US"/>
        </w:rPr>
        <w:t>İktisada Giriş 1-2</w:t>
      </w:r>
      <w:r w:rsidRPr="008E7875">
        <w:rPr>
          <w:rFonts w:ascii="Cambria" w:eastAsiaTheme="minorHAnsi" w:hAnsi="Cambria" w:cs="GillSansBold"/>
          <w:bCs/>
          <w:sz w:val="20"/>
          <w:szCs w:val="20"/>
          <w:lang w:eastAsia="en-US"/>
        </w:rPr>
        <w:t xml:space="preserve"> ve </w:t>
      </w:r>
      <w:r w:rsidRPr="008E7875">
        <w:rPr>
          <w:rFonts w:ascii="Cambria" w:eastAsiaTheme="minorHAnsi" w:hAnsi="Cambria" w:cs="GillSansBold"/>
          <w:bCs/>
          <w:i/>
          <w:sz w:val="20"/>
          <w:szCs w:val="20"/>
          <w:lang w:eastAsia="en-US"/>
        </w:rPr>
        <w:t>Hizmetler Ekonomisi</w:t>
      </w:r>
      <w:r w:rsidRPr="008E7875">
        <w:rPr>
          <w:rFonts w:ascii="Cambria" w:eastAsiaTheme="minorHAnsi" w:hAnsi="Cambria" w:cs="GillSansBold"/>
          <w:bCs/>
          <w:sz w:val="20"/>
          <w:szCs w:val="20"/>
          <w:lang w:eastAsia="en-US"/>
        </w:rPr>
        <w:t xml:space="preserve">, </w:t>
      </w:r>
      <w:r w:rsidRPr="008E7875">
        <w:rPr>
          <w:rFonts w:ascii="Cambria" w:hAnsi="Cambria" w:cs="Calibri"/>
          <w:sz w:val="20"/>
          <w:szCs w:val="20"/>
        </w:rPr>
        <w:t>Anadolu Üniversitesi Yayınları, Eskişehir.</w:t>
      </w:r>
      <w:r w:rsidRPr="008E7875">
        <w:rPr>
          <w:rFonts w:ascii="Cambria" w:eastAsiaTheme="minorHAnsi" w:hAnsi="Cambria" w:cs="GillSansBold"/>
          <w:bCs/>
          <w:sz w:val="20"/>
          <w:szCs w:val="20"/>
          <w:lang w:eastAsia="en-US"/>
        </w:rPr>
        <w:t xml:space="preserve"> Kitaplarının İçindeki</w:t>
      </w:r>
      <w:r>
        <w:rPr>
          <w:rFonts w:ascii="Cambria" w:eastAsiaTheme="minorHAnsi" w:hAnsi="Cambria" w:cs="GillSansBold"/>
          <w:bCs/>
          <w:sz w:val="20"/>
          <w:szCs w:val="20"/>
          <w:lang w:eastAsia="en-US"/>
        </w:rPr>
        <w:t xml:space="preserve"> </w:t>
      </w:r>
      <w:r w:rsidR="008F03B8" w:rsidRPr="008E7875">
        <w:rPr>
          <w:rFonts w:ascii="Cambria" w:hAnsi="Cambria" w:cs="Calibri"/>
          <w:sz w:val="20"/>
          <w:szCs w:val="20"/>
        </w:rPr>
        <w:t>“</w:t>
      </w:r>
      <w:r w:rsidR="001865DB" w:rsidRPr="00CB3A8F">
        <w:rPr>
          <w:rFonts w:ascii="Cambria" w:hAnsi="Cambria" w:cs="Calibri"/>
          <w:sz w:val="20"/>
          <w:szCs w:val="20"/>
        </w:rPr>
        <w:t>İktisadın Temel Kavramlarına Giriş</w:t>
      </w:r>
      <w:r w:rsidR="008F03B8" w:rsidRPr="00CB3A8F">
        <w:rPr>
          <w:rFonts w:ascii="Cambria" w:hAnsi="Cambria" w:cs="Calibri"/>
          <w:sz w:val="20"/>
          <w:szCs w:val="20"/>
        </w:rPr>
        <w:t>” Bölümü, “Arz-Talep ve Piyasa Dengesi” Bölümü, “</w:t>
      </w:r>
      <w:r w:rsidR="008F03B8" w:rsidRPr="00CB3A8F">
        <w:rPr>
          <w:rFonts w:ascii="Cambria" w:eastAsiaTheme="minorHAnsi" w:hAnsi="Cambria" w:cs="GillSansBold"/>
          <w:bCs/>
          <w:sz w:val="20"/>
          <w:szCs w:val="20"/>
          <w:lang w:eastAsia="en-US"/>
        </w:rPr>
        <w:t>Ulusal Gelir ve Refahın Ölçümü” Bölümü, “İktisadi Teoride Hizmet Kavramı, Özellikleri ve Sınıflandırılması” Bölümü</w:t>
      </w:r>
      <w:r w:rsidR="008F03B8" w:rsidRPr="00CB3A8F">
        <w:rPr>
          <w:rFonts w:ascii="Cambria" w:hAnsi="Cambria" w:cs="Calibri"/>
          <w:sz w:val="20"/>
          <w:szCs w:val="20"/>
        </w:rPr>
        <w:t xml:space="preserve"> ve</w:t>
      </w:r>
      <w:r w:rsidR="001865DB" w:rsidRPr="00CB3A8F">
        <w:rPr>
          <w:rFonts w:ascii="Cambria" w:hAnsi="Cambria" w:cs="Calibri"/>
          <w:sz w:val="20"/>
          <w:szCs w:val="20"/>
        </w:rPr>
        <w:t xml:space="preserve"> </w:t>
      </w:r>
      <w:r w:rsidR="008F03B8" w:rsidRPr="00CB3A8F">
        <w:rPr>
          <w:rFonts w:ascii="Cambria" w:eastAsiaTheme="minorHAnsi" w:hAnsi="Cambria" w:cs="GillSansBold"/>
          <w:bCs/>
          <w:sz w:val="20"/>
          <w:szCs w:val="20"/>
          <w:lang w:eastAsia="en-US"/>
        </w:rPr>
        <w:t xml:space="preserve">“Hizmet Ticaretinin Ekonomideki Önemi ve Gelişme Süreci” Bölümü, </w:t>
      </w:r>
    </w:p>
    <w:p w:rsidR="008F03B8" w:rsidRPr="00CB3A8F" w:rsidRDefault="008E7875" w:rsidP="00822BFF">
      <w:pPr>
        <w:numPr>
          <w:ilvl w:val="0"/>
          <w:numId w:val="2"/>
        </w:numPr>
        <w:autoSpaceDE w:val="0"/>
        <w:autoSpaceDN w:val="0"/>
        <w:adjustRightInd w:val="0"/>
        <w:jc w:val="both"/>
        <w:rPr>
          <w:rStyle w:val="icerikyazi"/>
          <w:rFonts w:ascii="Cambria" w:hAnsi="Cambria" w:cs="Palatino-Roman"/>
          <w:sz w:val="20"/>
          <w:szCs w:val="20"/>
          <w:lang w:eastAsia="tr-TR"/>
        </w:rPr>
      </w:pPr>
      <w:r w:rsidRPr="00CB3A8F">
        <w:rPr>
          <w:rStyle w:val="icerikyazi"/>
          <w:rFonts w:ascii="Cambria" w:hAnsi="Cambria" w:cs="Arial"/>
          <w:sz w:val="20"/>
          <w:szCs w:val="20"/>
          <w:lang w:val="tr-TR"/>
        </w:rPr>
        <w:lastRenderedPageBreak/>
        <w:t>Nuri Yavan</w:t>
      </w:r>
      <w:r w:rsidR="008F03B8" w:rsidRPr="00CB3A8F">
        <w:rPr>
          <w:rStyle w:val="icerikyazi"/>
          <w:rFonts w:ascii="Cambria" w:hAnsi="Cambria" w:cs="Arial"/>
          <w:sz w:val="20"/>
          <w:szCs w:val="20"/>
          <w:lang w:val="tr-TR"/>
        </w:rPr>
        <w:t xml:space="preserve"> (2007) Bölge </w:t>
      </w:r>
      <w:proofErr w:type="spellStart"/>
      <w:r w:rsidR="008F03B8" w:rsidRPr="00CB3A8F">
        <w:rPr>
          <w:rStyle w:val="icerikyazi"/>
          <w:rFonts w:ascii="Cambria" w:hAnsi="Cambria" w:cs="Arial"/>
          <w:sz w:val="20"/>
          <w:szCs w:val="20"/>
          <w:lang w:val="tr-TR"/>
        </w:rPr>
        <w:t>Bilimi’nin</w:t>
      </w:r>
      <w:proofErr w:type="spellEnd"/>
      <w:r w:rsidR="008F03B8" w:rsidRPr="00CB3A8F">
        <w:rPr>
          <w:rStyle w:val="icerikyazi"/>
          <w:rFonts w:ascii="Cambria" w:hAnsi="Cambria" w:cs="Arial"/>
          <w:sz w:val="20"/>
          <w:szCs w:val="20"/>
          <w:lang w:val="tr-TR"/>
        </w:rPr>
        <w:t xml:space="preserve"> Gelişiminde Coğrafyacıların Rolü, </w:t>
      </w:r>
      <w:r w:rsidR="008F03B8" w:rsidRPr="00CB3A8F">
        <w:rPr>
          <w:rStyle w:val="Vurgu"/>
          <w:rFonts w:ascii="Cambria" w:hAnsi="Cambria" w:cs="Arial"/>
          <w:sz w:val="20"/>
          <w:szCs w:val="20"/>
          <w:lang w:val="tr-TR"/>
        </w:rPr>
        <w:t>12. Ulusal Bölge Bilimi/Bölge Planlama Kongresi Bölge Biliminde Yeni Yaklaşımlar Bildiriler Kitabı</w:t>
      </w:r>
      <w:r w:rsidR="008F03B8" w:rsidRPr="00CB3A8F">
        <w:rPr>
          <w:rStyle w:val="icerikyazi"/>
          <w:rFonts w:ascii="Cambria" w:hAnsi="Cambria" w:cs="Arial"/>
          <w:sz w:val="20"/>
          <w:szCs w:val="20"/>
          <w:lang w:val="tr-TR"/>
        </w:rPr>
        <w:t>, İstanbul, s. 109-126.</w:t>
      </w:r>
    </w:p>
    <w:p w:rsidR="00331EEA" w:rsidRPr="00CB3A8F" w:rsidRDefault="00331EEA" w:rsidP="00822BFF">
      <w:pPr>
        <w:numPr>
          <w:ilvl w:val="0"/>
          <w:numId w:val="2"/>
        </w:numPr>
        <w:autoSpaceDE w:val="0"/>
        <w:autoSpaceDN w:val="0"/>
        <w:adjustRightInd w:val="0"/>
        <w:jc w:val="both"/>
        <w:rPr>
          <w:rFonts w:ascii="Cambria" w:hAnsi="Cambria" w:cs="Palatino-Roman"/>
          <w:sz w:val="20"/>
          <w:szCs w:val="20"/>
          <w:lang w:eastAsia="tr-TR"/>
        </w:rPr>
      </w:pPr>
      <w:r w:rsidRPr="00CB3A8F">
        <w:rPr>
          <w:rFonts w:ascii="Cambria" w:hAnsi="Cambria"/>
          <w:sz w:val="20"/>
          <w:szCs w:val="20"/>
        </w:rPr>
        <w:t xml:space="preserve">David Harvey (2017) </w:t>
      </w:r>
      <w:r w:rsidRPr="00CB3A8F">
        <w:rPr>
          <w:rFonts w:ascii="Cambria" w:hAnsi="Cambria"/>
          <w:i/>
          <w:sz w:val="20"/>
          <w:szCs w:val="20"/>
        </w:rPr>
        <w:t>Marx, Sermaye ve İktisadi Aklın Cinneti</w:t>
      </w:r>
      <w:r w:rsidRPr="00CB3A8F">
        <w:rPr>
          <w:rFonts w:ascii="Cambria" w:hAnsi="Cambria"/>
          <w:sz w:val="20"/>
          <w:szCs w:val="20"/>
        </w:rPr>
        <w:t>, Sel Yayınları, İstanbul, ilgili bölümler</w:t>
      </w:r>
    </w:p>
    <w:p w:rsidR="00C37418" w:rsidRDefault="00C37418" w:rsidP="00335FCE">
      <w:pPr>
        <w:pStyle w:val="NormalWeb"/>
        <w:tabs>
          <w:tab w:val="num" w:pos="240"/>
        </w:tabs>
        <w:spacing w:before="0" w:beforeAutospacing="0" w:after="0" w:afterAutospacing="0"/>
        <w:jc w:val="both"/>
        <w:rPr>
          <w:rFonts w:ascii="Cambria" w:hAnsi="Cambria"/>
          <w:b/>
          <w:iCs/>
          <w:sz w:val="20"/>
          <w:szCs w:val="20"/>
        </w:rPr>
      </w:pPr>
    </w:p>
    <w:p w:rsidR="00371898" w:rsidRPr="00D635CD" w:rsidRDefault="00371898" w:rsidP="00335FCE">
      <w:pPr>
        <w:pStyle w:val="NormalWeb"/>
        <w:tabs>
          <w:tab w:val="num" w:pos="240"/>
        </w:tabs>
        <w:spacing w:before="0" w:beforeAutospacing="0" w:after="0" w:afterAutospacing="0"/>
        <w:jc w:val="both"/>
        <w:rPr>
          <w:rFonts w:ascii="Cambria" w:hAnsi="Cambria"/>
          <w:b/>
          <w:i/>
          <w:sz w:val="20"/>
          <w:szCs w:val="20"/>
        </w:rPr>
      </w:pPr>
      <w:r w:rsidRPr="00D635CD">
        <w:rPr>
          <w:rFonts w:ascii="Cambria" w:hAnsi="Cambria"/>
          <w:b/>
          <w:iCs/>
          <w:sz w:val="20"/>
          <w:szCs w:val="20"/>
        </w:rPr>
        <w:t>Yardımcı Kaynaklar</w:t>
      </w:r>
      <w:r w:rsidRPr="00D635CD">
        <w:rPr>
          <w:rFonts w:ascii="Cambria" w:hAnsi="Cambria"/>
          <w:b/>
          <w:sz w:val="20"/>
          <w:szCs w:val="20"/>
        </w:rPr>
        <w:t xml:space="preserve"> </w:t>
      </w:r>
      <w:r w:rsidRPr="00D635CD">
        <w:rPr>
          <w:rFonts w:ascii="Cambria" w:hAnsi="Cambria"/>
          <w:sz w:val="20"/>
          <w:szCs w:val="20"/>
        </w:rPr>
        <w:t>(Zorunlu değildir, sadece tavsiye edilmektedir)</w:t>
      </w:r>
    </w:p>
    <w:p w:rsidR="00371898" w:rsidRPr="00D635CD" w:rsidRDefault="00371898" w:rsidP="00335FCE">
      <w:pPr>
        <w:numPr>
          <w:ilvl w:val="0"/>
          <w:numId w:val="3"/>
        </w:numPr>
        <w:autoSpaceDE w:val="0"/>
        <w:autoSpaceDN w:val="0"/>
        <w:adjustRightInd w:val="0"/>
        <w:ind w:left="360"/>
        <w:jc w:val="both"/>
        <w:rPr>
          <w:rFonts w:ascii="Cambria" w:hAnsi="Cambria" w:cs="Palatino-Roman"/>
          <w:sz w:val="20"/>
          <w:szCs w:val="20"/>
          <w:lang w:eastAsia="tr-TR"/>
        </w:rPr>
      </w:pPr>
      <w:r w:rsidRPr="00D635CD">
        <w:rPr>
          <w:rStyle w:val="gl0"/>
          <w:rFonts w:ascii="Cambria" w:hAnsi="Cambria"/>
          <w:sz w:val="20"/>
          <w:szCs w:val="20"/>
        </w:rPr>
        <w:t>Neil M. Coe</w:t>
      </w:r>
      <w:r w:rsidRPr="00D635CD">
        <w:rPr>
          <w:rStyle w:val="hpn"/>
          <w:rFonts w:ascii="Cambria" w:hAnsi="Cambria"/>
          <w:sz w:val="20"/>
          <w:szCs w:val="20"/>
        </w:rPr>
        <w:t>,</w:t>
      </w:r>
      <w:r w:rsidRPr="00D635CD">
        <w:rPr>
          <w:rStyle w:val="gl0"/>
          <w:rFonts w:ascii="Cambria" w:hAnsi="Cambria"/>
          <w:sz w:val="20"/>
          <w:szCs w:val="20"/>
        </w:rPr>
        <w:t xml:space="preserve"> Philip F. Kelly</w:t>
      </w:r>
      <w:r w:rsidRPr="00D635CD">
        <w:rPr>
          <w:rStyle w:val="hpn"/>
          <w:rFonts w:ascii="Cambria" w:hAnsi="Cambria"/>
          <w:sz w:val="20"/>
          <w:szCs w:val="20"/>
        </w:rPr>
        <w:t>,</w:t>
      </w:r>
      <w:r w:rsidRPr="00D635CD">
        <w:rPr>
          <w:rStyle w:val="gl0"/>
          <w:rFonts w:ascii="Cambria" w:hAnsi="Cambria"/>
          <w:sz w:val="20"/>
          <w:szCs w:val="20"/>
        </w:rPr>
        <w:t xml:space="preserve"> Henry Wai-Chung Yeung</w:t>
      </w:r>
      <w:r w:rsidR="00D635CD">
        <w:rPr>
          <w:rFonts w:ascii="Cambria" w:hAnsi="Cambria"/>
          <w:sz w:val="20"/>
          <w:szCs w:val="20"/>
        </w:rPr>
        <w:t>, (2013</w:t>
      </w:r>
      <w:r w:rsidRPr="00D635CD">
        <w:rPr>
          <w:rFonts w:ascii="Cambria" w:hAnsi="Cambria"/>
          <w:sz w:val="20"/>
          <w:szCs w:val="20"/>
        </w:rPr>
        <w:t xml:space="preserve">) </w:t>
      </w:r>
      <w:r w:rsidR="00D635CD">
        <w:rPr>
          <w:rFonts w:ascii="Cambria" w:hAnsi="Cambria"/>
          <w:i/>
          <w:sz w:val="20"/>
          <w:szCs w:val="20"/>
        </w:rPr>
        <w:t>Economic Geography,</w:t>
      </w:r>
      <w:r w:rsidRPr="00D635CD">
        <w:rPr>
          <w:rFonts w:ascii="Cambria" w:hAnsi="Cambria"/>
          <w:i/>
          <w:sz w:val="20"/>
          <w:szCs w:val="20"/>
        </w:rPr>
        <w:t xml:space="preserve"> </w:t>
      </w:r>
      <w:r w:rsidR="00D635CD" w:rsidRPr="00D635CD">
        <w:rPr>
          <w:rFonts w:ascii="Cambria" w:hAnsi="Cambria"/>
          <w:sz w:val="20"/>
          <w:szCs w:val="20"/>
        </w:rPr>
        <w:t>Oxford</w:t>
      </w:r>
      <w:r w:rsidR="00D635CD">
        <w:rPr>
          <w:rFonts w:ascii="Cambria" w:hAnsi="Cambria"/>
          <w:sz w:val="20"/>
          <w:szCs w:val="20"/>
        </w:rPr>
        <w:t>:</w:t>
      </w:r>
      <w:r w:rsidR="00D635CD" w:rsidRPr="00D635CD">
        <w:rPr>
          <w:rFonts w:ascii="Cambria" w:hAnsi="Cambria"/>
          <w:sz w:val="20"/>
          <w:szCs w:val="20"/>
        </w:rPr>
        <w:t xml:space="preserve"> </w:t>
      </w:r>
      <w:r w:rsidR="00D635CD">
        <w:rPr>
          <w:rFonts w:ascii="Cambria" w:hAnsi="Cambria"/>
          <w:sz w:val="20"/>
          <w:szCs w:val="20"/>
        </w:rPr>
        <w:t>Blackwell.</w:t>
      </w:r>
      <w:r w:rsidRPr="00D635CD">
        <w:rPr>
          <w:rFonts w:ascii="Cambria" w:hAnsi="Cambria"/>
          <w:sz w:val="20"/>
          <w:szCs w:val="20"/>
        </w:rPr>
        <w:t xml:space="preserve"> </w:t>
      </w:r>
    </w:p>
    <w:p w:rsidR="00371898" w:rsidRPr="00D635CD" w:rsidRDefault="00371898" w:rsidP="00335FCE">
      <w:pPr>
        <w:numPr>
          <w:ilvl w:val="0"/>
          <w:numId w:val="3"/>
        </w:numPr>
        <w:autoSpaceDE w:val="0"/>
        <w:autoSpaceDN w:val="0"/>
        <w:adjustRightInd w:val="0"/>
        <w:ind w:left="360"/>
        <w:jc w:val="both"/>
        <w:rPr>
          <w:rFonts w:ascii="Cambria" w:hAnsi="Cambria" w:cs="Palatino-Roman"/>
          <w:sz w:val="20"/>
          <w:szCs w:val="20"/>
          <w:lang w:eastAsia="tr-TR"/>
        </w:rPr>
      </w:pPr>
      <w:r w:rsidRPr="00D635CD">
        <w:rPr>
          <w:rFonts w:ascii="Cambria" w:hAnsi="Cambria"/>
          <w:sz w:val="20"/>
          <w:szCs w:val="20"/>
        </w:rPr>
        <w:t>Danny Mac</w:t>
      </w:r>
      <w:r w:rsidR="00D635CD">
        <w:rPr>
          <w:rFonts w:ascii="Cambria" w:hAnsi="Cambria"/>
          <w:sz w:val="20"/>
          <w:szCs w:val="20"/>
        </w:rPr>
        <w:t>Kinnon and Andrew Cumbers,  (2011</w:t>
      </w:r>
      <w:r w:rsidRPr="00D635CD">
        <w:rPr>
          <w:rFonts w:ascii="Cambria" w:hAnsi="Cambria"/>
          <w:sz w:val="20"/>
          <w:szCs w:val="20"/>
        </w:rPr>
        <w:t xml:space="preserve">) </w:t>
      </w:r>
      <w:r w:rsidRPr="00D635CD">
        <w:rPr>
          <w:rFonts w:ascii="Cambria" w:hAnsi="Cambria"/>
          <w:i/>
          <w:sz w:val="20"/>
          <w:szCs w:val="20"/>
        </w:rPr>
        <w:t>An Introduction to Economic Geography</w:t>
      </w:r>
      <w:r w:rsidR="009C511F" w:rsidRPr="00D635CD">
        <w:rPr>
          <w:rFonts w:ascii="Cambria" w:hAnsi="Cambria"/>
          <w:sz w:val="20"/>
          <w:szCs w:val="20"/>
        </w:rPr>
        <w:t>, Harlow: Pearson.</w:t>
      </w:r>
    </w:p>
    <w:p w:rsidR="006D5291" w:rsidRPr="00D635CD" w:rsidRDefault="00371898" w:rsidP="006D5291">
      <w:pPr>
        <w:numPr>
          <w:ilvl w:val="0"/>
          <w:numId w:val="3"/>
        </w:numPr>
        <w:autoSpaceDE w:val="0"/>
        <w:autoSpaceDN w:val="0"/>
        <w:adjustRightInd w:val="0"/>
        <w:ind w:left="360"/>
        <w:jc w:val="both"/>
        <w:rPr>
          <w:rFonts w:ascii="Cambria" w:hAnsi="Cambria" w:cs="Palatino-Roman"/>
          <w:sz w:val="20"/>
          <w:szCs w:val="20"/>
          <w:lang w:eastAsia="tr-TR"/>
        </w:rPr>
      </w:pPr>
      <w:r w:rsidRPr="00D635CD">
        <w:rPr>
          <w:rFonts w:ascii="Cambria" w:hAnsi="Cambria"/>
          <w:sz w:val="20"/>
          <w:szCs w:val="20"/>
        </w:rPr>
        <w:t xml:space="preserve">Wood, A. ve Roberts, S. (2011) </w:t>
      </w:r>
      <w:r w:rsidRPr="00D635CD">
        <w:rPr>
          <w:rFonts w:ascii="Cambria" w:hAnsi="Cambria"/>
          <w:i/>
          <w:sz w:val="20"/>
          <w:szCs w:val="20"/>
        </w:rPr>
        <w:t>Economic Geography: Places, Networks and Flows</w:t>
      </w:r>
      <w:r w:rsidRPr="00D635CD">
        <w:rPr>
          <w:rFonts w:ascii="Cambria" w:hAnsi="Cambria"/>
          <w:sz w:val="20"/>
          <w:szCs w:val="20"/>
        </w:rPr>
        <w:t>, Routledge, New York.</w:t>
      </w:r>
    </w:p>
    <w:p w:rsidR="00822BFF" w:rsidRPr="00D635CD" w:rsidRDefault="00822BFF" w:rsidP="00822BFF">
      <w:pPr>
        <w:numPr>
          <w:ilvl w:val="0"/>
          <w:numId w:val="3"/>
        </w:numPr>
        <w:autoSpaceDE w:val="0"/>
        <w:autoSpaceDN w:val="0"/>
        <w:adjustRightInd w:val="0"/>
        <w:ind w:left="360"/>
        <w:jc w:val="both"/>
        <w:rPr>
          <w:rFonts w:ascii="Cambria" w:hAnsi="Cambria" w:cs="Palatino-Roman"/>
          <w:sz w:val="20"/>
          <w:szCs w:val="20"/>
          <w:lang w:eastAsia="tr-TR"/>
        </w:rPr>
      </w:pPr>
      <w:proofErr w:type="spellStart"/>
      <w:r w:rsidRPr="00D635CD">
        <w:rPr>
          <w:rFonts w:ascii="Cambria" w:eastAsia="Times New Roman" w:hAnsi="Cambria" w:cs="Arial"/>
          <w:sz w:val="20"/>
          <w:szCs w:val="20"/>
          <w:lang w:val="tr-TR" w:eastAsia="tr-TR" w:bidi="ar-SA"/>
        </w:rPr>
        <w:t>Stutz</w:t>
      </w:r>
      <w:proofErr w:type="spellEnd"/>
      <w:r w:rsidRPr="00D635CD">
        <w:rPr>
          <w:rFonts w:ascii="Cambria" w:eastAsia="Times New Roman" w:hAnsi="Cambria" w:cs="Arial"/>
          <w:sz w:val="20"/>
          <w:szCs w:val="20"/>
          <w:lang w:val="tr-TR" w:eastAsia="tr-TR" w:bidi="ar-SA"/>
        </w:rPr>
        <w:t>, F.P</w:t>
      </w:r>
      <w:proofErr w:type="gramStart"/>
      <w:r w:rsidR="00D635CD">
        <w:rPr>
          <w:rFonts w:ascii="Cambria" w:eastAsia="Times New Roman" w:hAnsi="Cambria" w:cs="Arial"/>
          <w:sz w:val="20"/>
          <w:szCs w:val="20"/>
          <w:lang w:val="tr-TR" w:eastAsia="tr-TR" w:bidi="ar-SA"/>
        </w:rPr>
        <w:t>.;</w:t>
      </w:r>
      <w:proofErr w:type="gramEnd"/>
      <w:r w:rsidRPr="00D635CD">
        <w:rPr>
          <w:rFonts w:ascii="Cambria" w:eastAsia="Times New Roman" w:hAnsi="Cambria" w:cs="Arial"/>
          <w:sz w:val="20"/>
          <w:szCs w:val="20"/>
          <w:lang w:val="tr-TR" w:eastAsia="tr-TR" w:bidi="ar-SA"/>
        </w:rPr>
        <w:t xml:space="preserve"> </w:t>
      </w:r>
      <w:proofErr w:type="spellStart"/>
      <w:r w:rsidRPr="00D635CD">
        <w:rPr>
          <w:rFonts w:ascii="Cambria" w:eastAsia="Times New Roman" w:hAnsi="Cambria" w:cs="Arial"/>
          <w:sz w:val="20"/>
          <w:szCs w:val="20"/>
          <w:lang w:val="tr-TR" w:eastAsia="tr-TR" w:bidi="ar-SA"/>
        </w:rPr>
        <w:t>Warf</w:t>
      </w:r>
      <w:proofErr w:type="spellEnd"/>
      <w:r w:rsidR="00D635CD">
        <w:rPr>
          <w:rFonts w:ascii="Cambria" w:eastAsia="Times New Roman" w:hAnsi="Cambria" w:cs="Arial"/>
          <w:sz w:val="20"/>
          <w:szCs w:val="20"/>
          <w:lang w:val="tr-TR" w:eastAsia="tr-TR" w:bidi="ar-SA"/>
        </w:rPr>
        <w:t>, B.</w:t>
      </w:r>
      <w:r w:rsidRPr="00D635CD">
        <w:rPr>
          <w:rFonts w:ascii="Cambria" w:eastAsia="Times New Roman" w:hAnsi="Cambria" w:cs="Arial"/>
          <w:sz w:val="20"/>
          <w:szCs w:val="20"/>
          <w:lang w:val="tr-TR" w:eastAsia="tr-TR" w:bidi="ar-SA"/>
        </w:rPr>
        <w:t xml:space="preserve"> (2012), </w:t>
      </w:r>
      <w:proofErr w:type="spellStart"/>
      <w:r w:rsidRPr="00D635CD">
        <w:rPr>
          <w:rFonts w:ascii="Cambria" w:eastAsia="Times New Roman" w:hAnsi="Cambria" w:cs="Arial"/>
          <w:i/>
          <w:sz w:val="20"/>
          <w:szCs w:val="20"/>
          <w:lang w:val="tr-TR" w:eastAsia="tr-TR" w:bidi="ar-SA"/>
        </w:rPr>
        <w:t>The</w:t>
      </w:r>
      <w:proofErr w:type="spellEnd"/>
      <w:r w:rsidRPr="00D635CD">
        <w:rPr>
          <w:rFonts w:ascii="Cambria" w:eastAsia="Times New Roman" w:hAnsi="Cambria" w:cs="Arial"/>
          <w:i/>
          <w:sz w:val="20"/>
          <w:szCs w:val="20"/>
          <w:lang w:val="tr-TR" w:eastAsia="tr-TR" w:bidi="ar-SA"/>
        </w:rPr>
        <w:t xml:space="preserve"> World </w:t>
      </w:r>
      <w:proofErr w:type="spellStart"/>
      <w:r w:rsidRPr="00D635CD">
        <w:rPr>
          <w:rFonts w:ascii="Cambria" w:eastAsia="Times New Roman" w:hAnsi="Cambria" w:cs="Arial"/>
          <w:i/>
          <w:sz w:val="20"/>
          <w:szCs w:val="20"/>
          <w:lang w:val="tr-TR" w:eastAsia="tr-TR" w:bidi="ar-SA"/>
        </w:rPr>
        <w:t>Economy</w:t>
      </w:r>
      <w:proofErr w:type="spellEnd"/>
      <w:r w:rsidRPr="00D635CD">
        <w:rPr>
          <w:rFonts w:ascii="Cambria" w:eastAsia="Times New Roman" w:hAnsi="Cambria" w:cs="Arial"/>
          <w:i/>
          <w:sz w:val="20"/>
          <w:szCs w:val="20"/>
          <w:lang w:val="tr-TR" w:eastAsia="tr-TR" w:bidi="ar-SA"/>
        </w:rPr>
        <w:t xml:space="preserve">: </w:t>
      </w:r>
      <w:proofErr w:type="spellStart"/>
      <w:r w:rsidRPr="00D635CD">
        <w:rPr>
          <w:rFonts w:ascii="Cambria" w:eastAsia="Times New Roman" w:hAnsi="Cambria" w:cs="Arial"/>
          <w:i/>
          <w:sz w:val="20"/>
          <w:szCs w:val="20"/>
          <w:lang w:val="tr-TR" w:eastAsia="tr-TR" w:bidi="ar-SA"/>
        </w:rPr>
        <w:t>Geography</w:t>
      </w:r>
      <w:proofErr w:type="spellEnd"/>
      <w:r w:rsidRPr="00D635CD">
        <w:rPr>
          <w:rFonts w:ascii="Cambria" w:eastAsia="Times New Roman" w:hAnsi="Cambria" w:cs="Arial"/>
          <w:i/>
          <w:sz w:val="20"/>
          <w:szCs w:val="20"/>
          <w:lang w:val="tr-TR" w:eastAsia="tr-TR" w:bidi="ar-SA"/>
        </w:rPr>
        <w:t>, Business, Development</w:t>
      </w:r>
      <w:r w:rsidRPr="00D635CD">
        <w:rPr>
          <w:rFonts w:ascii="Cambria" w:eastAsia="Times New Roman" w:hAnsi="Cambria" w:cs="Arial"/>
          <w:sz w:val="20"/>
          <w:szCs w:val="20"/>
          <w:lang w:val="tr-TR" w:eastAsia="tr-TR" w:bidi="ar-SA"/>
        </w:rPr>
        <w:t xml:space="preserve">, New York: </w:t>
      </w:r>
      <w:proofErr w:type="spellStart"/>
      <w:r w:rsidRPr="00D635CD">
        <w:rPr>
          <w:rFonts w:ascii="Cambria" w:eastAsia="Times New Roman" w:hAnsi="Cambria" w:cs="Arial"/>
          <w:sz w:val="20"/>
          <w:szCs w:val="20"/>
          <w:lang w:val="tr-TR" w:eastAsia="tr-TR" w:bidi="ar-SA"/>
        </w:rPr>
        <w:t>Prentice</w:t>
      </w:r>
      <w:proofErr w:type="spellEnd"/>
      <w:r w:rsidRPr="00D635CD">
        <w:rPr>
          <w:rFonts w:ascii="Cambria" w:eastAsia="Times New Roman" w:hAnsi="Cambria" w:cs="Arial"/>
          <w:sz w:val="20"/>
          <w:szCs w:val="20"/>
          <w:lang w:val="tr-TR" w:eastAsia="tr-TR" w:bidi="ar-SA"/>
        </w:rPr>
        <w:t xml:space="preserve"> </w:t>
      </w:r>
      <w:proofErr w:type="spellStart"/>
      <w:r w:rsidRPr="00D635CD">
        <w:rPr>
          <w:rFonts w:ascii="Cambria" w:eastAsia="Times New Roman" w:hAnsi="Cambria" w:cs="Arial"/>
          <w:sz w:val="20"/>
          <w:szCs w:val="20"/>
          <w:lang w:val="tr-TR" w:eastAsia="tr-TR" w:bidi="ar-SA"/>
        </w:rPr>
        <w:t>Hall</w:t>
      </w:r>
      <w:proofErr w:type="spellEnd"/>
      <w:r w:rsidRPr="00D635CD">
        <w:rPr>
          <w:rFonts w:ascii="Cambria" w:eastAsia="Times New Roman" w:hAnsi="Cambria" w:cs="Arial"/>
          <w:sz w:val="20"/>
          <w:szCs w:val="20"/>
          <w:lang w:val="tr-TR" w:eastAsia="tr-TR" w:bidi="ar-SA"/>
        </w:rPr>
        <w:t>.</w:t>
      </w:r>
    </w:p>
    <w:p w:rsidR="00822BFF" w:rsidRPr="00D635CD" w:rsidRDefault="00822BFF" w:rsidP="00822BFF">
      <w:pPr>
        <w:numPr>
          <w:ilvl w:val="0"/>
          <w:numId w:val="3"/>
        </w:numPr>
        <w:autoSpaceDE w:val="0"/>
        <w:autoSpaceDN w:val="0"/>
        <w:adjustRightInd w:val="0"/>
        <w:ind w:left="360"/>
        <w:jc w:val="both"/>
        <w:rPr>
          <w:rFonts w:ascii="Cambria" w:hAnsi="Cambria" w:cs="Palatino-Roman"/>
          <w:sz w:val="20"/>
          <w:szCs w:val="20"/>
          <w:lang w:eastAsia="tr-TR"/>
        </w:rPr>
      </w:pPr>
      <w:proofErr w:type="spellStart"/>
      <w:r w:rsidRPr="00D635CD">
        <w:rPr>
          <w:rFonts w:ascii="Cambria" w:hAnsi="Cambria" w:cs="Arial"/>
          <w:sz w:val="20"/>
          <w:szCs w:val="20"/>
          <w:lang w:val="tr-TR"/>
        </w:rPr>
        <w:t>Hayter</w:t>
      </w:r>
      <w:proofErr w:type="spellEnd"/>
      <w:r w:rsidRPr="00D635CD">
        <w:rPr>
          <w:rFonts w:ascii="Cambria" w:hAnsi="Cambria" w:cs="Arial"/>
          <w:sz w:val="20"/>
          <w:szCs w:val="20"/>
          <w:lang w:val="tr-TR"/>
        </w:rPr>
        <w:t xml:space="preserve">, R. ve J. </w:t>
      </w:r>
      <w:proofErr w:type="spellStart"/>
      <w:r w:rsidRPr="00D635CD">
        <w:rPr>
          <w:rFonts w:ascii="Cambria" w:hAnsi="Cambria" w:cs="Arial"/>
          <w:sz w:val="20"/>
          <w:szCs w:val="20"/>
          <w:lang w:val="tr-TR"/>
        </w:rPr>
        <w:t>Patchell</w:t>
      </w:r>
      <w:proofErr w:type="spellEnd"/>
      <w:r w:rsidRPr="00D635CD">
        <w:rPr>
          <w:rFonts w:ascii="Cambria" w:hAnsi="Cambria" w:cs="Arial"/>
          <w:sz w:val="20"/>
          <w:szCs w:val="20"/>
          <w:lang w:val="tr-TR"/>
        </w:rPr>
        <w:t xml:space="preserve"> (2011) </w:t>
      </w:r>
      <w:proofErr w:type="spellStart"/>
      <w:r w:rsidRPr="00D635CD">
        <w:rPr>
          <w:rFonts w:ascii="Cambria" w:hAnsi="Cambria" w:cs="Arial"/>
          <w:i/>
          <w:sz w:val="20"/>
          <w:szCs w:val="20"/>
          <w:lang w:val="tr-TR"/>
        </w:rPr>
        <w:t>Economic</w:t>
      </w:r>
      <w:proofErr w:type="spellEnd"/>
      <w:r w:rsidRPr="00D635CD">
        <w:rPr>
          <w:rFonts w:ascii="Cambria" w:hAnsi="Cambria" w:cs="Arial"/>
          <w:i/>
          <w:sz w:val="20"/>
          <w:szCs w:val="20"/>
          <w:lang w:val="tr-TR"/>
        </w:rPr>
        <w:t xml:space="preserve"> </w:t>
      </w:r>
      <w:proofErr w:type="spellStart"/>
      <w:r w:rsidRPr="00D635CD">
        <w:rPr>
          <w:rFonts w:ascii="Cambria" w:hAnsi="Cambria" w:cs="Arial"/>
          <w:i/>
          <w:sz w:val="20"/>
          <w:szCs w:val="20"/>
          <w:lang w:val="tr-TR"/>
        </w:rPr>
        <w:t>Geography</w:t>
      </w:r>
      <w:proofErr w:type="spellEnd"/>
      <w:r w:rsidRPr="00D635CD">
        <w:rPr>
          <w:rFonts w:ascii="Cambria" w:hAnsi="Cambria" w:cs="Arial"/>
          <w:i/>
          <w:sz w:val="20"/>
          <w:szCs w:val="20"/>
          <w:lang w:val="tr-TR"/>
        </w:rPr>
        <w:t xml:space="preserve">: An </w:t>
      </w:r>
      <w:proofErr w:type="spellStart"/>
      <w:r w:rsidRPr="00D635CD">
        <w:rPr>
          <w:rFonts w:ascii="Cambria" w:hAnsi="Cambria" w:cs="Arial"/>
          <w:i/>
          <w:sz w:val="20"/>
          <w:szCs w:val="20"/>
          <w:lang w:val="tr-TR"/>
        </w:rPr>
        <w:t>Institutional</w:t>
      </w:r>
      <w:proofErr w:type="spellEnd"/>
      <w:r w:rsidRPr="00D635CD">
        <w:rPr>
          <w:rFonts w:ascii="Cambria" w:hAnsi="Cambria" w:cs="Arial"/>
          <w:i/>
          <w:sz w:val="20"/>
          <w:szCs w:val="20"/>
          <w:lang w:val="tr-TR"/>
        </w:rPr>
        <w:t xml:space="preserve"> </w:t>
      </w:r>
      <w:proofErr w:type="spellStart"/>
      <w:r w:rsidRPr="00D635CD">
        <w:rPr>
          <w:rFonts w:ascii="Cambria" w:hAnsi="Cambria" w:cs="Arial"/>
          <w:i/>
          <w:sz w:val="20"/>
          <w:szCs w:val="20"/>
          <w:lang w:val="tr-TR"/>
        </w:rPr>
        <w:t>Approach</w:t>
      </w:r>
      <w:proofErr w:type="spellEnd"/>
      <w:r w:rsidRPr="00D635CD">
        <w:rPr>
          <w:rFonts w:ascii="Cambria" w:hAnsi="Cambria" w:cs="Arial"/>
          <w:sz w:val="20"/>
          <w:szCs w:val="20"/>
          <w:lang w:val="tr-TR"/>
        </w:rPr>
        <w:t>, Toronto: Oxford.</w:t>
      </w:r>
    </w:p>
    <w:p w:rsidR="00371898" w:rsidRPr="00D635CD" w:rsidRDefault="00371898" w:rsidP="00371898">
      <w:pPr>
        <w:autoSpaceDE w:val="0"/>
        <w:autoSpaceDN w:val="0"/>
        <w:adjustRightInd w:val="0"/>
        <w:ind w:left="360"/>
        <w:jc w:val="both"/>
        <w:rPr>
          <w:rFonts w:ascii="Cambria" w:hAnsi="Cambria" w:cs="Palatino-Roman"/>
          <w:sz w:val="20"/>
          <w:szCs w:val="20"/>
          <w:lang w:eastAsia="tr-TR"/>
        </w:rPr>
      </w:pPr>
    </w:p>
    <w:p w:rsidR="00371898" w:rsidRPr="00D635CD" w:rsidRDefault="00371898" w:rsidP="00371898">
      <w:pPr>
        <w:jc w:val="both"/>
        <w:rPr>
          <w:rFonts w:ascii="Cambria" w:hAnsi="Cambria"/>
          <w:sz w:val="20"/>
          <w:szCs w:val="20"/>
          <w:lang w:val="tr-TR"/>
        </w:rPr>
      </w:pPr>
      <w:r w:rsidRPr="00D635CD">
        <w:rPr>
          <w:rFonts w:ascii="Cambria" w:hAnsi="Cambria" w:cs="TimesNewRoman,Bold"/>
          <w:b/>
          <w:bCs/>
          <w:sz w:val="20"/>
          <w:szCs w:val="20"/>
          <w:lang w:val="tr-TR"/>
        </w:rPr>
        <w:t xml:space="preserve">Sınavlar ve Değerlendirme: </w:t>
      </w:r>
    </w:p>
    <w:p w:rsidR="00371898" w:rsidRPr="00D635CD" w:rsidRDefault="00371898" w:rsidP="00371898">
      <w:pPr>
        <w:autoSpaceDE w:val="0"/>
        <w:autoSpaceDN w:val="0"/>
        <w:adjustRightInd w:val="0"/>
        <w:jc w:val="both"/>
        <w:rPr>
          <w:rFonts w:ascii="Cambria" w:hAnsi="Cambria" w:cs="TimesNewRoman"/>
          <w:sz w:val="20"/>
          <w:szCs w:val="20"/>
          <w:lang w:val="tr-TR" w:bidi="ar-SA"/>
        </w:rPr>
      </w:pPr>
      <w:r w:rsidRPr="00D635CD">
        <w:rPr>
          <w:rFonts w:ascii="Cambria" w:hAnsi="Cambria" w:cs="TimesNewRoman"/>
          <w:sz w:val="20"/>
          <w:szCs w:val="20"/>
          <w:lang w:val="tr-TR" w:bidi="ar-SA"/>
        </w:rPr>
        <w:t xml:space="preserve">Bir öğrencinin bu dersteki başarı durumu, </w:t>
      </w:r>
      <w:r w:rsidR="001A4D0A">
        <w:rPr>
          <w:rFonts w:ascii="Cambria" w:hAnsi="Cambria" w:cs="TimesNewRoman"/>
          <w:sz w:val="20"/>
          <w:szCs w:val="20"/>
          <w:lang w:val="tr-TR"/>
        </w:rPr>
        <w:t xml:space="preserve">vize sınav notunun %30’u ile final sınav notunun %80’inin toplamı </w:t>
      </w:r>
      <w:r w:rsidRPr="00D635CD">
        <w:rPr>
          <w:rFonts w:ascii="Cambria" w:hAnsi="Cambria" w:cs="TimesNewRoman"/>
          <w:sz w:val="20"/>
          <w:szCs w:val="20"/>
          <w:lang w:val="tr-TR"/>
        </w:rPr>
        <w:t>ile elde edilen dönem sonu başarı notunun değerlendirilmesi ile belirlenecektir.</w:t>
      </w:r>
    </w:p>
    <w:p w:rsidR="00371898" w:rsidRPr="00D635CD" w:rsidRDefault="00371898" w:rsidP="0049442B">
      <w:pPr>
        <w:numPr>
          <w:ilvl w:val="0"/>
          <w:numId w:val="1"/>
        </w:numPr>
        <w:tabs>
          <w:tab w:val="clear" w:pos="1506"/>
          <w:tab w:val="num" w:pos="567"/>
        </w:tabs>
        <w:ind w:hanging="1222"/>
        <w:jc w:val="both"/>
        <w:rPr>
          <w:rFonts w:ascii="Cambria" w:hAnsi="Cambria"/>
          <w:sz w:val="20"/>
          <w:szCs w:val="20"/>
          <w:lang w:val="tr-TR"/>
        </w:rPr>
      </w:pPr>
      <w:r w:rsidRPr="00D635CD">
        <w:rPr>
          <w:rFonts w:ascii="Cambria" w:hAnsi="Cambria"/>
          <w:sz w:val="20"/>
          <w:szCs w:val="20"/>
          <w:lang w:val="tr-TR"/>
        </w:rPr>
        <w:t xml:space="preserve">Vize </w:t>
      </w:r>
      <w:r w:rsidR="001A4D0A">
        <w:rPr>
          <w:rFonts w:ascii="Cambria" w:hAnsi="Cambria"/>
          <w:sz w:val="20"/>
          <w:szCs w:val="20"/>
          <w:lang w:val="tr-TR"/>
        </w:rPr>
        <w:t>sınavı: Ağırlığı % 3</w:t>
      </w:r>
      <w:r w:rsidRPr="00D635CD">
        <w:rPr>
          <w:rFonts w:ascii="Cambria" w:hAnsi="Cambria"/>
          <w:sz w:val="20"/>
          <w:szCs w:val="20"/>
          <w:lang w:val="tr-TR"/>
        </w:rPr>
        <w:t>0</w:t>
      </w:r>
      <w:r w:rsidR="001E41DF" w:rsidRPr="00D635CD">
        <w:rPr>
          <w:rFonts w:ascii="Cambria" w:hAnsi="Cambria"/>
          <w:sz w:val="20"/>
          <w:szCs w:val="20"/>
          <w:lang w:val="tr-TR"/>
        </w:rPr>
        <w:tab/>
      </w:r>
      <w:r w:rsidR="001E41DF" w:rsidRPr="00D635CD">
        <w:rPr>
          <w:rFonts w:ascii="Cambria" w:hAnsi="Cambria"/>
          <w:sz w:val="20"/>
          <w:szCs w:val="20"/>
          <w:lang w:val="tr-TR"/>
        </w:rPr>
        <w:tab/>
      </w:r>
      <w:r w:rsidR="0049442B" w:rsidRPr="00D635CD">
        <w:rPr>
          <w:rFonts w:ascii="Cambria" w:hAnsi="Cambria"/>
          <w:sz w:val="20"/>
          <w:szCs w:val="20"/>
          <w:lang w:val="tr-TR"/>
        </w:rPr>
        <w:t xml:space="preserve">2. </w:t>
      </w:r>
      <w:r w:rsidR="001A4D0A">
        <w:rPr>
          <w:rFonts w:ascii="Cambria" w:hAnsi="Cambria"/>
          <w:sz w:val="20"/>
          <w:szCs w:val="20"/>
          <w:lang w:val="tr-TR"/>
        </w:rPr>
        <w:t>Final sınavı: Ağırlığı % 8</w:t>
      </w:r>
      <w:r w:rsidRPr="00D635CD">
        <w:rPr>
          <w:rFonts w:ascii="Cambria" w:hAnsi="Cambria"/>
          <w:sz w:val="20"/>
          <w:szCs w:val="20"/>
          <w:lang w:val="tr-TR"/>
        </w:rPr>
        <w:t>0</w:t>
      </w:r>
    </w:p>
    <w:p w:rsidR="008564D1" w:rsidRPr="00D635CD" w:rsidRDefault="008564D1" w:rsidP="008564D1">
      <w:pPr>
        <w:autoSpaceDE w:val="0"/>
        <w:autoSpaceDN w:val="0"/>
        <w:adjustRightInd w:val="0"/>
        <w:jc w:val="both"/>
        <w:rPr>
          <w:rFonts w:ascii="Cambria" w:hAnsi="Cambria" w:cs="TimesNewRoman"/>
          <w:sz w:val="20"/>
          <w:szCs w:val="20"/>
          <w:u w:val="single"/>
          <w:lang w:val="tr-TR" w:bidi="ar-SA"/>
        </w:rPr>
      </w:pPr>
      <w:r w:rsidRPr="00D635CD">
        <w:rPr>
          <w:rFonts w:ascii="Cambria" w:hAnsi="Cambria" w:cs="TimesNewRoman"/>
          <w:bCs/>
          <w:sz w:val="20"/>
          <w:szCs w:val="20"/>
          <w:lang w:val="tr-TR" w:bidi="ar-SA"/>
        </w:rPr>
        <w:t xml:space="preserve">           </w:t>
      </w:r>
      <w:r w:rsidRPr="00D635CD">
        <w:rPr>
          <w:rFonts w:ascii="Cambria" w:hAnsi="Cambria" w:cs="TimesNewRoman"/>
          <w:bCs/>
          <w:sz w:val="20"/>
          <w:szCs w:val="20"/>
          <w:u w:val="single"/>
          <w:lang w:val="tr-TR" w:bidi="ar-SA"/>
        </w:rPr>
        <w:t>Sınav Türü:</w:t>
      </w:r>
    </w:p>
    <w:p w:rsidR="008564D1" w:rsidRPr="00D635CD" w:rsidRDefault="008564D1" w:rsidP="001A4D0A">
      <w:pPr>
        <w:numPr>
          <w:ilvl w:val="0"/>
          <w:numId w:val="13"/>
        </w:numPr>
        <w:autoSpaceDE w:val="0"/>
        <w:autoSpaceDN w:val="0"/>
        <w:adjustRightInd w:val="0"/>
        <w:jc w:val="both"/>
        <w:rPr>
          <w:rFonts w:ascii="Cambria" w:hAnsi="Cambria" w:cs="TimesNewRoman"/>
          <w:sz w:val="20"/>
          <w:szCs w:val="20"/>
          <w:lang w:val="tr-TR" w:bidi="ar-SA"/>
        </w:rPr>
      </w:pPr>
      <w:r w:rsidRPr="00D635CD">
        <w:rPr>
          <w:rFonts w:ascii="Cambria" w:hAnsi="Cambria" w:cs="TimesNewRoman"/>
          <w:sz w:val="20"/>
          <w:szCs w:val="20"/>
          <w:lang w:val="tr-TR" w:bidi="ar-SA"/>
        </w:rPr>
        <w:t xml:space="preserve">Vize ve Final Sınavları </w:t>
      </w:r>
      <w:r w:rsidR="001A4D0A">
        <w:rPr>
          <w:rFonts w:ascii="Cambria" w:hAnsi="Cambria" w:cs="TimesNewRoman"/>
          <w:sz w:val="20"/>
          <w:szCs w:val="20"/>
          <w:lang w:val="tr-TR" w:bidi="ar-SA"/>
        </w:rPr>
        <w:t>t</w:t>
      </w:r>
      <w:r w:rsidRPr="00D635CD">
        <w:rPr>
          <w:rFonts w:ascii="Cambria" w:hAnsi="Cambria" w:cs="TimesNewRoman"/>
          <w:sz w:val="20"/>
          <w:szCs w:val="20"/>
          <w:lang w:val="tr-TR" w:bidi="ar-SA"/>
        </w:rPr>
        <w:t xml:space="preserve">est </w:t>
      </w:r>
      <w:r w:rsidR="001A4D0A">
        <w:rPr>
          <w:rFonts w:ascii="Cambria" w:hAnsi="Cambria" w:cs="TimesNewRoman"/>
          <w:sz w:val="20"/>
          <w:szCs w:val="20"/>
          <w:lang w:val="tr-TR" w:bidi="ar-SA"/>
        </w:rPr>
        <w:t>tarzında yapılır. 4</w:t>
      </w:r>
      <w:r w:rsidRPr="00D635CD">
        <w:rPr>
          <w:rFonts w:ascii="Cambria" w:hAnsi="Cambria" w:cs="TimesNewRoman"/>
          <w:sz w:val="20"/>
          <w:szCs w:val="20"/>
          <w:lang w:val="tr-TR" w:bidi="ar-SA"/>
        </w:rPr>
        <w:t>0</w:t>
      </w:r>
      <w:r w:rsidR="001A4D0A">
        <w:rPr>
          <w:rFonts w:ascii="Cambria" w:hAnsi="Cambria" w:cs="TimesNewRoman"/>
          <w:sz w:val="20"/>
          <w:szCs w:val="20"/>
          <w:lang w:val="tr-TR" w:bidi="ar-SA"/>
        </w:rPr>
        <w:t>-</w:t>
      </w:r>
      <w:r w:rsidR="002A288E" w:rsidRPr="00D635CD">
        <w:rPr>
          <w:rFonts w:ascii="Cambria" w:hAnsi="Cambria" w:cs="TimesNewRoman"/>
          <w:sz w:val="20"/>
          <w:szCs w:val="20"/>
          <w:lang w:val="tr-TR" w:bidi="ar-SA"/>
        </w:rPr>
        <w:t>50</w:t>
      </w:r>
      <w:r w:rsidRPr="00D635CD">
        <w:rPr>
          <w:rFonts w:ascii="Cambria" w:hAnsi="Cambria" w:cs="TimesNewRoman"/>
          <w:sz w:val="20"/>
          <w:szCs w:val="20"/>
          <w:lang w:val="tr-TR" w:bidi="ar-SA"/>
        </w:rPr>
        <w:t xml:space="preserve"> adet farklı tipte karma test sorusu sorulur.</w:t>
      </w:r>
    </w:p>
    <w:p w:rsidR="00371898" w:rsidRPr="00D635CD" w:rsidRDefault="008564D1" w:rsidP="001A4D0A">
      <w:pPr>
        <w:numPr>
          <w:ilvl w:val="0"/>
          <w:numId w:val="13"/>
        </w:numPr>
        <w:autoSpaceDE w:val="0"/>
        <w:autoSpaceDN w:val="0"/>
        <w:adjustRightInd w:val="0"/>
        <w:jc w:val="both"/>
        <w:rPr>
          <w:rFonts w:ascii="Cambria" w:hAnsi="Cambria" w:cs="TimesNewRoman"/>
          <w:sz w:val="20"/>
          <w:szCs w:val="20"/>
          <w:lang w:val="tr-TR" w:bidi="ar-SA"/>
        </w:rPr>
      </w:pPr>
      <w:r w:rsidRPr="00D635CD">
        <w:rPr>
          <w:rFonts w:ascii="Cambria" w:hAnsi="Cambria" w:cs="TimesNewRoman"/>
          <w:sz w:val="20"/>
          <w:szCs w:val="20"/>
          <w:lang w:val="tr-TR" w:bidi="ar-SA"/>
        </w:rPr>
        <w:t xml:space="preserve">Bütünleme sınavı </w:t>
      </w:r>
      <w:r w:rsidR="001A4D0A">
        <w:rPr>
          <w:rFonts w:ascii="Cambria" w:hAnsi="Cambria" w:cs="TimesNewRoman"/>
          <w:sz w:val="20"/>
          <w:szCs w:val="20"/>
          <w:lang w:val="tr-TR" w:bidi="ar-SA"/>
        </w:rPr>
        <w:t>genellikle klasik tarzda yapılmakta, ancak bazen duruma göre test de yapılabilir</w:t>
      </w:r>
      <w:r w:rsidRPr="00D635CD">
        <w:rPr>
          <w:rFonts w:ascii="Cambria" w:hAnsi="Cambria" w:cs="TimesNewRoman"/>
          <w:sz w:val="20"/>
          <w:szCs w:val="20"/>
          <w:lang w:val="tr-TR" w:bidi="ar-SA"/>
        </w:rPr>
        <w:t>.</w:t>
      </w:r>
    </w:p>
    <w:p w:rsidR="00371898" w:rsidRPr="00D635CD" w:rsidRDefault="00371898" w:rsidP="00371898">
      <w:pPr>
        <w:jc w:val="both"/>
        <w:rPr>
          <w:rFonts w:ascii="Cambria" w:hAnsi="Cambria"/>
          <w:sz w:val="20"/>
          <w:szCs w:val="20"/>
          <w:lang w:val="tr-TR"/>
        </w:rPr>
      </w:pPr>
      <w:r w:rsidRPr="00D635CD">
        <w:rPr>
          <w:rFonts w:ascii="Cambria" w:hAnsi="Cambria"/>
          <w:b/>
          <w:bCs/>
          <w:sz w:val="20"/>
          <w:szCs w:val="20"/>
          <w:lang w:val="tr-TR"/>
        </w:rPr>
        <w:t xml:space="preserve">Derslere Devam: </w:t>
      </w:r>
    </w:p>
    <w:p w:rsidR="00371898" w:rsidRPr="00D635CD" w:rsidRDefault="00371898" w:rsidP="00371898">
      <w:pPr>
        <w:jc w:val="both"/>
        <w:rPr>
          <w:rFonts w:ascii="Cambria" w:hAnsi="Cambria"/>
          <w:b/>
          <w:bCs/>
          <w:sz w:val="20"/>
          <w:szCs w:val="20"/>
          <w:lang w:val="tr-TR"/>
        </w:rPr>
      </w:pPr>
      <w:r w:rsidRPr="00D635CD">
        <w:rPr>
          <w:rFonts w:ascii="Cambria" w:hAnsi="Cambria" w:cs="TimesNewRoman"/>
          <w:sz w:val="20"/>
          <w:szCs w:val="20"/>
          <w:lang w:val="tr-TR"/>
        </w:rPr>
        <w:t>Ankara Üniversitesi Eğitim-Öğretim Yönetmeliğinin 13 ve 23. maddeleri gereğince öğrencilerin derslere %70 oranında devamları zorunludur.</w:t>
      </w:r>
      <w:r w:rsidRPr="00D635CD">
        <w:rPr>
          <w:rFonts w:ascii="Cambria" w:hAnsi="Cambria"/>
          <w:sz w:val="20"/>
          <w:szCs w:val="20"/>
          <w:lang w:val="tr-TR"/>
        </w:rPr>
        <w:t xml:space="preserve"> Yapılan yoklamalar sonrası derslerin % 70’ine devam etme</w:t>
      </w:r>
      <w:r w:rsidR="001E41DF" w:rsidRPr="00D635CD">
        <w:rPr>
          <w:rFonts w:ascii="Cambria" w:hAnsi="Cambria"/>
          <w:sz w:val="20"/>
          <w:szCs w:val="20"/>
          <w:lang w:val="tr-TR"/>
        </w:rPr>
        <w:t xml:space="preserve">yen öğrenciler geçerli mazereti </w:t>
      </w:r>
      <w:r w:rsidRPr="00D635CD">
        <w:rPr>
          <w:rFonts w:ascii="Cambria" w:hAnsi="Cambria"/>
          <w:sz w:val="20"/>
          <w:szCs w:val="20"/>
          <w:lang w:val="tr-TR"/>
        </w:rPr>
        <w:t>olsa bile devamsızlıktan dolayı F alırlar.</w:t>
      </w:r>
      <w:r w:rsidRPr="00D635CD">
        <w:rPr>
          <w:rFonts w:ascii="Cambria" w:hAnsi="Cambria"/>
          <w:b/>
          <w:bCs/>
          <w:sz w:val="20"/>
          <w:szCs w:val="20"/>
          <w:lang w:val="tr-TR"/>
        </w:rPr>
        <w:t xml:space="preserve"> </w:t>
      </w:r>
    </w:p>
    <w:p w:rsidR="00371898" w:rsidRPr="00D635CD" w:rsidRDefault="00371898" w:rsidP="00371898">
      <w:pPr>
        <w:jc w:val="both"/>
        <w:rPr>
          <w:rFonts w:ascii="Cambria" w:hAnsi="Cambria"/>
          <w:b/>
          <w:bCs/>
          <w:sz w:val="20"/>
          <w:szCs w:val="20"/>
          <w:lang w:val="tr-TR"/>
        </w:rPr>
      </w:pPr>
    </w:p>
    <w:p w:rsidR="00371898" w:rsidRPr="00D635CD" w:rsidRDefault="00371898" w:rsidP="00371898">
      <w:pPr>
        <w:jc w:val="both"/>
        <w:rPr>
          <w:rFonts w:ascii="Cambria" w:hAnsi="Cambria"/>
          <w:sz w:val="20"/>
          <w:szCs w:val="20"/>
          <w:lang w:val="tr-TR"/>
        </w:rPr>
      </w:pPr>
      <w:r w:rsidRPr="00D635CD">
        <w:rPr>
          <w:rFonts w:ascii="Cambria" w:hAnsi="Cambria"/>
          <w:b/>
          <w:bCs/>
          <w:sz w:val="20"/>
          <w:szCs w:val="20"/>
          <w:lang w:val="tr-TR"/>
        </w:rPr>
        <w:t xml:space="preserve">Derslere Katılma: </w:t>
      </w:r>
    </w:p>
    <w:p w:rsidR="00371898" w:rsidRPr="00D635CD" w:rsidRDefault="00371898" w:rsidP="00371898">
      <w:pPr>
        <w:jc w:val="both"/>
        <w:rPr>
          <w:rFonts w:ascii="Cambria" w:hAnsi="Cambria"/>
          <w:sz w:val="20"/>
          <w:szCs w:val="20"/>
          <w:lang w:val="tr-TR"/>
        </w:rPr>
      </w:pPr>
      <w:r w:rsidRPr="00D635CD">
        <w:rPr>
          <w:rFonts w:ascii="Cambria" w:hAnsi="Cambria"/>
          <w:sz w:val="20"/>
          <w:szCs w:val="20"/>
          <w:lang w:val="tr-TR"/>
        </w:rPr>
        <w:t xml:space="preserve">Öğrencilerin derslere aktif olarak katılması beklenir. Her öğrencinin derslere katılımını değerlendirmek ve derslere katılımı teşvik etmek amacıyla derse katılım gösteren öğrencilerin geçme notlarına ilave edilmek üzere 10 puan </w:t>
      </w:r>
      <w:proofErr w:type="spellStart"/>
      <w:r w:rsidRPr="00D635CD">
        <w:rPr>
          <w:rFonts w:ascii="Cambria" w:hAnsi="Cambria"/>
          <w:sz w:val="20"/>
          <w:szCs w:val="20"/>
          <w:lang w:val="tr-TR"/>
        </w:rPr>
        <w:t>bonus</w:t>
      </w:r>
      <w:proofErr w:type="spellEnd"/>
      <w:r w:rsidRPr="00D635CD">
        <w:rPr>
          <w:rFonts w:ascii="Cambria" w:hAnsi="Cambria"/>
          <w:sz w:val="20"/>
          <w:szCs w:val="20"/>
          <w:lang w:val="tr-TR"/>
        </w:rPr>
        <w:t xml:space="preserve"> verilir. </w:t>
      </w:r>
    </w:p>
    <w:p w:rsidR="00371898" w:rsidRPr="00D635CD" w:rsidRDefault="00371898" w:rsidP="00371898">
      <w:pPr>
        <w:jc w:val="both"/>
        <w:rPr>
          <w:rFonts w:ascii="Cambria" w:hAnsi="Cambria"/>
          <w:b/>
          <w:bCs/>
          <w:sz w:val="20"/>
          <w:szCs w:val="20"/>
          <w:lang w:val="tr-TR"/>
        </w:rPr>
      </w:pPr>
    </w:p>
    <w:p w:rsidR="00371898" w:rsidRPr="00D635CD" w:rsidRDefault="00371898" w:rsidP="00371898">
      <w:pPr>
        <w:jc w:val="both"/>
        <w:rPr>
          <w:rFonts w:ascii="Cambria" w:hAnsi="Cambria"/>
          <w:sz w:val="20"/>
          <w:szCs w:val="20"/>
          <w:lang w:val="tr-TR"/>
        </w:rPr>
      </w:pPr>
      <w:r w:rsidRPr="00D635CD">
        <w:rPr>
          <w:rFonts w:ascii="Cambria" w:hAnsi="Cambria"/>
          <w:b/>
          <w:bCs/>
          <w:sz w:val="20"/>
          <w:szCs w:val="20"/>
          <w:lang w:val="tr-TR"/>
        </w:rPr>
        <w:t xml:space="preserve">Sınıf Disiplini: </w:t>
      </w:r>
    </w:p>
    <w:p w:rsidR="00371898" w:rsidRPr="00D635CD" w:rsidRDefault="00371898" w:rsidP="00371898">
      <w:pPr>
        <w:jc w:val="both"/>
        <w:rPr>
          <w:rFonts w:ascii="Cambria" w:hAnsi="Cambria"/>
          <w:sz w:val="20"/>
          <w:szCs w:val="20"/>
          <w:lang w:val="tr-TR"/>
        </w:rPr>
      </w:pPr>
      <w:r w:rsidRPr="00D635CD">
        <w:rPr>
          <w:rFonts w:ascii="Cambria" w:hAnsi="Cambria"/>
          <w:b/>
          <w:bCs/>
          <w:sz w:val="20"/>
          <w:szCs w:val="20"/>
          <w:lang w:val="tr-TR"/>
        </w:rPr>
        <w:t xml:space="preserve">Sınıfa Girip-Çıkma: </w:t>
      </w:r>
      <w:r w:rsidRPr="00D635CD">
        <w:rPr>
          <w:rFonts w:ascii="Cambria" w:hAnsi="Cambria"/>
          <w:sz w:val="20"/>
          <w:szCs w:val="20"/>
          <w:lang w:val="tr-TR"/>
        </w:rPr>
        <w:t xml:space="preserve">Öğrencilerin ders saatinden önce sınıfta hazır olmaları gerekir. Öğrencilerin öğretim üyesinden sonra derse girmelerine hoş bakılmaz. Zorunlu sebepler dışında öğrencilerin sınıftan çıkmalarına izin verilmez. </w:t>
      </w:r>
    </w:p>
    <w:p w:rsidR="00371898" w:rsidRPr="00D635CD" w:rsidRDefault="00371898" w:rsidP="00371898">
      <w:pPr>
        <w:jc w:val="both"/>
        <w:rPr>
          <w:rFonts w:ascii="Cambria" w:hAnsi="Cambria"/>
          <w:sz w:val="20"/>
          <w:szCs w:val="20"/>
          <w:lang w:val="tr-TR"/>
        </w:rPr>
      </w:pPr>
      <w:r w:rsidRPr="00D635CD">
        <w:rPr>
          <w:rFonts w:ascii="Cambria" w:hAnsi="Cambria"/>
          <w:b/>
          <w:bCs/>
          <w:sz w:val="20"/>
          <w:szCs w:val="20"/>
          <w:lang w:val="tr-TR"/>
        </w:rPr>
        <w:t xml:space="preserve">Diğer Hususlar: </w:t>
      </w:r>
      <w:r w:rsidRPr="00D635CD">
        <w:rPr>
          <w:rFonts w:ascii="Cambria" w:hAnsi="Cambria"/>
          <w:sz w:val="20"/>
          <w:szCs w:val="20"/>
          <w:lang w:val="tr-TR"/>
        </w:rPr>
        <w:t xml:space="preserve">Sınıfta ders esnasında cep telefonuyla konuşmak, telefonunu açık bırakmak, müzik dinlemek, gazete veya dersle ilgisiz kitaplar okumak, başka ders çalışmak, uyumak, her ne şekilde olursa olsun gürültü yapmak veya diğer şekillerde dersin huzurunu bozmak yasaktır. </w:t>
      </w:r>
    </w:p>
    <w:p w:rsidR="00371898" w:rsidRPr="00D635CD" w:rsidRDefault="00371898" w:rsidP="00371898">
      <w:pPr>
        <w:jc w:val="both"/>
        <w:rPr>
          <w:rFonts w:ascii="Cambria" w:hAnsi="Cambria"/>
          <w:sz w:val="20"/>
          <w:szCs w:val="20"/>
          <w:lang w:val="tr-TR"/>
        </w:rPr>
      </w:pPr>
      <w:r w:rsidRPr="00D635CD">
        <w:rPr>
          <w:rFonts w:ascii="Cambria" w:hAnsi="Cambria"/>
          <w:b/>
          <w:bCs/>
          <w:sz w:val="20"/>
          <w:szCs w:val="20"/>
          <w:lang w:val="tr-TR"/>
        </w:rPr>
        <w:t xml:space="preserve">Müeyyide/Ceza: </w:t>
      </w:r>
      <w:r w:rsidRPr="00D635CD">
        <w:rPr>
          <w:rFonts w:ascii="Cambria" w:hAnsi="Cambria"/>
          <w:sz w:val="20"/>
          <w:szCs w:val="20"/>
          <w:lang w:val="tr-TR"/>
        </w:rPr>
        <w:t xml:space="preserve">Yukarıdaki kurallara aykırı hareket edenler önce uyarılır. Uyarıya uymayanlar veya uymakla birlikte aynı davranışı daha sonra tekrarlayan öğrenciler sınıftan dışarı çıkmaya davet edilirler. Eğer öğrenci, </w:t>
      </w:r>
      <w:r w:rsidRPr="00D635CD">
        <w:rPr>
          <w:rStyle w:val="infoheader"/>
          <w:rFonts w:ascii="Cambria" w:hAnsi="Cambria"/>
          <w:sz w:val="20"/>
          <w:szCs w:val="20"/>
          <w:lang w:val="tr-TR"/>
        </w:rPr>
        <w:t>ö</w:t>
      </w:r>
      <w:r w:rsidRPr="00D635CD">
        <w:rPr>
          <w:rFonts w:ascii="Cambria" w:hAnsi="Cambria"/>
          <w:sz w:val="20"/>
          <w:szCs w:val="20"/>
          <w:lang w:val="tr-TR"/>
        </w:rPr>
        <w:t>ğrencilik sıfatının gerektirdiği vakara yakışmayan tutum ve davranışta bulunmakta ısrar ederse hakkında disiplin soruşturması açılması istemiyle Dekanlığa bildirilir.</w:t>
      </w:r>
      <w:r w:rsidRPr="00D635CD">
        <w:rPr>
          <w:rFonts w:ascii="Cambria" w:hAnsi="Cambria"/>
          <w:b/>
          <w:bCs/>
          <w:sz w:val="20"/>
          <w:szCs w:val="20"/>
          <w:lang w:val="tr-TR"/>
        </w:rPr>
        <w:t> </w:t>
      </w:r>
    </w:p>
    <w:p w:rsidR="00371898" w:rsidRPr="00D635CD" w:rsidRDefault="00371898" w:rsidP="00371898">
      <w:pPr>
        <w:jc w:val="both"/>
        <w:rPr>
          <w:rFonts w:ascii="Cambria" w:hAnsi="Cambria"/>
          <w:sz w:val="20"/>
          <w:szCs w:val="20"/>
          <w:lang w:val="tr-TR"/>
        </w:rPr>
      </w:pPr>
      <w:r w:rsidRPr="00D635CD">
        <w:rPr>
          <w:rFonts w:ascii="Cambria" w:hAnsi="Cambria"/>
          <w:b/>
          <w:bCs/>
          <w:sz w:val="20"/>
          <w:szCs w:val="20"/>
          <w:lang w:val="tr-TR"/>
        </w:rPr>
        <w:t> </w:t>
      </w:r>
    </w:p>
    <w:p w:rsidR="00371898" w:rsidRPr="00D635CD" w:rsidRDefault="00371898" w:rsidP="00371898">
      <w:pPr>
        <w:jc w:val="both"/>
        <w:rPr>
          <w:rFonts w:ascii="Cambria" w:hAnsi="Cambria"/>
          <w:sz w:val="20"/>
          <w:szCs w:val="20"/>
          <w:lang w:val="tr-TR"/>
        </w:rPr>
      </w:pPr>
      <w:r w:rsidRPr="00D635CD">
        <w:rPr>
          <w:rFonts w:ascii="Cambria" w:hAnsi="Cambria"/>
          <w:b/>
          <w:bCs/>
          <w:sz w:val="20"/>
          <w:szCs w:val="20"/>
          <w:lang w:val="tr-TR"/>
        </w:rPr>
        <w:t xml:space="preserve">Akademik Dürüstlük: </w:t>
      </w:r>
    </w:p>
    <w:p w:rsidR="008564D1" w:rsidRPr="00D635CD" w:rsidRDefault="008564D1" w:rsidP="008564D1">
      <w:pPr>
        <w:jc w:val="both"/>
        <w:rPr>
          <w:rFonts w:ascii="Cambria" w:hAnsi="Cambria"/>
          <w:sz w:val="20"/>
          <w:szCs w:val="20"/>
          <w:lang w:val="tr-TR"/>
        </w:rPr>
      </w:pPr>
      <w:r w:rsidRPr="00D635CD">
        <w:rPr>
          <w:rFonts w:ascii="Cambria" w:hAnsi="Cambria"/>
          <w:sz w:val="20"/>
          <w:szCs w:val="20"/>
          <w:lang w:val="tr-TR"/>
        </w:rPr>
        <w:t>1. Yoklamaya herkes kendi imzasını atmalıdır.</w:t>
      </w:r>
    </w:p>
    <w:p w:rsidR="008564D1" w:rsidRPr="00D635CD" w:rsidRDefault="008564D1" w:rsidP="008564D1">
      <w:pPr>
        <w:jc w:val="both"/>
        <w:rPr>
          <w:rFonts w:ascii="Cambria" w:hAnsi="Cambria"/>
          <w:sz w:val="20"/>
          <w:szCs w:val="20"/>
          <w:lang w:val="tr-TR"/>
        </w:rPr>
      </w:pPr>
      <w:r w:rsidRPr="00D635CD">
        <w:rPr>
          <w:rFonts w:ascii="Cambria" w:hAnsi="Cambria"/>
          <w:sz w:val="20"/>
          <w:szCs w:val="20"/>
          <w:lang w:val="tr-TR"/>
        </w:rPr>
        <w:t xml:space="preserve">2. Öğrencilerin verilen ödevleri bizzat kendilerinin yapması gerekir. Atıf ve alıntıları usulüne uygun olarak ve kaynağını belirterek yapmaları gerekir. </w:t>
      </w:r>
    </w:p>
    <w:p w:rsidR="00505297" w:rsidRPr="00D635CD" w:rsidRDefault="008564D1" w:rsidP="008564D1">
      <w:pPr>
        <w:jc w:val="both"/>
        <w:rPr>
          <w:sz w:val="20"/>
          <w:szCs w:val="20"/>
        </w:rPr>
      </w:pPr>
      <w:r w:rsidRPr="00D635CD">
        <w:rPr>
          <w:rFonts w:ascii="Cambria" w:hAnsi="Cambria"/>
          <w:sz w:val="20"/>
          <w:szCs w:val="20"/>
          <w:lang w:val="tr-TR"/>
        </w:rPr>
        <w:t xml:space="preserve">4. Sınavlardan kopya çekilmesine veya her ne şekilde olursa olsun kopyaya teşebbüs edilmesine müsamaha edilmez. </w:t>
      </w:r>
      <w:r w:rsidRPr="00D635CD">
        <w:rPr>
          <w:rStyle w:val="infoheader"/>
          <w:rFonts w:ascii="Cambria" w:hAnsi="Cambria"/>
          <w:sz w:val="20"/>
          <w:szCs w:val="20"/>
          <w:lang w:val="tr-TR"/>
        </w:rPr>
        <w:t>Yükseköğretim Kurumları Öğrenci Disiplin Yönetmeliğinin 9’uncu maddesinin m bendi “s</w:t>
      </w:r>
      <w:r w:rsidRPr="00D635CD">
        <w:rPr>
          <w:rFonts w:ascii="Cambria" w:hAnsi="Cambria"/>
          <w:sz w:val="20"/>
          <w:szCs w:val="20"/>
          <w:lang w:val="tr-TR"/>
        </w:rPr>
        <w:t xml:space="preserve">ınavlarda kopya yapmak veya yaptırmak veya bunlara teşebbüs etmek” suçunu “yükseköğretim kurumundan bir veya iki yarıyıl için uzaklaştırma” cezasıyla cezalandırmaktadır. Sınavda kopya çeken veya çekmeye teşebbüs edenlere F verilir ve isimleri haklarında disiplin soruşturması açılması istemiyle Dekanlığa bildirilir. </w:t>
      </w:r>
    </w:p>
    <w:sectPr w:rsidR="00505297" w:rsidRPr="00D635CD" w:rsidSect="001865DB">
      <w:headerReference w:type="even" r:id="rId7"/>
      <w:headerReference w:type="default" r:id="rId8"/>
      <w:footnotePr>
        <w:numFmt w:val="chicago"/>
      </w:footnotePr>
      <w:pgSz w:w="11906" w:h="16838" w:code="9"/>
      <w:pgMar w:top="1418" w:right="1133"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151D" w:rsidRDefault="00B2151D" w:rsidP="00371898">
      <w:r>
        <w:separator/>
      </w:r>
    </w:p>
  </w:endnote>
  <w:endnote w:type="continuationSeparator" w:id="0">
    <w:p w:rsidR="00B2151D" w:rsidRDefault="00B2151D" w:rsidP="00371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altName w:val="Arial Unicode MS"/>
    <w:panose1 w:val="02020603050405020304"/>
    <w:charset w:val="00"/>
    <w:family w:val="roman"/>
    <w:pitch w:val="variable"/>
    <w:sig w:usb0="00000000" w:usb1="00000000" w:usb2="00000000" w:usb3="00000000" w:csb0="00010001"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GillSansBold">
    <w:altName w:val="Arial"/>
    <w:panose1 w:val="00000000000000000000"/>
    <w:charset w:val="00"/>
    <w:family w:val="swiss"/>
    <w:notTrueType/>
    <w:pitch w:val="default"/>
    <w:sig w:usb0="00000003" w:usb1="00000000" w:usb2="00000000" w:usb3="00000000" w:csb0="00000001" w:csb1="00000000"/>
  </w:font>
  <w:font w:name="Palatino-Roman">
    <w:altName w:val="Arial"/>
    <w:panose1 w:val="00000000000000000000"/>
    <w:charset w:val="00"/>
    <w:family w:val="swiss"/>
    <w:notTrueType/>
    <w:pitch w:val="default"/>
    <w:sig w:usb0="00000007" w:usb1="00000000" w:usb2="00000000" w:usb3="00000000" w:csb0="00000011" w:csb1="00000000"/>
  </w:font>
  <w:font w:name="TimesNewRoman,Bold">
    <w:altName w:val="Times New Roman"/>
    <w:panose1 w:val="00000000000000000000"/>
    <w:charset w:val="00"/>
    <w:family w:val="roman"/>
    <w:notTrueType/>
    <w:pitch w:val="default"/>
    <w:sig w:usb0="00000007" w:usb1="00000000" w:usb2="00000000" w:usb3="00000000" w:csb0="00000011" w:csb1="00000000"/>
  </w:font>
  <w:font w:name="TimesNewRoman">
    <w:altName w:val="Times New Roman"/>
    <w:panose1 w:val="00000000000000000000"/>
    <w:charset w:val="0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151D" w:rsidRDefault="00B2151D" w:rsidP="00371898">
      <w:r>
        <w:separator/>
      </w:r>
    </w:p>
  </w:footnote>
  <w:footnote w:type="continuationSeparator" w:id="0">
    <w:p w:rsidR="00B2151D" w:rsidRDefault="00B2151D" w:rsidP="00371898">
      <w:r>
        <w:continuationSeparator/>
      </w:r>
    </w:p>
  </w:footnote>
  <w:footnote w:id="1">
    <w:p w:rsidR="00371898" w:rsidRPr="00131F19" w:rsidRDefault="00371898" w:rsidP="00371898">
      <w:pPr>
        <w:pStyle w:val="DipnotMetni"/>
        <w:rPr>
          <w:lang w:val="tr-TR"/>
        </w:rPr>
      </w:pPr>
      <w:r w:rsidRPr="00131F19">
        <w:rPr>
          <w:rStyle w:val="DipnotBavurusu"/>
        </w:rPr>
        <w:footnoteRef/>
      </w:r>
      <w:r w:rsidRPr="00131F19">
        <w:t xml:space="preserve"> </w:t>
      </w:r>
      <w:r w:rsidRPr="00131F19">
        <w:rPr>
          <w:lang w:val="tr-TR"/>
        </w:rPr>
        <w:t>Ders içeriğinde ve okuma listesinde dönem içinde değişiklikler olabilecektir.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233" w:rsidRDefault="004D6DBD" w:rsidP="00542BB2">
    <w:pPr>
      <w:pStyle w:val="s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6D0233" w:rsidRDefault="00B2151D" w:rsidP="00542BB2">
    <w:pPr>
      <w:pStyle w:val="stBilgi"/>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233" w:rsidRDefault="004D6DBD" w:rsidP="00542BB2">
    <w:pPr>
      <w:pStyle w:val="s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2B13E1">
      <w:rPr>
        <w:rStyle w:val="SayfaNumaras"/>
        <w:noProof/>
      </w:rPr>
      <w:t>2</w:t>
    </w:r>
    <w:r>
      <w:rPr>
        <w:rStyle w:val="SayfaNumaras"/>
      </w:rPr>
      <w:fldChar w:fldCharType="end"/>
    </w:r>
  </w:p>
  <w:p w:rsidR="006D0233" w:rsidRDefault="00B2151D" w:rsidP="00542BB2">
    <w:pPr>
      <w:pStyle w:val="stBilgi"/>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65F9"/>
    <w:multiLevelType w:val="hybridMultilevel"/>
    <w:tmpl w:val="A5CCF9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F82819"/>
    <w:multiLevelType w:val="hybridMultilevel"/>
    <w:tmpl w:val="FB14FA5C"/>
    <w:lvl w:ilvl="0" w:tplc="0409000F">
      <w:start w:val="1"/>
      <w:numFmt w:val="decimal"/>
      <w:lvlText w:val="%1."/>
      <w:lvlJc w:val="left"/>
      <w:pPr>
        <w:tabs>
          <w:tab w:val="num" w:pos="1506"/>
        </w:tabs>
        <w:ind w:left="150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2" w15:restartNumberingAfterBreak="0">
    <w:nsid w:val="155F1589"/>
    <w:multiLevelType w:val="hybridMultilevel"/>
    <w:tmpl w:val="3D4031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E804980"/>
    <w:multiLevelType w:val="hybridMultilevel"/>
    <w:tmpl w:val="C93C98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FB21F28"/>
    <w:multiLevelType w:val="hybridMultilevel"/>
    <w:tmpl w:val="D64E00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9B71C5B"/>
    <w:multiLevelType w:val="hybridMultilevel"/>
    <w:tmpl w:val="005050B8"/>
    <w:lvl w:ilvl="0" w:tplc="0D24972E">
      <w:start w:val="1"/>
      <w:numFmt w:val="bullet"/>
      <w:lvlText w:val=""/>
      <w:lvlJc w:val="left"/>
      <w:pPr>
        <w:tabs>
          <w:tab w:val="num" w:pos="720"/>
        </w:tabs>
        <w:ind w:left="720" w:hanging="360"/>
      </w:pPr>
      <w:rPr>
        <w:rFonts w:ascii="Wingdings" w:hAnsi="Wingdings" w:hint="default"/>
      </w:rPr>
    </w:lvl>
    <w:lvl w:ilvl="1" w:tplc="32321750">
      <w:start w:val="223"/>
      <w:numFmt w:val="bullet"/>
      <w:lvlText w:val=""/>
      <w:lvlJc w:val="left"/>
      <w:pPr>
        <w:tabs>
          <w:tab w:val="num" w:pos="1440"/>
        </w:tabs>
        <w:ind w:left="1440" w:hanging="360"/>
      </w:pPr>
      <w:rPr>
        <w:rFonts w:ascii="Wingdings 2" w:hAnsi="Wingdings 2" w:hint="default"/>
      </w:rPr>
    </w:lvl>
    <w:lvl w:ilvl="2" w:tplc="D044593A" w:tentative="1">
      <w:start w:val="1"/>
      <w:numFmt w:val="bullet"/>
      <w:lvlText w:val=""/>
      <w:lvlJc w:val="left"/>
      <w:pPr>
        <w:tabs>
          <w:tab w:val="num" w:pos="2160"/>
        </w:tabs>
        <w:ind w:left="2160" w:hanging="360"/>
      </w:pPr>
      <w:rPr>
        <w:rFonts w:ascii="Wingdings" w:hAnsi="Wingdings" w:hint="default"/>
      </w:rPr>
    </w:lvl>
    <w:lvl w:ilvl="3" w:tplc="9C3E9EC0" w:tentative="1">
      <w:start w:val="1"/>
      <w:numFmt w:val="bullet"/>
      <w:lvlText w:val=""/>
      <w:lvlJc w:val="left"/>
      <w:pPr>
        <w:tabs>
          <w:tab w:val="num" w:pos="2880"/>
        </w:tabs>
        <w:ind w:left="2880" w:hanging="360"/>
      </w:pPr>
      <w:rPr>
        <w:rFonts w:ascii="Wingdings" w:hAnsi="Wingdings" w:hint="default"/>
      </w:rPr>
    </w:lvl>
    <w:lvl w:ilvl="4" w:tplc="99F0064E" w:tentative="1">
      <w:start w:val="1"/>
      <w:numFmt w:val="bullet"/>
      <w:lvlText w:val=""/>
      <w:lvlJc w:val="left"/>
      <w:pPr>
        <w:tabs>
          <w:tab w:val="num" w:pos="3600"/>
        </w:tabs>
        <w:ind w:left="3600" w:hanging="360"/>
      </w:pPr>
      <w:rPr>
        <w:rFonts w:ascii="Wingdings" w:hAnsi="Wingdings" w:hint="default"/>
      </w:rPr>
    </w:lvl>
    <w:lvl w:ilvl="5" w:tplc="20E66F96" w:tentative="1">
      <w:start w:val="1"/>
      <w:numFmt w:val="bullet"/>
      <w:lvlText w:val=""/>
      <w:lvlJc w:val="left"/>
      <w:pPr>
        <w:tabs>
          <w:tab w:val="num" w:pos="4320"/>
        </w:tabs>
        <w:ind w:left="4320" w:hanging="360"/>
      </w:pPr>
      <w:rPr>
        <w:rFonts w:ascii="Wingdings" w:hAnsi="Wingdings" w:hint="default"/>
      </w:rPr>
    </w:lvl>
    <w:lvl w:ilvl="6" w:tplc="34761434" w:tentative="1">
      <w:start w:val="1"/>
      <w:numFmt w:val="bullet"/>
      <w:lvlText w:val=""/>
      <w:lvlJc w:val="left"/>
      <w:pPr>
        <w:tabs>
          <w:tab w:val="num" w:pos="5040"/>
        </w:tabs>
        <w:ind w:left="5040" w:hanging="360"/>
      </w:pPr>
      <w:rPr>
        <w:rFonts w:ascii="Wingdings" w:hAnsi="Wingdings" w:hint="default"/>
      </w:rPr>
    </w:lvl>
    <w:lvl w:ilvl="7" w:tplc="8D7662D6" w:tentative="1">
      <w:start w:val="1"/>
      <w:numFmt w:val="bullet"/>
      <w:lvlText w:val=""/>
      <w:lvlJc w:val="left"/>
      <w:pPr>
        <w:tabs>
          <w:tab w:val="num" w:pos="5760"/>
        </w:tabs>
        <w:ind w:left="5760" w:hanging="360"/>
      </w:pPr>
      <w:rPr>
        <w:rFonts w:ascii="Wingdings" w:hAnsi="Wingdings" w:hint="default"/>
      </w:rPr>
    </w:lvl>
    <w:lvl w:ilvl="8" w:tplc="10562FC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537FE0"/>
    <w:multiLevelType w:val="hybridMultilevel"/>
    <w:tmpl w:val="E960CE48"/>
    <w:lvl w:ilvl="0" w:tplc="041F0001">
      <w:start w:val="1"/>
      <w:numFmt w:val="bullet"/>
      <w:lvlText w:val=""/>
      <w:lvlJc w:val="left"/>
      <w:pPr>
        <w:ind w:left="717" w:hanging="360"/>
      </w:pPr>
      <w:rPr>
        <w:rFonts w:ascii="Symbol" w:hAnsi="Symbol" w:hint="default"/>
      </w:rPr>
    </w:lvl>
    <w:lvl w:ilvl="1" w:tplc="041F0003" w:tentative="1">
      <w:start w:val="1"/>
      <w:numFmt w:val="bullet"/>
      <w:lvlText w:val="o"/>
      <w:lvlJc w:val="left"/>
      <w:pPr>
        <w:ind w:left="1437" w:hanging="360"/>
      </w:pPr>
      <w:rPr>
        <w:rFonts w:ascii="Courier New" w:hAnsi="Courier New" w:cs="Courier New" w:hint="default"/>
      </w:rPr>
    </w:lvl>
    <w:lvl w:ilvl="2" w:tplc="041F0005" w:tentative="1">
      <w:start w:val="1"/>
      <w:numFmt w:val="bullet"/>
      <w:lvlText w:val=""/>
      <w:lvlJc w:val="left"/>
      <w:pPr>
        <w:ind w:left="2157" w:hanging="360"/>
      </w:pPr>
      <w:rPr>
        <w:rFonts w:ascii="Wingdings" w:hAnsi="Wingdings" w:hint="default"/>
      </w:rPr>
    </w:lvl>
    <w:lvl w:ilvl="3" w:tplc="041F0001" w:tentative="1">
      <w:start w:val="1"/>
      <w:numFmt w:val="bullet"/>
      <w:lvlText w:val=""/>
      <w:lvlJc w:val="left"/>
      <w:pPr>
        <w:ind w:left="2877" w:hanging="360"/>
      </w:pPr>
      <w:rPr>
        <w:rFonts w:ascii="Symbol" w:hAnsi="Symbol" w:hint="default"/>
      </w:rPr>
    </w:lvl>
    <w:lvl w:ilvl="4" w:tplc="041F0003" w:tentative="1">
      <w:start w:val="1"/>
      <w:numFmt w:val="bullet"/>
      <w:lvlText w:val="o"/>
      <w:lvlJc w:val="left"/>
      <w:pPr>
        <w:ind w:left="3597" w:hanging="360"/>
      </w:pPr>
      <w:rPr>
        <w:rFonts w:ascii="Courier New" w:hAnsi="Courier New" w:cs="Courier New" w:hint="default"/>
      </w:rPr>
    </w:lvl>
    <w:lvl w:ilvl="5" w:tplc="041F0005" w:tentative="1">
      <w:start w:val="1"/>
      <w:numFmt w:val="bullet"/>
      <w:lvlText w:val=""/>
      <w:lvlJc w:val="left"/>
      <w:pPr>
        <w:ind w:left="4317" w:hanging="360"/>
      </w:pPr>
      <w:rPr>
        <w:rFonts w:ascii="Wingdings" w:hAnsi="Wingdings" w:hint="default"/>
      </w:rPr>
    </w:lvl>
    <w:lvl w:ilvl="6" w:tplc="041F0001" w:tentative="1">
      <w:start w:val="1"/>
      <w:numFmt w:val="bullet"/>
      <w:lvlText w:val=""/>
      <w:lvlJc w:val="left"/>
      <w:pPr>
        <w:ind w:left="5037" w:hanging="360"/>
      </w:pPr>
      <w:rPr>
        <w:rFonts w:ascii="Symbol" w:hAnsi="Symbol" w:hint="default"/>
      </w:rPr>
    </w:lvl>
    <w:lvl w:ilvl="7" w:tplc="041F0003" w:tentative="1">
      <w:start w:val="1"/>
      <w:numFmt w:val="bullet"/>
      <w:lvlText w:val="o"/>
      <w:lvlJc w:val="left"/>
      <w:pPr>
        <w:ind w:left="5757" w:hanging="360"/>
      </w:pPr>
      <w:rPr>
        <w:rFonts w:ascii="Courier New" w:hAnsi="Courier New" w:cs="Courier New" w:hint="default"/>
      </w:rPr>
    </w:lvl>
    <w:lvl w:ilvl="8" w:tplc="041F0005" w:tentative="1">
      <w:start w:val="1"/>
      <w:numFmt w:val="bullet"/>
      <w:lvlText w:val=""/>
      <w:lvlJc w:val="left"/>
      <w:pPr>
        <w:ind w:left="6477" w:hanging="360"/>
      </w:pPr>
      <w:rPr>
        <w:rFonts w:ascii="Wingdings" w:hAnsi="Wingdings" w:hint="default"/>
      </w:rPr>
    </w:lvl>
  </w:abstractNum>
  <w:abstractNum w:abstractNumId="7" w15:restartNumberingAfterBreak="0">
    <w:nsid w:val="538966DB"/>
    <w:multiLevelType w:val="hybridMultilevel"/>
    <w:tmpl w:val="659801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57F31D9"/>
    <w:multiLevelType w:val="hybridMultilevel"/>
    <w:tmpl w:val="F1307E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96708B6"/>
    <w:multiLevelType w:val="hybridMultilevel"/>
    <w:tmpl w:val="CA908F5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5860409"/>
    <w:multiLevelType w:val="hybridMultilevel"/>
    <w:tmpl w:val="E012D6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F3F177C"/>
    <w:multiLevelType w:val="hybridMultilevel"/>
    <w:tmpl w:val="87FEB1C8"/>
    <w:lvl w:ilvl="0" w:tplc="D3AC2F0A">
      <w:start w:val="1"/>
      <w:numFmt w:val="decimal"/>
      <w:lvlText w:val="%1."/>
      <w:lvlJc w:val="left"/>
      <w:pPr>
        <w:ind w:left="360" w:hanging="360"/>
      </w:pPr>
      <w:rPr>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7DAE3DEC"/>
    <w:multiLevelType w:val="hybridMultilevel"/>
    <w:tmpl w:val="810C1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4"/>
  </w:num>
  <w:num w:numId="4">
    <w:abstractNumId w:val="8"/>
  </w:num>
  <w:num w:numId="5">
    <w:abstractNumId w:val="9"/>
  </w:num>
  <w:num w:numId="6">
    <w:abstractNumId w:val="0"/>
  </w:num>
  <w:num w:numId="7">
    <w:abstractNumId w:val="3"/>
  </w:num>
  <w:num w:numId="8">
    <w:abstractNumId w:val="12"/>
  </w:num>
  <w:num w:numId="9">
    <w:abstractNumId w:val="10"/>
  </w:num>
  <w:num w:numId="10">
    <w:abstractNumId w:val="2"/>
  </w:num>
  <w:num w:numId="11">
    <w:abstractNumId w:val="6"/>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898"/>
    <w:rsid w:val="00014126"/>
    <w:rsid w:val="000207EF"/>
    <w:rsid w:val="0003228F"/>
    <w:rsid w:val="000573A8"/>
    <w:rsid w:val="0008627E"/>
    <w:rsid w:val="000C31D6"/>
    <w:rsid w:val="000D71BB"/>
    <w:rsid w:val="000E1C83"/>
    <w:rsid w:val="000F4579"/>
    <w:rsid w:val="001068AD"/>
    <w:rsid w:val="00111DD8"/>
    <w:rsid w:val="00117F4D"/>
    <w:rsid w:val="00120F08"/>
    <w:rsid w:val="001865DB"/>
    <w:rsid w:val="001A4D0A"/>
    <w:rsid w:val="001C34EF"/>
    <w:rsid w:val="001E3C3E"/>
    <w:rsid w:val="001E41DF"/>
    <w:rsid w:val="002061E7"/>
    <w:rsid w:val="00206707"/>
    <w:rsid w:val="00216157"/>
    <w:rsid w:val="0026175F"/>
    <w:rsid w:val="00266928"/>
    <w:rsid w:val="00270DC4"/>
    <w:rsid w:val="00285101"/>
    <w:rsid w:val="00291FB5"/>
    <w:rsid w:val="002944EF"/>
    <w:rsid w:val="002A288E"/>
    <w:rsid w:val="002B13E1"/>
    <w:rsid w:val="002B1DEA"/>
    <w:rsid w:val="002C2C70"/>
    <w:rsid w:val="002C7568"/>
    <w:rsid w:val="002D6C0F"/>
    <w:rsid w:val="002E65A7"/>
    <w:rsid w:val="002F5E47"/>
    <w:rsid w:val="0030587B"/>
    <w:rsid w:val="00331EEA"/>
    <w:rsid w:val="00335FCE"/>
    <w:rsid w:val="003544D9"/>
    <w:rsid w:val="00371898"/>
    <w:rsid w:val="00382DB1"/>
    <w:rsid w:val="003C7C80"/>
    <w:rsid w:val="003D4D39"/>
    <w:rsid w:val="003E22BA"/>
    <w:rsid w:val="003E2A67"/>
    <w:rsid w:val="003F7241"/>
    <w:rsid w:val="004006C6"/>
    <w:rsid w:val="00413E38"/>
    <w:rsid w:val="00457C0E"/>
    <w:rsid w:val="00462D2A"/>
    <w:rsid w:val="00482F0C"/>
    <w:rsid w:val="0049442B"/>
    <w:rsid w:val="004A03CE"/>
    <w:rsid w:val="004A2EA3"/>
    <w:rsid w:val="004C32E6"/>
    <w:rsid w:val="004D6DBD"/>
    <w:rsid w:val="005232CD"/>
    <w:rsid w:val="00536B6C"/>
    <w:rsid w:val="00547EFA"/>
    <w:rsid w:val="00593113"/>
    <w:rsid w:val="005E371F"/>
    <w:rsid w:val="0061088A"/>
    <w:rsid w:val="006110BF"/>
    <w:rsid w:val="006165C5"/>
    <w:rsid w:val="00654146"/>
    <w:rsid w:val="006D5291"/>
    <w:rsid w:val="006F7486"/>
    <w:rsid w:val="0070075F"/>
    <w:rsid w:val="00723B41"/>
    <w:rsid w:val="00755A4B"/>
    <w:rsid w:val="007965F9"/>
    <w:rsid w:val="007C5E01"/>
    <w:rsid w:val="007F104C"/>
    <w:rsid w:val="0080551C"/>
    <w:rsid w:val="00822BFF"/>
    <w:rsid w:val="00831287"/>
    <w:rsid w:val="008564D1"/>
    <w:rsid w:val="008612E1"/>
    <w:rsid w:val="00877225"/>
    <w:rsid w:val="00897599"/>
    <w:rsid w:val="008D3793"/>
    <w:rsid w:val="008D77E6"/>
    <w:rsid w:val="008E7875"/>
    <w:rsid w:val="008F03B8"/>
    <w:rsid w:val="00907B54"/>
    <w:rsid w:val="009117A6"/>
    <w:rsid w:val="00915CF0"/>
    <w:rsid w:val="0093272C"/>
    <w:rsid w:val="00972B3F"/>
    <w:rsid w:val="009857BB"/>
    <w:rsid w:val="00992197"/>
    <w:rsid w:val="009935C6"/>
    <w:rsid w:val="009A0B81"/>
    <w:rsid w:val="009C511F"/>
    <w:rsid w:val="00A16610"/>
    <w:rsid w:val="00A2162D"/>
    <w:rsid w:val="00A419E4"/>
    <w:rsid w:val="00AB1D54"/>
    <w:rsid w:val="00AB4550"/>
    <w:rsid w:val="00AD6EC3"/>
    <w:rsid w:val="00AE3312"/>
    <w:rsid w:val="00AE4C75"/>
    <w:rsid w:val="00B2151D"/>
    <w:rsid w:val="00B30EFA"/>
    <w:rsid w:val="00B421F5"/>
    <w:rsid w:val="00B73890"/>
    <w:rsid w:val="00B8227E"/>
    <w:rsid w:val="00B85D25"/>
    <w:rsid w:val="00BA785B"/>
    <w:rsid w:val="00BF284C"/>
    <w:rsid w:val="00C027B5"/>
    <w:rsid w:val="00C143C3"/>
    <w:rsid w:val="00C37418"/>
    <w:rsid w:val="00C41A91"/>
    <w:rsid w:val="00C649FA"/>
    <w:rsid w:val="00CA1837"/>
    <w:rsid w:val="00CB3A8F"/>
    <w:rsid w:val="00CC06EC"/>
    <w:rsid w:val="00CE1FB7"/>
    <w:rsid w:val="00CE513B"/>
    <w:rsid w:val="00CF1B31"/>
    <w:rsid w:val="00D2117C"/>
    <w:rsid w:val="00D635CD"/>
    <w:rsid w:val="00D71328"/>
    <w:rsid w:val="00D73078"/>
    <w:rsid w:val="00D8197C"/>
    <w:rsid w:val="00DB3C13"/>
    <w:rsid w:val="00DD27B2"/>
    <w:rsid w:val="00DE3EA6"/>
    <w:rsid w:val="00E26D3E"/>
    <w:rsid w:val="00E70D53"/>
    <w:rsid w:val="00E916BA"/>
    <w:rsid w:val="00E92707"/>
    <w:rsid w:val="00EB53BE"/>
    <w:rsid w:val="00EC32AE"/>
    <w:rsid w:val="00EE1A29"/>
    <w:rsid w:val="00F16B45"/>
    <w:rsid w:val="00F250BF"/>
    <w:rsid w:val="00F31602"/>
    <w:rsid w:val="00F3273D"/>
    <w:rsid w:val="00F35162"/>
    <w:rsid w:val="00F5174D"/>
    <w:rsid w:val="00F61E30"/>
    <w:rsid w:val="00F76F01"/>
    <w:rsid w:val="00F83A73"/>
    <w:rsid w:val="00FA1987"/>
    <w:rsid w:val="00FC6D01"/>
    <w:rsid w:val="00FE70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1C3893"/>
  <w15:docId w15:val="{FBB93A3E-CF47-40FC-8B21-1406F795D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898"/>
    <w:pPr>
      <w:spacing w:after="0" w:line="240" w:lineRule="auto"/>
    </w:pPr>
    <w:rPr>
      <w:rFonts w:ascii="Times New Roman" w:eastAsia="SimSun" w:hAnsi="Times New Roman" w:cs="Angsana New"/>
      <w:sz w:val="24"/>
      <w:szCs w:val="28"/>
      <w:lang w:val="quz-BO" w:eastAsia="zh-CN" w:bidi="th-TH"/>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rsid w:val="00371898"/>
    <w:pPr>
      <w:spacing w:before="100" w:beforeAutospacing="1" w:after="100" w:afterAutospacing="1"/>
    </w:pPr>
    <w:rPr>
      <w:rFonts w:eastAsia="Times New Roman" w:cs="Times New Roman"/>
      <w:szCs w:val="24"/>
      <w:lang w:val="tr-TR" w:eastAsia="tr-TR" w:bidi="ar-SA"/>
    </w:rPr>
  </w:style>
  <w:style w:type="character" w:customStyle="1" w:styleId="infoheader">
    <w:name w:val="infoheader"/>
    <w:basedOn w:val="VarsaylanParagrafYazTipi"/>
    <w:rsid w:val="00371898"/>
  </w:style>
  <w:style w:type="paragraph" w:styleId="stBilgi">
    <w:name w:val="header"/>
    <w:basedOn w:val="Normal"/>
    <w:link w:val="stBilgiChar"/>
    <w:rsid w:val="00371898"/>
    <w:pPr>
      <w:tabs>
        <w:tab w:val="center" w:pos="4703"/>
        <w:tab w:val="right" w:pos="9406"/>
      </w:tabs>
    </w:pPr>
  </w:style>
  <w:style w:type="character" w:customStyle="1" w:styleId="stBilgiChar">
    <w:name w:val="Üst Bilgi Char"/>
    <w:basedOn w:val="VarsaylanParagrafYazTipi"/>
    <w:link w:val="stBilgi"/>
    <w:rsid w:val="00371898"/>
    <w:rPr>
      <w:rFonts w:ascii="Times New Roman" w:eastAsia="SimSun" w:hAnsi="Times New Roman" w:cs="Angsana New"/>
      <w:sz w:val="24"/>
      <w:szCs w:val="28"/>
      <w:lang w:val="quz-BO" w:eastAsia="zh-CN" w:bidi="th-TH"/>
    </w:rPr>
  </w:style>
  <w:style w:type="character" w:styleId="SayfaNumaras">
    <w:name w:val="page number"/>
    <w:basedOn w:val="VarsaylanParagrafYazTipi"/>
    <w:rsid w:val="00371898"/>
  </w:style>
  <w:style w:type="paragraph" w:styleId="DipnotMetni">
    <w:name w:val="footnote text"/>
    <w:basedOn w:val="Normal"/>
    <w:link w:val="DipnotMetniChar"/>
    <w:semiHidden/>
    <w:rsid w:val="00371898"/>
    <w:rPr>
      <w:sz w:val="20"/>
      <w:szCs w:val="20"/>
    </w:rPr>
  </w:style>
  <w:style w:type="character" w:customStyle="1" w:styleId="DipnotMetniChar">
    <w:name w:val="Dipnot Metni Char"/>
    <w:basedOn w:val="VarsaylanParagrafYazTipi"/>
    <w:link w:val="DipnotMetni"/>
    <w:semiHidden/>
    <w:rsid w:val="00371898"/>
    <w:rPr>
      <w:rFonts w:ascii="Times New Roman" w:eastAsia="SimSun" w:hAnsi="Times New Roman" w:cs="Angsana New"/>
      <w:sz w:val="20"/>
      <w:szCs w:val="20"/>
      <w:lang w:val="quz-BO" w:eastAsia="zh-CN" w:bidi="th-TH"/>
    </w:rPr>
  </w:style>
  <w:style w:type="character" w:styleId="DipnotBavurusu">
    <w:name w:val="footnote reference"/>
    <w:semiHidden/>
    <w:rsid w:val="00371898"/>
    <w:rPr>
      <w:vertAlign w:val="superscript"/>
    </w:rPr>
  </w:style>
  <w:style w:type="character" w:styleId="Gl">
    <w:name w:val="Strong"/>
    <w:uiPriority w:val="22"/>
    <w:qFormat/>
    <w:rsid w:val="00371898"/>
    <w:rPr>
      <w:b/>
      <w:bCs/>
    </w:rPr>
  </w:style>
  <w:style w:type="character" w:customStyle="1" w:styleId="gl0">
    <w:name w:val="gl"/>
    <w:basedOn w:val="VarsaylanParagrafYazTipi"/>
    <w:rsid w:val="00371898"/>
  </w:style>
  <w:style w:type="character" w:customStyle="1" w:styleId="hpn">
    <w:name w:val="hpn"/>
    <w:basedOn w:val="VarsaylanParagrafYazTipi"/>
    <w:rsid w:val="00371898"/>
  </w:style>
  <w:style w:type="paragraph" w:styleId="ListeParagraf">
    <w:name w:val="List Paragraph"/>
    <w:basedOn w:val="Normal"/>
    <w:uiPriority w:val="34"/>
    <w:qFormat/>
    <w:rsid w:val="00E92707"/>
    <w:pPr>
      <w:ind w:left="720"/>
      <w:contextualSpacing/>
    </w:pPr>
  </w:style>
  <w:style w:type="character" w:customStyle="1" w:styleId="hps">
    <w:name w:val="hps"/>
    <w:basedOn w:val="VarsaylanParagrafYazTipi"/>
    <w:rsid w:val="00E92707"/>
  </w:style>
  <w:style w:type="character" w:customStyle="1" w:styleId="st">
    <w:name w:val="st"/>
    <w:basedOn w:val="VarsaylanParagrafYazTipi"/>
    <w:rsid w:val="00335FCE"/>
  </w:style>
  <w:style w:type="character" w:styleId="Vurgu">
    <w:name w:val="Emphasis"/>
    <w:uiPriority w:val="20"/>
    <w:qFormat/>
    <w:rsid w:val="00335FCE"/>
    <w:rPr>
      <w:i/>
      <w:iCs/>
    </w:rPr>
  </w:style>
  <w:style w:type="character" w:customStyle="1" w:styleId="icerikyazi">
    <w:name w:val="icerikyazi"/>
    <w:rsid w:val="00335FCE"/>
  </w:style>
  <w:style w:type="paragraph" w:styleId="AltBilgi">
    <w:name w:val="footer"/>
    <w:basedOn w:val="Normal"/>
    <w:link w:val="AltBilgiChar"/>
    <w:uiPriority w:val="99"/>
    <w:unhideWhenUsed/>
    <w:rsid w:val="00216157"/>
    <w:pPr>
      <w:tabs>
        <w:tab w:val="center" w:pos="4536"/>
        <w:tab w:val="right" w:pos="9072"/>
      </w:tabs>
    </w:pPr>
  </w:style>
  <w:style w:type="character" w:customStyle="1" w:styleId="AltBilgiChar">
    <w:name w:val="Alt Bilgi Char"/>
    <w:basedOn w:val="VarsaylanParagrafYazTipi"/>
    <w:link w:val="AltBilgi"/>
    <w:uiPriority w:val="99"/>
    <w:rsid w:val="00216157"/>
    <w:rPr>
      <w:rFonts w:ascii="Times New Roman" w:eastAsia="SimSun" w:hAnsi="Times New Roman" w:cs="Angsana New"/>
      <w:sz w:val="24"/>
      <w:szCs w:val="28"/>
      <w:lang w:val="quz-BO" w:eastAsia="zh-CN" w:bidi="th-TH"/>
    </w:rPr>
  </w:style>
  <w:style w:type="paragraph" w:styleId="KonuBal">
    <w:name w:val="Title"/>
    <w:basedOn w:val="Normal"/>
    <w:link w:val="KonuBalChar"/>
    <w:qFormat/>
    <w:rsid w:val="00216157"/>
    <w:pPr>
      <w:ind w:firstLine="567"/>
      <w:jc w:val="center"/>
    </w:pPr>
    <w:rPr>
      <w:rFonts w:eastAsia="Times New Roman" w:cs="Times New Roman"/>
      <w:b/>
      <w:sz w:val="20"/>
      <w:szCs w:val="20"/>
      <w:lang w:val="tr-TR" w:eastAsia="tr-TR" w:bidi="ar-SA"/>
    </w:rPr>
  </w:style>
  <w:style w:type="character" w:customStyle="1" w:styleId="KonuBalChar">
    <w:name w:val="Konu Başlığı Char"/>
    <w:basedOn w:val="VarsaylanParagrafYazTipi"/>
    <w:link w:val="KonuBal"/>
    <w:rsid w:val="00216157"/>
    <w:rPr>
      <w:rFonts w:ascii="Times New Roman" w:eastAsia="Times New Roman" w:hAnsi="Times New Roman" w:cs="Times New Roman"/>
      <w:b/>
      <w:sz w:val="20"/>
      <w:szCs w:val="20"/>
      <w:lang w:eastAsia="tr-TR"/>
    </w:rPr>
  </w:style>
  <w:style w:type="paragraph" w:styleId="BalonMetni">
    <w:name w:val="Balloon Text"/>
    <w:basedOn w:val="Normal"/>
    <w:link w:val="BalonMetniChar"/>
    <w:uiPriority w:val="99"/>
    <w:semiHidden/>
    <w:unhideWhenUsed/>
    <w:rsid w:val="00CB3A8F"/>
    <w:rPr>
      <w:rFonts w:ascii="Segoe UI" w:hAnsi="Segoe UI"/>
      <w:sz w:val="18"/>
      <w:szCs w:val="22"/>
    </w:rPr>
  </w:style>
  <w:style w:type="character" w:customStyle="1" w:styleId="BalonMetniChar">
    <w:name w:val="Balon Metni Char"/>
    <w:basedOn w:val="VarsaylanParagrafYazTipi"/>
    <w:link w:val="BalonMetni"/>
    <w:uiPriority w:val="99"/>
    <w:semiHidden/>
    <w:rsid w:val="00CB3A8F"/>
    <w:rPr>
      <w:rFonts w:ascii="Segoe UI" w:eastAsia="SimSun" w:hAnsi="Segoe UI" w:cs="Angsana New"/>
      <w:sz w:val="18"/>
      <w:lang w:val="quz-BO"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478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1048</Words>
  <Characters>5977</Characters>
  <Application>Microsoft Office Word</Application>
  <DocSecurity>0</DocSecurity>
  <Lines>49</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Nuri Yavan</dc:creator>
  <cp:lastModifiedBy>Nuri Yavan</cp:lastModifiedBy>
  <cp:revision>3</cp:revision>
  <cp:lastPrinted>2018-10-02T10:56:00Z</cp:lastPrinted>
  <dcterms:created xsi:type="dcterms:W3CDTF">2020-04-05T19:47:00Z</dcterms:created>
  <dcterms:modified xsi:type="dcterms:W3CDTF">2020-06-25T18:19:00Z</dcterms:modified>
</cp:coreProperties>
</file>