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CD72B1" w:rsidRDefault="00BC32DD" w:rsidP="00BC32DD">
      <w:pPr>
        <w:jc w:val="center"/>
        <w:rPr>
          <w:sz w:val="16"/>
          <w:szCs w:val="16"/>
        </w:rPr>
      </w:pPr>
      <w:r w:rsidRPr="00CD72B1">
        <w:rPr>
          <w:b/>
          <w:sz w:val="16"/>
          <w:szCs w:val="16"/>
        </w:rPr>
        <w:t>Ankara Üniversitesi</w:t>
      </w:r>
      <w:r w:rsidRPr="00CD72B1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D72B1" w:rsidRDefault="00BC32DD" w:rsidP="00BC32DD">
      <w:pPr>
        <w:jc w:val="center"/>
        <w:rPr>
          <w:b/>
          <w:sz w:val="16"/>
          <w:szCs w:val="16"/>
        </w:rPr>
      </w:pPr>
      <w:r w:rsidRPr="00CD72B1">
        <w:rPr>
          <w:b/>
          <w:sz w:val="16"/>
          <w:szCs w:val="16"/>
        </w:rPr>
        <w:t>Açık Ders Malzemeleri</w:t>
      </w:r>
    </w:p>
    <w:p w:rsidR="00BC32DD" w:rsidRPr="00CD72B1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CD72B1" w:rsidRDefault="00BC32DD" w:rsidP="00BC32DD">
      <w:pPr>
        <w:pStyle w:val="Basliklar"/>
        <w:jc w:val="center"/>
        <w:rPr>
          <w:sz w:val="16"/>
          <w:szCs w:val="16"/>
        </w:rPr>
      </w:pPr>
      <w:r w:rsidRPr="00CD72B1">
        <w:rPr>
          <w:sz w:val="16"/>
          <w:szCs w:val="16"/>
        </w:rPr>
        <w:t>Ders izlence Formu</w:t>
      </w:r>
    </w:p>
    <w:p w:rsidR="00BC32DD" w:rsidRPr="00CD72B1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72B1" w:rsidRDefault="00CD72B1" w:rsidP="00917676">
            <w:pPr>
              <w:pStyle w:val="DersBilgileri"/>
              <w:rPr>
                <w:rFonts w:cstheme="minorHAnsi"/>
                <w:bCs/>
                <w:szCs w:val="16"/>
              </w:rPr>
            </w:pPr>
            <w:r w:rsidRPr="00CD72B1">
              <w:rPr>
                <w:rFonts w:cstheme="minorHAnsi"/>
                <w:szCs w:val="16"/>
              </w:rPr>
              <w:t>İLT30</w:t>
            </w:r>
            <w:r w:rsidR="00917676">
              <w:rPr>
                <w:rFonts w:cstheme="minorHAnsi"/>
                <w:szCs w:val="16"/>
              </w:rPr>
              <w:t>6</w:t>
            </w:r>
            <w:r w:rsidRPr="00CD72B1">
              <w:rPr>
                <w:rFonts w:cstheme="minorHAnsi"/>
                <w:szCs w:val="16"/>
              </w:rPr>
              <w:t xml:space="preserve"> İletişim Kuramları I</w:t>
            </w:r>
            <w:r w:rsidR="00917676">
              <w:rPr>
                <w:rFonts w:cstheme="minorHAnsi"/>
                <w:szCs w:val="16"/>
              </w:rPr>
              <w:t>I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72B1" w:rsidRDefault="00CD72B1" w:rsidP="00832AEF">
            <w:pPr>
              <w:pStyle w:val="DersBilgileri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Doç. Dr. Oğuzhan Taş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72B1" w:rsidRDefault="00CD72B1" w:rsidP="00832AEF">
            <w:pPr>
              <w:pStyle w:val="DersBilgileri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Lisans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72B1" w:rsidRDefault="00CD72B1" w:rsidP="00832AEF">
            <w:pPr>
              <w:pStyle w:val="DersBilgileri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Lisans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</w:t>
            </w:r>
            <w:r w:rsidRPr="00917676">
              <w:rPr>
                <w:rFonts w:cstheme="minorHAnsi"/>
                <w:szCs w:val="16"/>
              </w:rPr>
              <w:t>Hafta: Dersin tanıtımı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 w:rsidRPr="00917676">
              <w:rPr>
                <w:rFonts w:cstheme="minorHAnsi"/>
                <w:szCs w:val="16"/>
              </w:rPr>
              <w:t>2.Hafta: Kitleler Sorunu ve Batı Marksizmi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 w:rsidRPr="00917676">
              <w:rPr>
                <w:rFonts w:cstheme="minorHAnsi"/>
                <w:szCs w:val="16"/>
              </w:rPr>
              <w:t>3.</w:t>
            </w:r>
            <w:r>
              <w:rPr>
                <w:rFonts w:cstheme="minorHAnsi"/>
                <w:szCs w:val="16"/>
              </w:rPr>
              <w:t xml:space="preserve"> </w:t>
            </w:r>
            <w:r w:rsidRPr="00917676">
              <w:rPr>
                <w:rFonts w:cstheme="minorHAnsi"/>
                <w:szCs w:val="16"/>
              </w:rPr>
              <w:t>Hafta: Frankfurt Okulunda Kültür ve Toplum</w:t>
            </w:r>
            <w:r>
              <w:rPr>
                <w:rFonts w:cstheme="minorHAnsi"/>
                <w:szCs w:val="16"/>
              </w:rPr>
              <w:t>:</w:t>
            </w:r>
            <w:r w:rsidRPr="00917676">
              <w:rPr>
                <w:rFonts w:cstheme="minorHAnsi"/>
                <w:szCs w:val="16"/>
              </w:rPr>
              <w:t xml:space="preserve"> Adorno ve Horkheimer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 w:rsidRPr="00917676">
              <w:rPr>
                <w:rFonts w:cstheme="minorHAnsi"/>
                <w:szCs w:val="16"/>
              </w:rPr>
              <w:t>4.</w:t>
            </w:r>
            <w:r>
              <w:rPr>
                <w:rFonts w:cstheme="minorHAnsi"/>
                <w:szCs w:val="16"/>
              </w:rPr>
              <w:t xml:space="preserve"> </w:t>
            </w:r>
            <w:r w:rsidRPr="00917676">
              <w:rPr>
                <w:rFonts w:cstheme="minorHAnsi"/>
                <w:szCs w:val="16"/>
              </w:rPr>
              <w:t>Hafta: Yabancılaşma, Meta Fetişizmi, Şeyleşme: Marx ve Lukacs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</w:t>
            </w:r>
            <w:r w:rsidRPr="00917676">
              <w:rPr>
                <w:rFonts w:cstheme="minorHAnsi"/>
                <w:szCs w:val="16"/>
              </w:rPr>
              <w:t xml:space="preserve">Hafta: Araçsal Akıl ve Rasyonalite: M. Weber’den Eleştirel Teoriye 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</w:t>
            </w:r>
            <w:r w:rsidRPr="00917676">
              <w:rPr>
                <w:rFonts w:cstheme="minorHAnsi"/>
                <w:szCs w:val="16"/>
              </w:rPr>
              <w:t>Hafta: Sanat Yapıtı, Devrim ve Özerklik: Benjamin versus Adorno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</w:t>
            </w:r>
            <w:r w:rsidRPr="00917676">
              <w:rPr>
                <w:rFonts w:cstheme="minorHAnsi"/>
                <w:szCs w:val="16"/>
              </w:rPr>
              <w:t xml:space="preserve">Hafta: Kültür Endüstrisi: Adorno </w:t>
            </w:r>
            <w:r>
              <w:rPr>
                <w:rFonts w:cstheme="minorHAnsi"/>
                <w:szCs w:val="16"/>
              </w:rPr>
              <w:t xml:space="preserve">ve </w:t>
            </w:r>
            <w:r w:rsidRPr="00917676">
              <w:rPr>
                <w:rFonts w:cstheme="minorHAnsi"/>
                <w:szCs w:val="16"/>
              </w:rPr>
              <w:t>Horkheimer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</w:t>
            </w:r>
            <w:r w:rsidRPr="00917676">
              <w:rPr>
                <w:rFonts w:cstheme="minorHAnsi"/>
                <w:szCs w:val="16"/>
              </w:rPr>
              <w:t>Hafta: Edebiyat, Kültür ve Sınıf: M. Arnold ve F. Leavis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</w:t>
            </w:r>
            <w:r w:rsidRPr="00917676">
              <w:rPr>
                <w:rFonts w:cstheme="minorHAnsi"/>
                <w:szCs w:val="16"/>
              </w:rPr>
              <w:t>Hafta: Gündelik Hayat, Kültür ve İletişim: R. Williams ve H. Lefevbre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</w:t>
            </w:r>
            <w:r w:rsidRPr="00917676">
              <w:rPr>
                <w:rFonts w:cstheme="minorHAnsi"/>
                <w:szCs w:val="16"/>
              </w:rPr>
              <w:t>Hafta: İngiliz Kültürel Çalışmaları: S. Hall ve Birmingham Okulu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</w:t>
            </w:r>
            <w:r w:rsidRPr="00917676">
              <w:rPr>
                <w:rFonts w:cstheme="minorHAnsi"/>
                <w:szCs w:val="16"/>
              </w:rPr>
              <w:t>Hafta: İngiliz Kültürel Çalışmaları: Haber ve İdeoloji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</w:t>
            </w:r>
            <w:r w:rsidRPr="00917676">
              <w:rPr>
                <w:rFonts w:cstheme="minorHAnsi"/>
                <w:szCs w:val="16"/>
              </w:rPr>
              <w:t>Hafta: Alımlama ve İzleyici: D. Morley ve J. Radway</w:t>
            </w:r>
          </w:p>
          <w:p w:rsidR="00917676" w:rsidRPr="00917676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13.</w:t>
            </w:r>
            <w:r w:rsidRPr="00917676">
              <w:rPr>
                <w:rFonts w:cstheme="minorHAnsi"/>
                <w:szCs w:val="16"/>
              </w:rPr>
              <w:t>Hafta: Türkiye’de Kültür ve Sınıf: M. Özbek</w:t>
            </w:r>
          </w:p>
          <w:p w:rsidR="000E61C3" w:rsidRPr="00CD72B1" w:rsidRDefault="00917676" w:rsidP="00917676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14.</w:t>
            </w:r>
            <w:r w:rsidRPr="00917676">
              <w:rPr>
                <w:rFonts w:cstheme="minorHAnsi"/>
                <w:szCs w:val="16"/>
              </w:rPr>
              <w:t>Hafta: Kamusal Alan ve Medya: J. Habermas, O. Ne</w:t>
            </w:r>
            <w:bookmarkStart w:id="0" w:name="_GoBack"/>
            <w:bookmarkEnd w:id="0"/>
            <w:r w:rsidRPr="00917676">
              <w:rPr>
                <w:rFonts w:cstheme="minorHAnsi"/>
                <w:szCs w:val="16"/>
              </w:rPr>
              <w:t>gt ve A. Kluge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 w:rsidRPr="000E61C3">
              <w:rPr>
                <w:rFonts w:cstheme="minorHAnsi"/>
                <w:szCs w:val="16"/>
              </w:rPr>
              <w:t>Bu dersi alan öğrenci alanıyla ilgili kavramları ve kavramlar arası ilişkileri kavrayabilir, Bilginin doğası kaynağı, sınırları, doğruluğu, güvenirliliği ve geçerliliğini değerlendirme bilgisine; yerel, ulusal ve ulusötesi düzeyde siyasi, ekonomik, kültürel ve toplumsal işleyişin kavranmasını sağlayacak disiplinlerarası bi</w:t>
            </w:r>
            <w:r w:rsidR="00917676">
              <w:rPr>
                <w:rFonts w:cstheme="minorHAnsi"/>
                <w:szCs w:val="16"/>
              </w:rPr>
              <w:t>r bilgi ve yaklaşıma sahip olur.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14 hafta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Türkçe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Yok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E61C3" w:rsidP="00832AEF">
            <w:pPr>
              <w:pStyle w:val="Kaynakca"/>
              <w:rPr>
                <w:rFonts w:cstheme="minorHAnsi"/>
                <w:szCs w:val="16"/>
                <w:lang w:val="tr-TR"/>
              </w:rPr>
            </w:pPr>
            <w:r w:rsidRPr="000E61C3">
              <w:rPr>
                <w:rFonts w:cstheme="minorHAnsi"/>
                <w:szCs w:val="16"/>
                <w:lang w:val="tr-TR"/>
              </w:rPr>
              <w:t>Paddy Scannell (2007). Media and Communication.Londra: Sage.</w:t>
            </w:r>
          </w:p>
          <w:p w:rsidR="000E61C3" w:rsidRDefault="00917676" w:rsidP="00832AEF">
            <w:pPr>
              <w:pStyle w:val="Kaynakca"/>
              <w:rPr>
                <w:rFonts w:cstheme="minorHAnsi"/>
                <w:szCs w:val="16"/>
                <w:lang w:val="tr-TR"/>
              </w:rPr>
            </w:pPr>
            <w:r w:rsidRPr="00917676">
              <w:rPr>
                <w:rFonts w:cstheme="minorHAnsi"/>
                <w:szCs w:val="16"/>
                <w:lang w:val="tr-TR"/>
              </w:rPr>
              <w:t>Kejanlıoğlu, Beybin D. (2005). Frankfurt Okulu’nun Eleştirel Bir Uğrağı: İletişim ve Medya. An</w:t>
            </w:r>
            <w:r>
              <w:rPr>
                <w:rFonts w:cstheme="minorHAnsi"/>
                <w:szCs w:val="16"/>
                <w:lang w:val="tr-TR"/>
              </w:rPr>
              <w:t>kara: Bilim ve Sanat Yayınları.</w:t>
            </w:r>
          </w:p>
          <w:p w:rsidR="00917676" w:rsidRDefault="00917676" w:rsidP="00832AEF">
            <w:pPr>
              <w:pStyle w:val="Kaynakca"/>
              <w:rPr>
                <w:rFonts w:cstheme="minorHAnsi"/>
                <w:szCs w:val="16"/>
                <w:lang w:val="tr-TR"/>
              </w:rPr>
            </w:pPr>
            <w:r w:rsidRPr="00917676">
              <w:rPr>
                <w:rFonts w:cstheme="minorHAnsi"/>
                <w:szCs w:val="16"/>
                <w:lang w:val="tr-TR"/>
              </w:rPr>
              <w:t>Özbek Meral (1998). Popüler Kültür ve Orhan Gencebay Arabeski, İstanbul: İletişim.</w:t>
            </w:r>
          </w:p>
          <w:p w:rsidR="000E61C3" w:rsidRPr="00CD72B1" w:rsidRDefault="00917676" w:rsidP="00832AEF">
            <w:pPr>
              <w:pStyle w:val="Kaynakca"/>
              <w:rPr>
                <w:rFonts w:cstheme="minorHAnsi"/>
                <w:szCs w:val="16"/>
                <w:lang w:val="tr-TR"/>
              </w:rPr>
            </w:pPr>
            <w:r w:rsidRPr="00917676">
              <w:rPr>
                <w:rFonts w:cstheme="minorHAnsi"/>
                <w:szCs w:val="16"/>
                <w:lang w:val="tr-TR"/>
              </w:rPr>
              <w:t>Stevenson, Nick (2008). Medya Kültürleri: Sosyal Teori ve Kitle İletişimi. Ankara: Ütopya Yayınevi.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Dersin Kredisi</w:t>
            </w:r>
            <w:r w:rsidR="00166DFA" w:rsidRPr="00CD72B1">
              <w:rPr>
                <w:rFonts w:cstheme="minorHAnsi"/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D72B1" w:rsidRDefault="000E61C3" w:rsidP="00832AE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</w:t>
            </w: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D72B1" w:rsidRDefault="00BC32DD" w:rsidP="00832AEF">
            <w:pPr>
              <w:pStyle w:val="DersBilgileri"/>
              <w:rPr>
                <w:rFonts w:cstheme="minorHAnsi"/>
                <w:szCs w:val="16"/>
              </w:rPr>
            </w:pPr>
          </w:p>
        </w:tc>
      </w:tr>
      <w:tr w:rsidR="00BC32DD" w:rsidRPr="00CD72B1" w:rsidTr="00832AEF">
        <w:trPr>
          <w:jc w:val="center"/>
        </w:trPr>
        <w:tc>
          <w:tcPr>
            <w:tcW w:w="2745" w:type="dxa"/>
            <w:vAlign w:val="center"/>
          </w:tcPr>
          <w:p w:rsidR="00BC32DD" w:rsidRPr="00CD72B1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CD72B1">
              <w:rPr>
                <w:rFonts w:cstheme="minorHAnsi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D72B1" w:rsidRDefault="00BC32DD" w:rsidP="00832AEF">
            <w:pPr>
              <w:pStyle w:val="DersBilgileri"/>
              <w:rPr>
                <w:rFonts w:cstheme="minorHAnsi"/>
                <w:szCs w:val="16"/>
              </w:rPr>
            </w:pPr>
          </w:p>
        </w:tc>
      </w:tr>
    </w:tbl>
    <w:p w:rsidR="00BC32DD" w:rsidRPr="00CD72B1" w:rsidRDefault="00BC32DD" w:rsidP="00BC32DD">
      <w:pPr>
        <w:rPr>
          <w:sz w:val="16"/>
          <w:szCs w:val="16"/>
        </w:rPr>
      </w:pPr>
    </w:p>
    <w:p w:rsidR="00BC32DD" w:rsidRPr="00CD72B1" w:rsidRDefault="00BC32DD" w:rsidP="00BC32DD">
      <w:pPr>
        <w:rPr>
          <w:sz w:val="16"/>
          <w:szCs w:val="16"/>
        </w:rPr>
      </w:pPr>
    </w:p>
    <w:p w:rsidR="00BC32DD" w:rsidRPr="00CD72B1" w:rsidRDefault="00BC32DD" w:rsidP="00BC32DD">
      <w:pPr>
        <w:rPr>
          <w:sz w:val="16"/>
          <w:szCs w:val="16"/>
        </w:rPr>
      </w:pPr>
    </w:p>
    <w:p w:rsidR="00BC32DD" w:rsidRPr="00CD72B1" w:rsidRDefault="00BC32DD" w:rsidP="00BC32DD">
      <w:pPr>
        <w:rPr>
          <w:sz w:val="16"/>
          <w:szCs w:val="16"/>
        </w:rPr>
      </w:pPr>
    </w:p>
    <w:p w:rsidR="00EB0AE2" w:rsidRPr="00CD72B1" w:rsidRDefault="00917676">
      <w:pPr>
        <w:rPr>
          <w:sz w:val="16"/>
          <w:szCs w:val="16"/>
        </w:rPr>
      </w:pPr>
    </w:p>
    <w:sectPr w:rsidR="00EB0AE2" w:rsidRPr="00CD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7F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36C"/>
    <w:multiLevelType w:val="hybridMultilevel"/>
    <w:tmpl w:val="7E2AB5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1C3"/>
    <w:rsid w:val="00166DFA"/>
    <w:rsid w:val="00606B4F"/>
    <w:rsid w:val="00832BE3"/>
    <w:rsid w:val="00917676"/>
    <w:rsid w:val="00BC32DD"/>
    <w:rsid w:val="00BF3877"/>
    <w:rsid w:val="00CD72B1"/>
    <w:rsid w:val="00E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F79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CD72B1"/>
    <w:pPr>
      <w:spacing w:after="120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CD72B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D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TAŞ</dc:creator>
  <cp:keywords/>
  <dc:description/>
  <cp:lastModifiedBy>OGUZHAN TAŞ</cp:lastModifiedBy>
  <cp:revision>6</cp:revision>
  <dcterms:created xsi:type="dcterms:W3CDTF">2020-06-30T10:31:00Z</dcterms:created>
  <dcterms:modified xsi:type="dcterms:W3CDTF">2020-06-30T11:12:00Z</dcterms:modified>
</cp:coreProperties>
</file>