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78F" w:rsidRPr="00EF405F" w:rsidRDefault="00BE678F" w:rsidP="00BE678F">
      <w:pPr>
        <w:ind w:left="1418" w:right="1418" w:firstLine="284"/>
        <w:jc w:val="both"/>
        <w:rPr>
          <w:rFonts w:asciiTheme="majorBidi" w:hAnsiTheme="majorBidi" w:cstheme="majorBidi"/>
          <w:sz w:val="24"/>
          <w:szCs w:val="24"/>
        </w:rPr>
      </w:pPr>
      <w:r w:rsidRPr="00EF405F">
        <w:rPr>
          <w:rFonts w:asciiTheme="majorBidi" w:hAnsiTheme="majorBidi" w:cstheme="majorBidi"/>
          <w:sz w:val="24"/>
          <w:szCs w:val="24"/>
        </w:rPr>
        <w:t>Süt emmenin nesep gibi olmasını biraz daha açıklamak yerinde olacaktır: Bil</w:t>
      </w:r>
      <w:r>
        <w:rPr>
          <w:rFonts w:asciiTheme="majorBidi" w:hAnsiTheme="majorBidi" w:cstheme="majorBidi"/>
          <w:sz w:val="24"/>
          <w:szCs w:val="24"/>
        </w:rPr>
        <w:t>indiği gibi nesep yakınlığı velâ</w:t>
      </w:r>
      <w:r w:rsidRPr="00EF405F">
        <w:rPr>
          <w:rFonts w:asciiTheme="majorBidi" w:hAnsiTheme="majorBidi" w:cstheme="majorBidi"/>
          <w:sz w:val="24"/>
          <w:szCs w:val="24"/>
        </w:rPr>
        <w:t>det (doğum) ile oluşmaktadır. Bir doğum sayesinde ortaya bir anne-baba ve çocuk ilişkisi çıkmaktadır. Buna ek olarak, eğer anne babanın ebeveyn ya da kardeş gibi başka yakınları varsa nesepten kaynaklanan akrabalığın çerçevesi genişleme</w:t>
      </w:r>
      <w:r>
        <w:rPr>
          <w:rFonts w:asciiTheme="majorBidi" w:hAnsiTheme="majorBidi" w:cstheme="majorBidi"/>
          <w:sz w:val="24"/>
          <w:szCs w:val="24"/>
        </w:rPr>
        <w:t>ktedir. İşte süt emme tıpkı velâ</w:t>
      </w:r>
      <w:r w:rsidRPr="00EF405F">
        <w:rPr>
          <w:rFonts w:asciiTheme="majorBidi" w:hAnsiTheme="majorBidi" w:cstheme="majorBidi"/>
          <w:sz w:val="24"/>
          <w:szCs w:val="24"/>
        </w:rPr>
        <w:t xml:space="preserve">det gibi, emen emziren ve süte sebep olan erkek (süt baba) arasında bir yakınlık doğurmaktadır. Bu yakınlık anne babanın kardeşleri ve ebeveynleri ile birlikte genişlemektedir. Bu akraba ilişkisinin oluşmasında süt emme, tıpkı nesep gibidir. </w:t>
      </w:r>
    </w:p>
    <w:p w:rsidR="00BE678F" w:rsidRPr="00EF405F" w:rsidRDefault="00BE678F" w:rsidP="00BE678F">
      <w:pPr>
        <w:ind w:left="1418" w:right="1418" w:firstLine="284"/>
        <w:jc w:val="both"/>
        <w:rPr>
          <w:rFonts w:asciiTheme="majorBidi" w:hAnsiTheme="majorBidi" w:cstheme="majorBidi"/>
          <w:sz w:val="24"/>
          <w:szCs w:val="24"/>
        </w:rPr>
      </w:pPr>
      <w:r w:rsidRPr="00EF405F">
        <w:rPr>
          <w:rFonts w:asciiTheme="majorBidi" w:hAnsiTheme="majorBidi" w:cstheme="majorBidi"/>
          <w:sz w:val="24"/>
          <w:szCs w:val="24"/>
        </w:rPr>
        <w:t xml:space="preserve">Örneklendirecek olursak; Ali, Ayşe </w:t>
      </w:r>
      <w:r>
        <w:rPr>
          <w:rFonts w:asciiTheme="majorBidi" w:hAnsiTheme="majorBidi" w:cstheme="majorBidi"/>
          <w:sz w:val="24"/>
          <w:szCs w:val="24"/>
        </w:rPr>
        <w:t>ile</w:t>
      </w:r>
      <w:r w:rsidRPr="00EF405F">
        <w:rPr>
          <w:rFonts w:asciiTheme="majorBidi" w:hAnsiTheme="majorBidi" w:cstheme="majorBidi"/>
          <w:sz w:val="24"/>
          <w:szCs w:val="24"/>
        </w:rPr>
        <w:t xml:space="preserve"> Mehmet’in oğludur. Mehmet’in öz kardeşi olan Hatice, Ali'nin öz halası; Mehmet’in süt kız kardeşi olan Emine ise Ali’nin süt halasıdır. Burada Ali ile Mehmet arasındaki yakınlık, nesep yakınlığıdır. Aynı şekilde Mehmet ile Hatice arasındaki yakınlık da bir nesep yakınlığıdır. (Nesep yakınlığı+nesep yakınlığı=Nesep yakınlığı)</w:t>
      </w:r>
    </w:p>
    <w:p w:rsidR="00BE678F" w:rsidRPr="00EF405F" w:rsidRDefault="00BE678F" w:rsidP="00BE678F">
      <w:pPr>
        <w:ind w:left="1418" w:right="1418" w:firstLine="284"/>
        <w:jc w:val="both"/>
        <w:rPr>
          <w:rFonts w:asciiTheme="majorBidi" w:hAnsiTheme="majorBidi" w:cstheme="majorBidi"/>
          <w:sz w:val="24"/>
          <w:szCs w:val="24"/>
        </w:rPr>
      </w:pPr>
      <w:r w:rsidRPr="00EF405F">
        <w:rPr>
          <w:rFonts w:asciiTheme="majorBidi" w:hAnsiTheme="majorBidi" w:cstheme="majorBidi"/>
          <w:sz w:val="24"/>
          <w:szCs w:val="24"/>
        </w:rPr>
        <w:t xml:space="preserve"> Mehmet ile Emine arasındaki yakınlık ise süt emmeden kaynaklanan bir yakınlıktır. (Nesep yakınlığı+süt yakınlığı=süt yakınlığı) Bu durumda Emine, Ali’nin </w:t>
      </w:r>
      <w:r>
        <w:rPr>
          <w:rFonts w:asciiTheme="majorBidi" w:hAnsiTheme="majorBidi" w:cstheme="majorBidi"/>
          <w:sz w:val="24"/>
          <w:szCs w:val="24"/>
        </w:rPr>
        <w:t>süt halası olmaktadır. Ali ile E</w:t>
      </w:r>
      <w:r w:rsidRPr="00EF405F">
        <w:rPr>
          <w:rFonts w:asciiTheme="majorBidi" w:hAnsiTheme="majorBidi" w:cstheme="majorBidi"/>
          <w:sz w:val="24"/>
          <w:szCs w:val="24"/>
        </w:rPr>
        <w:t xml:space="preserve">mine arasındaki yakınlık, eğer “süt yakınlığı+nesep yakınlığı” şeklinde olursa, yani Mehmet, Ali’nin süt babası, Emine’nin öz kardeşi olursa Emine, yine Ali’nin süt halası olmaktadır. </w:t>
      </w:r>
    </w:p>
    <w:p w:rsidR="00BE678F" w:rsidRPr="00EF405F" w:rsidRDefault="00BE678F" w:rsidP="00BE678F">
      <w:pPr>
        <w:ind w:left="1418" w:right="1418" w:firstLine="284"/>
        <w:jc w:val="both"/>
        <w:rPr>
          <w:rFonts w:asciiTheme="majorBidi" w:hAnsiTheme="majorBidi" w:cstheme="majorBidi"/>
          <w:sz w:val="24"/>
          <w:szCs w:val="24"/>
        </w:rPr>
      </w:pPr>
      <w:r w:rsidRPr="00EF405F">
        <w:rPr>
          <w:rFonts w:asciiTheme="majorBidi" w:hAnsiTheme="majorBidi" w:cstheme="majorBidi"/>
          <w:sz w:val="24"/>
          <w:szCs w:val="24"/>
        </w:rPr>
        <w:t xml:space="preserve">Emine’nin Ali’nin süt halası olmasının bir diğer şekli ise aradaki her iki yakınlığın süt yoluyla (süt yakınlığı+süt yakınlığı) olmasıdır. Buna göre Mehmet, Ali’nin süt babası, Emine’nin ise süt kardeşi olursa, Emine yine Alî’nin süt halası olmaktadır. Başka bir deyişle akrabalık ilişkisinin yayılması bakımından nesep ile süt emme aynı etkiyi yapmaktadır. Böylece arada bulunan nesep yakınlığından dolayı evlenilmesi haram olan bir kimse, arada bulunan süt emme yakınlığından dolayı da haram olmaktadır. Bu durumun sadece bir istisnası vardır: Yukarıda da belirttiğimiz gibi süt emmede temel olarak üç kişi vardır. Bunlar süt anne, süt baba ve süt çocuktur. Bu üçlüyü biraz daha kısaltarak emen taraf (süt çocuk) ve emziren taraf (süt anne ve süt baba) olarak ifade etmek mümkündür. Yukarıdaki örnekte de görüldüğü üzere süt emme, </w:t>
      </w:r>
      <w:r>
        <w:rPr>
          <w:rFonts w:asciiTheme="majorBidi" w:hAnsiTheme="majorBidi" w:cstheme="majorBidi"/>
          <w:sz w:val="24"/>
          <w:szCs w:val="24"/>
        </w:rPr>
        <w:t xml:space="preserve">emen kimse ile </w:t>
      </w:r>
      <w:r w:rsidRPr="00EF405F">
        <w:rPr>
          <w:rFonts w:asciiTheme="majorBidi" w:hAnsiTheme="majorBidi" w:cstheme="majorBidi"/>
          <w:sz w:val="24"/>
          <w:szCs w:val="24"/>
        </w:rPr>
        <w:t xml:space="preserve">emziren tarafın yakınları </w:t>
      </w:r>
      <w:r>
        <w:rPr>
          <w:rFonts w:asciiTheme="majorBidi" w:hAnsiTheme="majorBidi" w:cstheme="majorBidi"/>
          <w:sz w:val="24"/>
          <w:szCs w:val="24"/>
        </w:rPr>
        <w:t>arasında</w:t>
      </w:r>
      <w:r w:rsidRPr="00EF405F">
        <w:rPr>
          <w:rFonts w:asciiTheme="majorBidi" w:hAnsiTheme="majorBidi" w:cstheme="majorBidi"/>
          <w:sz w:val="24"/>
          <w:szCs w:val="24"/>
        </w:rPr>
        <w:t>, nesebin oluşturduğu evlilik engellerini oluşturmaktır. Emen</w:t>
      </w:r>
      <w:r>
        <w:rPr>
          <w:rFonts w:asciiTheme="majorBidi" w:hAnsiTheme="majorBidi" w:cstheme="majorBidi"/>
          <w:sz w:val="24"/>
          <w:szCs w:val="24"/>
        </w:rPr>
        <w:t xml:space="preserve"> kimsenin akrabasının, emziren tarafa haram olup olmadığı meselesine gelince;</w:t>
      </w:r>
      <w:r w:rsidRPr="00EF405F">
        <w:rPr>
          <w:rFonts w:asciiTheme="majorBidi" w:hAnsiTheme="majorBidi" w:cstheme="majorBidi"/>
          <w:sz w:val="24"/>
          <w:szCs w:val="24"/>
        </w:rPr>
        <w:t xml:space="preserve"> süt emme,</w:t>
      </w:r>
      <w:r>
        <w:rPr>
          <w:rFonts w:asciiTheme="majorBidi" w:hAnsiTheme="majorBidi" w:cstheme="majorBidi"/>
          <w:sz w:val="24"/>
          <w:szCs w:val="24"/>
        </w:rPr>
        <w:t xml:space="preserve"> </w:t>
      </w:r>
      <w:r w:rsidRPr="00EF405F">
        <w:rPr>
          <w:rFonts w:asciiTheme="majorBidi" w:hAnsiTheme="majorBidi" w:cstheme="majorBidi"/>
          <w:sz w:val="24"/>
          <w:szCs w:val="24"/>
        </w:rPr>
        <w:t xml:space="preserve"> sadece emenin (hem nesep hem de emmeden dolayı olan) furûu</w:t>
      </w:r>
      <w:r>
        <w:rPr>
          <w:rFonts w:asciiTheme="majorBidi" w:hAnsiTheme="majorBidi" w:cstheme="majorBidi"/>
          <w:sz w:val="24"/>
          <w:szCs w:val="24"/>
        </w:rPr>
        <w:t>nu emziren tarafa haram kılar.</w:t>
      </w:r>
      <w:r w:rsidRPr="00EF405F">
        <w:rPr>
          <w:rFonts w:asciiTheme="majorBidi" w:hAnsiTheme="majorBidi" w:cstheme="majorBidi"/>
          <w:sz w:val="24"/>
          <w:szCs w:val="24"/>
        </w:rPr>
        <w:t xml:space="preserve"> Emenin, furûu dışındaki yakınları, örneğin öz kardeşi, öz babası, amcası ile emenin süt yakınları arasında </w:t>
      </w:r>
      <w:r>
        <w:rPr>
          <w:rFonts w:asciiTheme="majorBidi" w:hAnsiTheme="majorBidi" w:cstheme="majorBidi"/>
          <w:sz w:val="24"/>
          <w:szCs w:val="24"/>
        </w:rPr>
        <w:t xml:space="preserve">herhangi </w:t>
      </w:r>
      <w:r w:rsidRPr="00EF405F">
        <w:rPr>
          <w:rFonts w:asciiTheme="majorBidi" w:hAnsiTheme="majorBidi" w:cstheme="majorBidi"/>
          <w:sz w:val="24"/>
          <w:szCs w:val="24"/>
        </w:rPr>
        <w:t xml:space="preserve">bir evlilik engeli oluşmaz. Bu durum, “emzirenin nesli, emenin nefsi haramdır” şeklinde pratik bir kaideye dönüştürülmüştür. Ancak, yukarıdaki izahtan da anlaşılacağı üzere burada “nefsi” yerine “nefsi ve furûu” denilmesi daha uygun olacaktır. Aynı şekilde “emziren” kavramına “süt babanın” da dahil olduğu unutulmamalıdır. </w:t>
      </w:r>
      <w:r>
        <w:rPr>
          <w:rFonts w:asciiTheme="majorBidi" w:hAnsiTheme="majorBidi" w:cstheme="majorBidi"/>
          <w:sz w:val="24"/>
          <w:szCs w:val="24"/>
        </w:rPr>
        <w:t xml:space="preserve">Bu çerçevede kaideyi daha anlaşılır ve daha kapsamlı bir şekilde şu </w:t>
      </w:r>
      <w:r>
        <w:rPr>
          <w:rFonts w:asciiTheme="majorBidi" w:hAnsiTheme="majorBidi" w:cstheme="majorBidi"/>
          <w:sz w:val="24"/>
          <w:szCs w:val="24"/>
        </w:rPr>
        <w:lastRenderedPageBreak/>
        <w:t xml:space="preserve">şekilde ifade etmek mümkündür: </w:t>
      </w:r>
      <w:r w:rsidRPr="00EF405F">
        <w:rPr>
          <w:rFonts w:asciiTheme="majorBidi" w:hAnsiTheme="majorBidi" w:cstheme="majorBidi"/>
          <w:sz w:val="24"/>
          <w:szCs w:val="24"/>
        </w:rPr>
        <w:t>“</w:t>
      </w:r>
      <w:r>
        <w:rPr>
          <w:rFonts w:asciiTheme="majorBidi" w:hAnsiTheme="majorBidi" w:cstheme="majorBidi"/>
          <w:sz w:val="24"/>
          <w:szCs w:val="24"/>
        </w:rPr>
        <w:t xml:space="preserve">Emene, </w:t>
      </w:r>
      <w:r w:rsidRPr="00EF405F">
        <w:rPr>
          <w:rFonts w:asciiTheme="majorBidi" w:hAnsiTheme="majorBidi" w:cstheme="majorBidi"/>
          <w:sz w:val="24"/>
          <w:szCs w:val="24"/>
        </w:rPr>
        <w:t xml:space="preserve">emzirenin nesli, </w:t>
      </w:r>
      <w:r>
        <w:rPr>
          <w:rFonts w:asciiTheme="majorBidi" w:hAnsiTheme="majorBidi" w:cstheme="majorBidi"/>
          <w:sz w:val="24"/>
          <w:szCs w:val="24"/>
        </w:rPr>
        <w:t xml:space="preserve">Emzirene, </w:t>
      </w:r>
      <w:r w:rsidRPr="00EF405F">
        <w:rPr>
          <w:rFonts w:asciiTheme="majorBidi" w:hAnsiTheme="majorBidi" w:cstheme="majorBidi"/>
          <w:sz w:val="24"/>
          <w:szCs w:val="24"/>
        </w:rPr>
        <w:t xml:space="preserve">emenin nefsi </w:t>
      </w:r>
      <w:r>
        <w:rPr>
          <w:rFonts w:asciiTheme="majorBidi" w:hAnsiTheme="majorBidi" w:cstheme="majorBidi"/>
          <w:sz w:val="24"/>
          <w:szCs w:val="24"/>
        </w:rPr>
        <w:t xml:space="preserve">ve furûu </w:t>
      </w:r>
      <w:r w:rsidRPr="00EF405F">
        <w:rPr>
          <w:rFonts w:asciiTheme="majorBidi" w:hAnsiTheme="majorBidi" w:cstheme="majorBidi"/>
          <w:sz w:val="24"/>
          <w:szCs w:val="24"/>
        </w:rPr>
        <w:t>haramdır</w:t>
      </w:r>
      <w:r>
        <w:rPr>
          <w:rFonts w:asciiTheme="majorBidi" w:hAnsiTheme="majorBidi" w:cstheme="majorBidi"/>
          <w:sz w:val="24"/>
          <w:szCs w:val="24"/>
        </w:rPr>
        <w:t>.</w:t>
      </w:r>
      <w:r w:rsidRPr="00EF405F">
        <w:rPr>
          <w:rFonts w:asciiTheme="majorBidi" w:hAnsiTheme="majorBidi" w:cstheme="majorBidi"/>
          <w:sz w:val="24"/>
          <w:szCs w:val="24"/>
        </w:rPr>
        <w:t>”</w:t>
      </w:r>
    </w:p>
    <w:p w:rsidR="00BE678F" w:rsidRPr="00EF405F" w:rsidRDefault="00BE678F" w:rsidP="00BE678F">
      <w:pPr>
        <w:ind w:left="1418" w:right="1418" w:firstLine="284"/>
        <w:jc w:val="both"/>
        <w:rPr>
          <w:rFonts w:asciiTheme="majorBidi" w:hAnsiTheme="majorBidi" w:cstheme="majorBidi"/>
          <w:sz w:val="24"/>
          <w:szCs w:val="24"/>
        </w:rPr>
      </w:pPr>
      <w:r w:rsidRPr="00EF405F">
        <w:rPr>
          <w:rFonts w:asciiTheme="majorBidi" w:hAnsiTheme="majorBidi" w:cstheme="majorBidi"/>
          <w:sz w:val="24"/>
          <w:szCs w:val="24"/>
        </w:rPr>
        <w:t>Bu çerçevede, süt emmeden dolayı evlenilmesi haram olan kimseleri şu şekilde sıralamak mümkündür:</w:t>
      </w:r>
    </w:p>
    <w:p w:rsidR="00BE678F" w:rsidRPr="00EF405F" w:rsidRDefault="00BE678F" w:rsidP="00BE678F">
      <w:pPr>
        <w:numPr>
          <w:ilvl w:val="1"/>
          <w:numId w:val="10"/>
        </w:numPr>
        <w:tabs>
          <w:tab w:val="clear" w:pos="2496"/>
          <w:tab w:val="num" w:pos="1800"/>
        </w:tabs>
        <w:spacing w:line="276" w:lineRule="auto"/>
        <w:ind w:left="1418" w:right="1418" w:firstLine="360"/>
        <w:jc w:val="both"/>
        <w:rPr>
          <w:rFonts w:asciiTheme="majorBidi" w:hAnsiTheme="majorBidi" w:cstheme="majorBidi"/>
          <w:sz w:val="24"/>
          <w:szCs w:val="24"/>
        </w:rPr>
      </w:pPr>
      <w:r w:rsidRPr="00EF405F">
        <w:rPr>
          <w:rFonts w:asciiTheme="majorBidi" w:hAnsiTheme="majorBidi" w:cstheme="majorBidi"/>
          <w:b/>
          <w:bCs/>
          <w:sz w:val="24"/>
          <w:szCs w:val="24"/>
        </w:rPr>
        <w:t xml:space="preserve">Süt usûl: </w:t>
      </w:r>
      <w:r w:rsidRPr="00EF405F">
        <w:rPr>
          <w:rFonts w:asciiTheme="majorBidi" w:hAnsiTheme="majorBidi" w:cstheme="majorBidi"/>
          <w:sz w:val="24"/>
          <w:szCs w:val="24"/>
        </w:rPr>
        <w:t xml:space="preserve">Bir kimseyi emziren kadın, o kimsenin süt annesidir. Süt annenin eşi olup emilen süte sebep olan erkek ise emenin süt babasıdır. </w:t>
      </w:r>
      <w:r>
        <w:rPr>
          <w:rFonts w:asciiTheme="majorBidi" w:hAnsiTheme="majorBidi" w:cstheme="majorBidi"/>
          <w:sz w:val="24"/>
          <w:szCs w:val="24"/>
        </w:rPr>
        <w:t>Süt usû</w:t>
      </w:r>
      <w:r w:rsidRPr="00EF405F">
        <w:rPr>
          <w:rFonts w:asciiTheme="majorBidi" w:hAnsiTheme="majorBidi" w:cstheme="majorBidi"/>
          <w:sz w:val="24"/>
          <w:szCs w:val="24"/>
        </w:rPr>
        <w:t>l kavramına süt anne ve süt baba yanında bunların nesep ve süt cihetinden usûlü olanlar</w:t>
      </w:r>
      <w:r>
        <w:rPr>
          <w:rFonts w:asciiTheme="majorBidi" w:hAnsiTheme="majorBidi" w:cstheme="majorBidi"/>
          <w:sz w:val="24"/>
          <w:szCs w:val="24"/>
        </w:rPr>
        <w:t xml:space="preserve"> da</w:t>
      </w:r>
      <w:r w:rsidRPr="00EF405F">
        <w:rPr>
          <w:rFonts w:asciiTheme="majorBidi" w:hAnsiTheme="majorBidi" w:cstheme="majorBidi"/>
          <w:sz w:val="24"/>
          <w:szCs w:val="24"/>
        </w:rPr>
        <w:t xml:space="preserve"> girmektedir. Bu durumda, örneğin süt annenin nesep ya da süt emme yoluyla annesi olan kadın, o kimsenin süt annesidir. Aynı şekilde bu kimsenin süt babasının, öz ya da süt annesi, öz ya da süt ninesi ve yukarı doğru giden zincir de bu kimseye haramdır.</w:t>
      </w:r>
    </w:p>
    <w:p w:rsidR="00BE678F" w:rsidRPr="00EF405F" w:rsidRDefault="00BE678F" w:rsidP="00BE678F">
      <w:pPr>
        <w:numPr>
          <w:ilvl w:val="1"/>
          <w:numId w:val="10"/>
        </w:numPr>
        <w:tabs>
          <w:tab w:val="clear" w:pos="2496"/>
          <w:tab w:val="num" w:pos="1800"/>
        </w:tabs>
        <w:spacing w:line="276" w:lineRule="auto"/>
        <w:ind w:left="1418" w:right="1418" w:firstLine="360"/>
        <w:jc w:val="both"/>
        <w:rPr>
          <w:rFonts w:asciiTheme="majorBidi" w:hAnsiTheme="majorBidi" w:cstheme="majorBidi"/>
          <w:b/>
          <w:bCs/>
          <w:sz w:val="24"/>
          <w:szCs w:val="24"/>
        </w:rPr>
      </w:pPr>
      <w:r w:rsidRPr="00EF405F">
        <w:rPr>
          <w:rFonts w:asciiTheme="majorBidi" w:hAnsiTheme="majorBidi" w:cstheme="majorBidi"/>
          <w:b/>
          <w:bCs/>
          <w:sz w:val="24"/>
          <w:szCs w:val="24"/>
        </w:rPr>
        <w:t xml:space="preserve">Süt furû: </w:t>
      </w:r>
      <w:r w:rsidRPr="00EF405F">
        <w:rPr>
          <w:rFonts w:asciiTheme="majorBidi" w:hAnsiTheme="majorBidi" w:cstheme="majorBidi"/>
          <w:sz w:val="24"/>
          <w:szCs w:val="24"/>
        </w:rPr>
        <w:t xml:space="preserve">Bir erkek bir kadınla evlense ve sebebi olduğu sütü eşinden bir kız emse, o kız bu erkeğin süt kızı olmuş olur.  Bu durumda, bir erkek ile süt kızı arasında sürekli evlenme engeli oluşur. Süt kızın, nesep ya da süt emme cihetiyle furûu durumunda olan çocuklar da süt babaya haram olur. Süt anne ile süt oğlu arasında da aynı haramlık geçerlidir. </w:t>
      </w:r>
    </w:p>
    <w:p w:rsidR="00BE678F" w:rsidRPr="00EF405F" w:rsidRDefault="00BE678F" w:rsidP="00BE678F">
      <w:pPr>
        <w:numPr>
          <w:ilvl w:val="1"/>
          <w:numId w:val="10"/>
        </w:numPr>
        <w:tabs>
          <w:tab w:val="clear" w:pos="2496"/>
          <w:tab w:val="num" w:pos="1800"/>
        </w:tabs>
        <w:spacing w:line="276" w:lineRule="auto"/>
        <w:ind w:left="1418" w:right="1418" w:firstLine="360"/>
        <w:jc w:val="both"/>
        <w:rPr>
          <w:rFonts w:asciiTheme="majorBidi" w:hAnsiTheme="majorBidi" w:cstheme="majorBidi"/>
          <w:sz w:val="24"/>
          <w:szCs w:val="24"/>
        </w:rPr>
      </w:pPr>
      <w:r w:rsidRPr="00EF405F">
        <w:rPr>
          <w:rFonts w:asciiTheme="majorBidi" w:hAnsiTheme="majorBidi" w:cstheme="majorBidi"/>
          <w:b/>
          <w:bCs/>
          <w:sz w:val="24"/>
          <w:szCs w:val="24"/>
        </w:rPr>
        <w:t xml:space="preserve">Süt ebeveynin furûu: </w:t>
      </w:r>
      <w:r w:rsidRPr="00EF405F">
        <w:rPr>
          <w:rFonts w:asciiTheme="majorBidi" w:hAnsiTheme="majorBidi" w:cstheme="majorBidi"/>
          <w:sz w:val="24"/>
          <w:szCs w:val="24"/>
        </w:rPr>
        <w:t xml:space="preserve">Süt kardeşler ve süt kardeşlerin furûu ile evlenmek ebediyen haramdır. </w:t>
      </w:r>
    </w:p>
    <w:p w:rsidR="00BE678F" w:rsidRPr="00EF405F" w:rsidRDefault="00BE678F" w:rsidP="00BE678F">
      <w:pPr>
        <w:ind w:left="1418" w:right="1418" w:firstLine="306"/>
        <w:jc w:val="both"/>
        <w:rPr>
          <w:rFonts w:asciiTheme="majorBidi" w:hAnsiTheme="majorBidi" w:cstheme="majorBidi"/>
          <w:sz w:val="24"/>
          <w:szCs w:val="24"/>
        </w:rPr>
      </w:pPr>
      <w:r w:rsidRPr="00EF405F">
        <w:rPr>
          <w:rFonts w:asciiTheme="majorBidi" w:hAnsiTheme="majorBidi" w:cstheme="majorBidi"/>
          <w:sz w:val="24"/>
          <w:szCs w:val="24"/>
        </w:rPr>
        <w:t>Süt emmeden dolayı üç çeşit kardeşlik oluşur</w:t>
      </w:r>
      <w:r w:rsidRPr="00EF405F">
        <w:rPr>
          <w:rFonts w:asciiTheme="majorBidi" w:hAnsiTheme="majorBidi" w:cstheme="majorBidi"/>
          <w:b/>
          <w:bCs/>
          <w:sz w:val="24"/>
          <w:szCs w:val="24"/>
        </w:rPr>
        <w:t xml:space="preserve">: </w:t>
      </w:r>
    </w:p>
    <w:p w:rsidR="00BE678F" w:rsidRPr="00EF405F" w:rsidRDefault="00BE678F" w:rsidP="00BE678F">
      <w:pPr>
        <w:pStyle w:val="ListeParagraf"/>
        <w:numPr>
          <w:ilvl w:val="0"/>
          <w:numId w:val="11"/>
        </w:numPr>
        <w:tabs>
          <w:tab w:val="left" w:pos="1843"/>
          <w:tab w:val="left" w:pos="2127"/>
        </w:tabs>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Öz süt kız kardeş:</w:t>
      </w:r>
      <w:r w:rsidRPr="00EF405F">
        <w:rPr>
          <w:rFonts w:asciiTheme="majorBidi" w:hAnsiTheme="majorBidi" w:cstheme="majorBidi"/>
          <w:sz w:val="24"/>
          <w:szCs w:val="24"/>
        </w:rPr>
        <w:t xml:space="preserve"> Bir adamla bir kadının evliliğinden dolayı kadında oluşan sütten emen erkekle kız, öz (ana baba bir) süt kardeş olur. Bu durumda hem süt emilen anne, hem de süte sebep olan babada müştereklik söz konusudur.</w:t>
      </w:r>
    </w:p>
    <w:p w:rsidR="00BE678F" w:rsidRPr="00EF405F" w:rsidRDefault="00BE678F" w:rsidP="00BE678F">
      <w:pPr>
        <w:pStyle w:val="ListeParagraf"/>
        <w:numPr>
          <w:ilvl w:val="0"/>
          <w:numId w:val="11"/>
        </w:numPr>
        <w:tabs>
          <w:tab w:val="left" w:pos="1843"/>
          <w:tab w:val="left" w:pos="2127"/>
        </w:tabs>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 xml:space="preserve">Baba bir süt kız kardeş: </w:t>
      </w:r>
      <w:r w:rsidRPr="00EF405F">
        <w:rPr>
          <w:rFonts w:asciiTheme="majorBidi" w:hAnsiTheme="majorBidi" w:cstheme="majorBidi"/>
          <w:sz w:val="24"/>
          <w:szCs w:val="24"/>
        </w:rPr>
        <w:t xml:space="preserve">Bir adamın sebep olduğu sütü, bir eşinden bir erkek, diğer bir eşinden ise bir kız emse bu erkek ile bu kız baba bir süt kardeş olmuş olurlar ve aralarında sürekli evlenme engeli oluşur. Çünkü süte sebep olan baba müşterektir. </w:t>
      </w:r>
    </w:p>
    <w:p w:rsidR="00BE678F" w:rsidRPr="00EF405F" w:rsidRDefault="00BE678F" w:rsidP="00BE678F">
      <w:pPr>
        <w:pStyle w:val="ListeParagraf"/>
        <w:numPr>
          <w:ilvl w:val="0"/>
          <w:numId w:val="11"/>
        </w:numPr>
        <w:tabs>
          <w:tab w:val="left" w:pos="1843"/>
          <w:tab w:val="left" w:pos="2127"/>
        </w:tabs>
        <w:spacing w:after="0"/>
        <w:ind w:left="1418" w:right="1418"/>
        <w:jc w:val="both"/>
        <w:rPr>
          <w:rFonts w:asciiTheme="majorBidi" w:hAnsiTheme="majorBidi" w:cstheme="majorBidi"/>
          <w:b/>
          <w:bCs/>
          <w:sz w:val="24"/>
          <w:szCs w:val="24"/>
        </w:rPr>
      </w:pPr>
      <w:r w:rsidRPr="00EF405F">
        <w:rPr>
          <w:rFonts w:asciiTheme="majorBidi" w:hAnsiTheme="majorBidi" w:cstheme="majorBidi"/>
          <w:b/>
          <w:bCs/>
          <w:sz w:val="24"/>
          <w:szCs w:val="24"/>
        </w:rPr>
        <w:t xml:space="preserve">Anne bir süt kız kardeş: </w:t>
      </w:r>
      <w:r w:rsidRPr="00EF405F">
        <w:rPr>
          <w:rFonts w:asciiTheme="majorBidi" w:hAnsiTheme="majorBidi" w:cstheme="majorBidi"/>
          <w:sz w:val="24"/>
          <w:szCs w:val="24"/>
        </w:rPr>
        <w:t>Bir kadın bir kişiyle evliliğinden dolayı oluşan sütle bir erkeği, başka bir kişiyle olan evliliğinden dolayı oluşan sütle bir kızı emzirse bu durumda bu erkek ile kız arasında anne bir süt kardeşliği oluşmuş olur. Çünkü süt anne birdir.</w:t>
      </w:r>
    </w:p>
    <w:p w:rsidR="00BE678F" w:rsidRPr="00EF405F" w:rsidRDefault="00BE678F" w:rsidP="00BE678F">
      <w:pPr>
        <w:pStyle w:val="ListeParagraf"/>
        <w:tabs>
          <w:tab w:val="left" w:pos="1843"/>
          <w:tab w:val="left" w:pos="2127"/>
        </w:tabs>
        <w:spacing w:after="0"/>
        <w:ind w:left="1418" w:right="1418"/>
        <w:jc w:val="both"/>
        <w:rPr>
          <w:rFonts w:asciiTheme="majorBidi" w:hAnsiTheme="majorBidi" w:cstheme="majorBidi"/>
          <w:sz w:val="24"/>
          <w:szCs w:val="24"/>
        </w:rPr>
      </w:pPr>
      <w:r w:rsidRPr="00EF405F">
        <w:rPr>
          <w:rFonts w:asciiTheme="majorBidi" w:hAnsiTheme="majorBidi" w:cstheme="majorBidi"/>
          <w:sz w:val="24"/>
          <w:szCs w:val="24"/>
        </w:rPr>
        <w:t>Burada dikkat edilmesi gereken bir husus vardır: Süt ebeveynden her ikisinin ya da birinin öz çocukları ile süt çocukları, süt kardeş olurlar ve aralarında evlilik engeli oluşur. Süt ebeveynin kendi öz çocuklarını emzirmemiş olmaları bu durumu değiştirmez.</w:t>
      </w:r>
    </w:p>
    <w:p w:rsidR="00BE678F" w:rsidRPr="00EF405F" w:rsidRDefault="00BE678F" w:rsidP="00BE678F">
      <w:pPr>
        <w:pStyle w:val="ListeParagraf"/>
        <w:tabs>
          <w:tab w:val="left" w:pos="1843"/>
          <w:tab w:val="left" w:pos="2127"/>
        </w:tabs>
        <w:spacing w:after="0"/>
        <w:ind w:left="1418" w:right="1418" w:firstLine="284"/>
        <w:jc w:val="both"/>
        <w:rPr>
          <w:rFonts w:asciiTheme="majorBidi" w:hAnsiTheme="majorBidi" w:cstheme="majorBidi"/>
          <w:b/>
          <w:bCs/>
          <w:sz w:val="24"/>
          <w:szCs w:val="24"/>
        </w:rPr>
      </w:pPr>
      <w:r w:rsidRPr="00EF405F">
        <w:rPr>
          <w:rFonts w:asciiTheme="majorBidi" w:hAnsiTheme="majorBidi" w:cstheme="majorBidi"/>
          <w:sz w:val="24"/>
          <w:szCs w:val="24"/>
        </w:rPr>
        <w:t xml:space="preserve">Süt kardeşler yanında süt yeğenler ve onların çocukları da süt ebeveynin furûu kapsamına girmektedir. Başka bir ifadeyle, bir kimsenin, süt kardeşinin - gerek nesep gerekse süt emme cihetinden –furûuyla evlenmesi ebediyen haramdır. Bu </w:t>
      </w:r>
      <w:r w:rsidRPr="00EF405F">
        <w:rPr>
          <w:rFonts w:asciiTheme="majorBidi" w:hAnsiTheme="majorBidi" w:cstheme="majorBidi"/>
          <w:sz w:val="24"/>
          <w:szCs w:val="24"/>
        </w:rPr>
        <w:lastRenderedPageBreak/>
        <w:t>haramlık, iki kardeşin, sadece anne bir ya da baba bir süt kardeşler olmaları halinde de geçerlidir.</w:t>
      </w:r>
      <w:r w:rsidRPr="00EF405F">
        <w:rPr>
          <w:rFonts w:asciiTheme="majorBidi" w:hAnsiTheme="majorBidi" w:cstheme="majorBidi"/>
          <w:b/>
          <w:bCs/>
          <w:sz w:val="24"/>
          <w:szCs w:val="24"/>
        </w:rPr>
        <w:t xml:space="preserve">  </w:t>
      </w:r>
    </w:p>
    <w:p w:rsidR="00BE678F" w:rsidRPr="00EF405F" w:rsidRDefault="00BE678F" w:rsidP="00BE678F">
      <w:pPr>
        <w:pStyle w:val="ListeParagraf"/>
        <w:numPr>
          <w:ilvl w:val="1"/>
          <w:numId w:val="10"/>
        </w:numPr>
        <w:tabs>
          <w:tab w:val="clear" w:pos="2496"/>
          <w:tab w:val="num" w:pos="1080"/>
          <w:tab w:val="left" w:pos="1843"/>
          <w:tab w:val="left" w:pos="2127"/>
          <w:tab w:val="left" w:pos="5220"/>
        </w:tabs>
        <w:spacing w:after="0"/>
        <w:ind w:left="1418" w:right="1418" w:firstLine="360"/>
        <w:jc w:val="both"/>
        <w:rPr>
          <w:rFonts w:asciiTheme="majorBidi" w:hAnsiTheme="majorBidi" w:cstheme="majorBidi"/>
          <w:b/>
          <w:bCs/>
          <w:sz w:val="24"/>
          <w:szCs w:val="24"/>
        </w:rPr>
      </w:pPr>
      <w:r w:rsidRPr="00EF405F">
        <w:rPr>
          <w:rFonts w:asciiTheme="majorBidi" w:hAnsiTheme="majorBidi" w:cstheme="majorBidi"/>
          <w:b/>
          <w:bCs/>
          <w:sz w:val="24"/>
          <w:szCs w:val="24"/>
        </w:rPr>
        <w:t xml:space="preserve">Süt dedenin ya da ninenin birinci dereceden furûu: </w:t>
      </w:r>
      <w:r w:rsidRPr="00EF405F">
        <w:rPr>
          <w:rFonts w:asciiTheme="majorBidi" w:hAnsiTheme="majorBidi" w:cstheme="majorBidi"/>
          <w:sz w:val="24"/>
          <w:szCs w:val="24"/>
        </w:rPr>
        <w:t>Süt dededen maksat, kişinin süt ebeveyninin öz ya da süt babası yahut kişinin öz ebeveyninin süt babasıdır. Süt nine ise kişinin süt ebeveyninin öz ya da süt annesi yahut kişinin öz ebeveyninin süt annesidir. Süt dedenin ya da süt ninenin birinci dereceden furûuna gelince bunlar, kişinin süt halası ve süt teyzesinden ibarettir.</w:t>
      </w:r>
    </w:p>
    <w:p w:rsidR="00BE678F" w:rsidRPr="00EF405F" w:rsidRDefault="00BE678F" w:rsidP="00BE678F">
      <w:pPr>
        <w:pStyle w:val="ListeParagraf"/>
        <w:numPr>
          <w:ilvl w:val="1"/>
          <w:numId w:val="10"/>
        </w:numPr>
        <w:tabs>
          <w:tab w:val="clear" w:pos="2496"/>
          <w:tab w:val="num" w:pos="1080"/>
          <w:tab w:val="left" w:pos="1843"/>
          <w:tab w:val="left" w:pos="2127"/>
          <w:tab w:val="left" w:pos="5220"/>
        </w:tabs>
        <w:spacing w:after="0"/>
        <w:ind w:left="1418" w:right="1418" w:firstLine="360"/>
        <w:jc w:val="both"/>
        <w:rPr>
          <w:rFonts w:asciiTheme="majorBidi" w:hAnsiTheme="majorBidi" w:cstheme="majorBidi"/>
          <w:b/>
          <w:bCs/>
          <w:sz w:val="24"/>
          <w:szCs w:val="24"/>
        </w:rPr>
      </w:pPr>
      <w:bookmarkStart w:id="0" w:name="OLE_LINK1"/>
      <w:bookmarkStart w:id="1" w:name="OLE_LINK2"/>
      <w:r w:rsidRPr="00EF405F">
        <w:rPr>
          <w:rFonts w:asciiTheme="majorBidi" w:hAnsiTheme="majorBidi" w:cstheme="majorBidi"/>
          <w:b/>
          <w:bCs/>
          <w:sz w:val="24"/>
          <w:szCs w:val="24"/>
        </w:rPr>
        <w:t>Eşin süt usûlü</w:t>
      </w:r>
      <w:bookmarkEnd w:id="0"/>
      <w:bookmarkEnd w:id="1"/>
      <w:r w:rsidRPr="00EF405F">
        <w:rPr>
          <w:rFonts w:asciiTheme="majorBidi" w:hAnsiTheme="majorBidi" w:cstheme="majorBidi"/>
          <w:b/>
          <w:bCs/>
          <w:sz w:val="24"/>
          <w:szCs w:val="24"/>
        </w:rPr>
        <w:t xml:space="preserve">: </w:t>
      </w:r>
      <w:r w:rsidRPr="00EF405F">
        <w:rPr>
          <w:rFonts w:asciiTheme="majorBidi" w:hAnsiTheme="majorBidi" w:cstheme="majorBidi"/>
          <w:sz w:val="24"/>
          <w:szCs w:val="24"/>
        </w:rPr>
        <w:t>Bir kişinin, eşinin süt usûlü ile evlenmesi haramdır. Bu haramlık, evlenme akdinin gerçekleşmesi ile başlar.</w:t>
      </w:r>
    </w:p>
    <w:p w:rsidR="00BE678F" w:rsidRPr="00EF405F" w:rsidRDefault="00BE678F" w:rsidP="00BE678F">
      <w:pPr>
        <w:pStyle w:val="ListeParagraf"/>
        <w:numPr>
          <w:ilvl w:val="1"/>
          <w:numId w:val="10"/>
        </w:numPr>
        <w:tabs>
          <w:tab w:val="clear" w:pos="2496"/>
          <w:tab w:val="num" w:pos="1080"/>
          <w:tab w:val="left" w:pos="1843"/>
          <w:tab w:val="left" w:pos="2127"/>
          <w:tab w:val="left" w:pos="5220"/>
        </w:tabs>
        <w:spacing w:after="0"/>
        <w:ind w:left="1418" w:right="1418" w:firstLine="360"/>
        <w:jc w:val="both"/>
        <w:rPr>
          <w:rFonts w:asciiTheme="majorBidi" w:hAnsiTheme="majorBidi" w:cstheme="majorBidi"/>
          <w:b/>
          <w:bCs/>
          <w:sz w:val="24"/>
          <w:szCs w:val="24"/>
        </w:rPr>
      </w:pPr>
      <w:r w:rsidRPr="00EF405F">
        <w:rPr>
          <w:rFonts w:asciiTheme="majorBidi" w:hAnsiTheme="majorBidi" w:cstheme="majorBidi"/>
          <w:b/>
          <w:bCs/>
          <w:sz w:val="24"/>
          <w:szCs w:val="24"/>
        </w:rPr>
        <w:t xml:space="preserve">Eşin süt furûu: </w:t>
      </w:r>
      <w:r w:rsidRPr="00EF405F">
        <w:rPr>
          <w:rFonts w:asciiTheme="majorBidi" w:hAnsiTheme="majorBidi" w:cstheme="majorBidi"/>
          <w:sz w:val="24"/>
          <w:szCs w:val="24"/>
        </w:rPr>
        <w:t xml:space="preserve">Bir kişinin, eşinin süt furûu ile evlenmesi haramdır. Bu haramlığın oluşması için </w:t>
      </w:r>
      <w:r>
        <w:rPr>
          <w:rFonts w:asciiTheme="majorBidi" w:hAnsiTheme="majorBidi" w:cstheme="majorBidi"/>
          <w:sz w:val="24"/>
          <w:szCs w:val="24"/>
        </w:rPr>
        <w:t>evlilik akdinden</w:t>
      </w:r>
      <w:r w:rsidRPr="00EF405F">
        <w:rPr>
          <w:rFonts w:asciiTheme="majorBidi" w:hAnsiTheme="majorBidi" w:cstheme="majorBidi"/>
          <w:sz w:val="24"/>
          <w:szCs w:val="24"/>
        </w:rPr>
        <w:t xml:space="preserve"> sonra cinsel münasebetin de gerçekleşmesi gerekir.</w:t>
      </w:r>
    </w:p>
    <w:p w:rsidR="00BE678F" w:rsidRPr="00EF405F" w:rsidRDefault="00BE678F" w:rsidP="00BE678F">
      <w:pPr>
        <w:pStyle w:val="ListeParagraf"/>
        <w:numPr>
          <w:ilvl w:val="1"/>
          <w:numId w:val="10"/>
        </w:numPr>
        <w:tabs>
          <w:tab w:val="clear" w:pos="2496"/>
          <w:tab w:val="num" w:pos="1080"/>
          <w:tab w:val="left" w:pos="1843"/>
          <w:tab w:val="left" w:pos="2127"/>
          <w:tab w:val="left" w:pos="5220"/>
        </w:tabs>
        <w:spacing w:after="0"/>
        <w:ind w:left="1418" w:right="1418" w:firstLine="360"/>
        <w:jc w:val="both"/>
        <w:rPr>
          <w:rFonts w:asciiTheme="majorBidi" w:hAnsiTheme="majorBidi" w:cstheme="majorBidi"/>
          <w:b/>
          <w:bCs/>
          <w:sz w:val="24"/>
          <w:szCs w:val="24"/>
        </w:rPr>
      </w:pPr>
      <w:r w:rsidRPr="00EF405F">
        <w:rPr>
          <w:rFonts w:asciiTheme="majorBidi" w:hAnsiTheme="majorBidi" w:cstheme="majorBidi"/>
          <w:b/>
          <w:bCs/>
          <w:sz w:val="24"/>
          <w:szCs w:val="24"/>
        </w:rPr>
        <w:t xml:space="preserve">Süt usûlün eşi: </w:t>
      </w:r>
      <w:r w:rsidRPr="00EF405F">
        <w:rPr>
          <w:rFonts w:asciiTheme="majorBidi" w:hAnsiTheme="majorBidi" w:cstheme="majorBidi"/>
          <w:sz w:val="24"/>
          <w:szCs w:val="24"/>
        </w:rPr>
        <w:t>Süt usûlden maksat, süt anne-baba ve bunların öz ve süt usûlüdür. Bir kimsenin süt anne babasının ya da süt dede ve ninesinin eşi ile evlenmesi ebediyen haramdır.</w:t>
      </w:r>
    </w:p>
    <w:p w:rsidR="00BE678F" w:rsidRPr="00EF405F" w:rsidRDefault="00BE678F" w:rsidP="00BE678F">
      <w:pPr>
        <w:pStyle w:val="ListeParagraf"/>
        <w:tabs>
          <w:tab w:val="left" w:pos="1843"/>
          <w:tab w:val="left" w:pos="2127"/>
          <w:tab w:val="left" w:pos="5220"/>
        </w:tabs>
        <w:spacing w:after="0"/>
        <w:ind w:left="1418" w:right="1418" w:firstLine="284"/>
        <w:jc w:val="both"/>
        <w:rPr>
          <w:rFonts w:asciiTheme="majorBidi" w:hAnsiTheme="majorBidi" w:cstheme="majorBidi"/>
          <w:sz w:val="24"/>
          <w:szCs w:val="24"/>
        </w:rPr>
      </w:pPr>
      <w:r w:rsidRPr="00EF405F">
        <w:rPr>
          <w:rFonts w:asciiTheme="majorBidi" w:hAnsiTheme="majorBidi" w:cstheme="majorBidi"/>
          <w:sz w:val="24"/>
          <w:szCs w:val="24"/>
        </w:rPr>
        <w:t xml:space="preserve">Süt emmeden dolayı evlenilmesi haram olan bu yedi sınıf süt akrabanın ilk dördü hakkında fakihler arasında tam bir ittifak vardır. Dikkat edilirse, bu ilk dört sınıf, nesep yakınlığından dolayı evlenilmesi haram olanlarla paralellik arz etmektedir (karşılaştırınız). Fakihlerin büyük çoğunluğu, diğer sınıflar için de aynı haramlığın geçerli olduğunu kabul etmektedirler. Ancak İbn Kayyım el-Cevziyye gibi bazı fakîhler, diğer üç sınıf ve geçici evlenme engellerinde bahsedilen eşin süt mahremleri için herhangi bir evlilik engelinin bulunmadığını söylemektedir. İbn Kayyım’ın bu konudaki delili, süt emme ile nesep yakınlığı arasında paralellik kuran hadis-i şeriftir. Ona göre hadiste, sadece süt emme ile nesep yakınlığı arasında bir paralellik kurulmuştur. İlk dört sınıf dışındaki sınıflarda, süt akrabanın sıhrî hısımları da evlenilmesi haram olan kimselere dahil edilmiştir. Bu ise ona göre hadisin delaletini aşan bir değerlendirmedir.   </w:t>
      </w:r>
    </w:p>
    <w:p w:rsidR="00D93C16" w:rsidRPr="00BE678F" w:rsidRDefault="00BE678F" w:rsidP="00BE678F"/>
    <w:sectPr w:rsidR="00D93C16" w:rsidRPr="00BE678F"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6B68079A"/>
    <w:lvl w:ilvl="0" w:tplc="FFFFFFFF">
      <w:start w:val="3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4E6AFB66"/>
    <w:lvl w:ilvl="0" w:tplc="FFFFFFFF">
      <w:start w:val="4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6B68079A"/>
    <w:lvl w:ilvl="0" w:tplc="FFFFFFFF">
      <w:start w:val="4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E6AFB66"/>
    <w:lvl w:ilvl="0" w:tplc="FFFFFFFF">
      <w:start w:val="5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A"/>
    <w:multiLevelType w:val="hybridMultilevel"/>
    <w:tmpl w:val="153EA4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B"/>
    <w:multiLevelType w:val="hybridMultilevel"/>
    <w:tmpl w:val="3855585C"/>
    <w:lvl w:ilvl="0" w:tplc="FFFFFFFF">
      <w:start w:val="3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C"/>
    <w:multiLevelType w:val="hybridMultilevel"/>
    <w:tmpl w:val="70A64E2A"/>
    <w:lvl w:ilvl="0" w:tplc="FFFFFFFF">
      <w:start w:val="1"/>
      <w:numFmt w:val="bullet"/>
      <w:lvlText w:val="ı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D"/>
    <w:multiLevelType w:val="hybridMultilevel"/>
    <w:tmpl w:val="6A2342EC"/>
    <w:lvl w:ilvl="0" w:tplc="FFFFFFFF">
      <w:start w:val="1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E"/>
    <w:multiLevelType w:val="hybridMultilevel"/>
    <w:tmpl w:val="2A487CB0"/>
    <w:lvl w:ilvl="0" w:tplc="FFFFFFFF">
      <w:start w:val="3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2BA33FE6"/>
    <w:multiLevelType w:val="hybridMultilevel"/>
    <w:tmpl w:val="1FB8305A"/>
    <w:lvl w:ilvl="0" w:tplc="9B3E428A">
      <w:start w:val="1"/>
      <w:numFmt w:val="bullet"/>
      <w:lvlText w:val="-"/>
      <w:lvlJc w:val="left"/>
      <w:pPr>
        <w:ind w:left="1776" w:hanging="360"/>
      </w:pPr>
      <w:rPr>
        <w:rFonts w:ascii="Calibri" w:eastAsia="Times New Roman" w:hAnsi="Calibri" w:hint="default"/>
      </w:rPr>
    </w:lvl>
    <w:lvl w:ilvl="1" w:tplc="041F0003" w:tentative="1">
      <w:start w:val="1"/>
      <w:numFmt w:val="bullet"/>
      <w:lvlText w:val="o"/>
      <w:lvlJc w:val="left"/>
      <w:pPr>
        <w:ind w:left="2496" w:hanging="360"/>
      </w:pPr>
      <w:rPr>
        <w:rFonts w:ascii="Courier New" w:hAnsi="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0">
    <w:nsid w:val="41C742E2"/>
    <w:multiLevelType w:val="hybridMultilevel"/>
    <w:tmpl w:val="BB3445B8"/>
    <w:lvl w:ilvl="0" w:tplc="6AD618C8">
      <w:start w:val="1"/>
      <w:numFmt w:val="decimal"/>
      <w:lvlText w:val="%1."/>
      <w:lvlJc w:val="left"/>
      <w:pPr>
        <w:ind w:left="1776" w:hanging="360"/>
      </w:pPr>
      <w:rPr>
        <w:rFonts w:cs="Times New Roman" w:hint="default"/>
      </w:rPr>
    </w:lvl>
    <w:lvl w:ilvl="1" w:tplc="07EAE3EA">
      <w:start w:val="1"/>
      <w:numFmt w:val="lowerLetter"/>
      <w:lvlText w:val="%2."/>
      <w:lvlJc w:val="left"/>
      <w:pPr>
        <w:tabs>
          <w:tab w:val="num" w:pos="2496"/>
        </w:tabs>
        <w:ind w:left="2496" w:hanging="360"/>
      </w:pPr>
      <w:rPr>
        <w:rFonts w:cs="Times New Roman" w:hint="default"/>
        <w:b/>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num w:numId="1">
    <w:abstractNumId w:val="4"/>
  </w:num>
  <w:num w:numId="2">
    <w:abstractNumId w:val="5"/>
  </w:num>
  <w:num w:numId="3">
    <w:abstractNumId w:val="6"/>
  </w:num>
  <w:num w:numId="4">
    <w:abstractNumId w:val="7"/>
  </w:num>
  <w:num w:numId="5">
    <w:abstractNumId w:val="8"/>
  </w:num>
  <w:num w:numId="6">
    <w:abstractNumId w:val="2"/>
  </w:num>
  <w:num w:numId="7">
    <w:abstractNumId w:val="3"/>
  </w:num>
  <w:num w:numId="8">
    <w:abstractNumId w:val="0"/>
  </w:num>
  <w:num w:numId="9">
    <w:abstractNumId w:val="1"/>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A0361"/>
    <w:rsid w:val="000C7CC5"/>
    <w:rsid w:val="00354863"/>
    <w:rsid w:val="003F06FC"/>
    <w:rsid w:val="00402397"/>
    <w:rsid w:val="00534153"/>
    <w:rsid w:val="00680C6B"/>
    <w:rsid w:val="008A75A8"/>
    <w:rsid w:val="00B77654"/>
    <w:rsid w:val="00BE678F"/>
    <w:rsid w:val="00C42541"/>
    <w:rsid w:val="00CA0361"/>
    <w:rsid w:val="00CB305E"/>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361"/>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E678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1090</Words>
  <Characters>6215</Characters>
  <Application>Microsoft Office Word</Application>
  <DocSecurity>0</DocSecurity>
  <Lines>51</Lines>
  <Paragraphs>14</Paragraphs>
  <ScaleCrop>false</ScaleCrop>
  <Company/>
  <LinksUpToDate>false</LinksUpToDate>
  <CharactersWithSpaces>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5</cp:revision>
  <dcterms:created xsi:type="dcterms:W3CDTF">2020-07-17T16:19:00Z</dcterms:created>
  <dcterms:modified xsi:type="dcterms:W3CDTF">2020-07-18T03:17:00Z</dcterms:modified>
</cp:coreProperties>
</file>