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6CF" w:rsidRPr="00086330" w:rsidRDefault="00CF16CF" w:rsidP="00CF16CF">
      <w:pPr>
        <w:pStyle w:val="ListeParagraf"/>
        <w:numPr>
          <w:ilvl w:val="0"/>
          <w:numId w:val="1"/>
        </w:numPr>
        <w:spacing w:after="40" w:line="240" w:lineRule="auto"/>
        <w:rPr>
          <w:rFonts w:ascii="Candara" w:hAnsi="Candara" w:cs="Times New Roman"/>
          <w:b/>
        </w:rPr>
      </w:pPr>
      <w:r w:rsidRPr="00086330">
        <w:rPr>
          <w:rFonts w:ascii="Candara" w:hAnsi="Candara" w:cs="Times New Roman"/>
          <w:b/>
        </w:rPr>
        <w:t>Tanrı Tasavvuru</w:t>
      </w:r>
    </w:p>
    <w:p w:rsidR="00CF16CF" w:rsidRPr="00086330" w:rsidRDefault="00CF16CF" w:rsidP="00CF16CF">
      <w:pPr>
        <w:spacing w:after="40" w:line="240" w:lineRule="auto"/>
        <w:rPr>
          <w:rFonts w:ascii="Candara" w:hAnsi="Candara" w:cs="Times New Roman"/>
        </w:rPr>
      </w:pPr>
    </w:p>
    <w:p w:rsidR="00CF16CF" w:rsidRPr="00086330" w:rsidRDefault="00CF16CF" w:rsidP="00CF16CF">
      <w:pPr>
        <w:spacing w:after="40" w:line="240" w:lineRule="auto"/>
        <w:jc w:val="both"/>
        <w:rPr>
          <w:rFonts w:ascii="Candara" w:hAnsi="Candara" w:cs="Times New Roman"/>
        </w:rPr>
      </w:pPr>
      <w:r w:rsidRPr="00086330">
        <w:rPr>
          <w:rStyle w:val="st"/>
          <w:rFonts w:ascii="Candara" w:hAnsi="Candara" w:cs="Times New Roman"/>
        </w:rPr>
        <w:t xml:space="preserve">Uzun bir tarihi süreçte teşekkül ettiğinden Hinduizm içinde birbirinden farklı tanrı tasavvurları ortaya çıkmıştır. Erken dönem Veda metinlerinde </w:t>
      </w:r>
      <w:proofErr w:type="spellStart"/>
      <w:r w:rsidRPr="00086330">
        <w:rPr>
          <w:rStyle w:val="st"/>
          <w:rFonts w:ascii="Candara" w:hAnsi="Candara" w:cs="Times New Roman"/>
        </w:rPr>
        <w:t>Varuna</w:t>
      </w:r>
      <w:proofErr w:type="spellEnd"/>
      <w:r w:rsidRPr="00086330">
        <w:rPr>
          <w:rStyle w:val="st"/>
          <w:rFonts w:ascii="Candara" w:hAnsi="Candara" w:cs="Times New Roman"/>
        </w:rPr>
        <w:t xml:space="preserve">, </w:t>
      </w:r>
      <w:proofErr w:type="spellStart"/>
      <w:r w:rsidRPr="00086330">
        <w:rPr>
          <w:rStyle w:val="st"/>
          <w:rFonts w:ascii="Candara" w:hAnsi="Candara" w:cs="Times New Roman"/>
        </w:rPr>
        <w:t>İndra</w:t>
      </w:r>
      <w:proofErr w:type="spellEnd"/>
      <w:r w:rsidRPr="00086330">
        <w:rPr>
          <w:rStyle w:val="st"/>
          <w:rFonts w:ascii="Candara" w:hAnsi="Candara" w:cs="Times New Roman"/>
        </w:rPr>
        <w:t xml:space="preserve">, </w:t>
      </w:r>
      <w:proofErr w:type="spellStart"/>
      <w:r w:rsidRPr="00086330">
        <w:rPr>
          <w:rStyle w:val="st"/>
          <w:rFonts w:ascii="Candara" w:hAnsi="Candara" w:cs="Times New Roman"/>
        </w:rPr>
        <w:t>Agni</w:t>
      </w:r>
      <w:proofErr w:type="spellEnd"/>
      <w:r w:rsidRPr="00086330">
        <w:rPr>
          <w:rStyle w:val="st"/>
          <w:rFonts w:ascii="Candara" w:hAnsi="Candara" w:cs="Times New Roman"/>
        </w:rPr>
        <w:t xml:space="preserve"> gibi tabiat güçlerini simgeleyen çeşitli tanrısal varlıklar ön plana çıkmıştır. İbadetler, bu tür tanrılar merkeze alınarak icra edilmiştir. Böylece onlar hoşnut edilmeye çalışılmıştır. Veda metinlerinde politeist anlayış hâkim unsur olsa da </w:t>
      </w:r>
      <w:r w:rsidRPr="00086330">
        <w:rPr>
          <w:rStyle w:val="st"/>
          <w:rFonts w:ascii="Candara" w:hAnsi="Candara" w:cs="Times New Roman"/>
          <w:i/>
        </w:rPr>
        <w:t>“hakikat tektir, fakat bilginler onu farklı isimlerle çağırmaktadır.”</w:t>
      </w:r>
      <w:r w:rsidRPr="00086330">
        <w:rPr>
          <w:rFonts w:ascii="Candara" w:hAnsi="Candara" w:cs="Times New Roman"/>
        </w:rPr>
        <w:t xml:space="preserve"> (</w:t>
      </w:r>
      <w:proofErr w:type="spellStart"/>
      <w:r w:rsidRPr="00086330">
        <w:rPr>
          <w:rFonts w:ascii="Candara" w:hAnsi="Candara" w:cs="Times New Roman"/>
          <w:bCs/>
        </w:rPr>
        <w:t>Rigveda</w:t>
      </w:r>
      <w:proofErr w:type="spellEnd"/>
      <w:r w:rsidRPr="00086330">
        <w:rPr>
          <w:rFonts w:ascii="Candara" w:hAnsi="Candara" w:cs="Times New Roman"/>
          <w:bCs/>
        </w:rPr>
        <w:t>, 1.164.46.</w:t>
      </w:r>
      <w:r w:rsidRPr="00086330">
        <w:rPr>
          <w:rFonts w:ascii="Candara" w:hAnsi="Candara" w:cs="Times New Roman"/>
        </w:rPr>
        <w:t>)</w:t>
      </w:r>
      <w:r w:rsidRPr="00086330">
        <w:rPr>
          <w:rStyle w:val="st"/>
          <w:rFonts w:ascii="Candara" w:hAnsi="Candara" w:cs="Times New Roman"/>
        </w:rPr>
        <w:t xml:space="preserve"> gibi ifadelerde monoteist düşünceyi yansıtan anlatımlarda zaman zaman yer almıştır. </w:t>
      </w:r>
    </w:p>
    <w:p w:rsidR="00CF16CF" w:rsidRPr="00086330" w:rsidRDefault="00CF16CF" w:rsidP="00CF16CF">
      <w:pPr>
        <w:spacing w:after="40" w:line="240" w:lineRule="auto"/>
        <w:rPr>
          <w:rFonts w:ascii="Candara" w:hAnsi="Candara" w:cs="Times New Roman"/>
          <w:b/>
        </w:rPr>
      </w:pPr>
    </w:p>
    <w:p w:rsidR="00CF16CF" w:rsidRPr="00086330" w:rsidRDefault="00CF16CF" w:rsidP="00CF16CF">
      <w:pPr>
        <w:pStyle w:val="ListeParagraf"/>
        <w:numPr>
          <w:ilvl w:val="0"/>
          <w:numId w:val="2"/>
        </w:numPr>
        <w:spacing w:after="40" w:line="240" w:lineRule="auto"/>
        <w:rPr>
          <w:rFonts w:ascii="Candara" w:hAnsi="Candara" w:cs="Times New Roman"/>
          <w:b/>
        </w:rPr>
      </w:pPr>
      <w:r w:rsidRPr="00086330">
        <w:rPr>
          <w:rFonts w:ascii="Candara" w:hAnsi="Candara" w:cs="Times New Roman"/>
          <w:b/>
        </w:rPr>
        <w:t>Atman-Brahman Özdeşliği</w:t>
      </w:r>
    </w:p>
    <w:p w:rsidR="00CF16CF" w:rsidRPr="00086330" w:rsidRDefault="00CF16CF" w:rsidP="00CF16CF">
      <w:pPr>
        <w:pStyle w:val="ListeParagraf"/>
        <w:spacing w:after="40" w:line="240" w:lineRule="auto"/>
        <w:rPr>
          <w:rFonts w:ascii="Candara" w:hAnsi="Candara" w:cs="Times New Roman"/>
        </w:rPr>
      </w:pPr>
    </w:p>
    <w:p w:rsidR="00CF16CF" w:rsidRPr="00086330" w:rsidRDefault="00CF16CF" w:rsidP="00CF16CF">
      <w:pPr>
        <w:spacing w:after="40" w:line="240" w:lineRule="auto"/>
        <w:jc w:val="both"/>
        <w:rPr>
          <w:rFonts w:ascii="Candara" w:hAnsi="Candara" w:cs="Times New Roman"/>
        </w:rPr>
      </w:pPr>
      <w:r w:rsidRPr="00086330">
        <w:rPr>
          <w:rStyle w:val="st"/>
          <w:rFonts w:ascii="Candara" w:hAnsi="Candara" w:cs="Times New Roman"/>
        </w:rPr>
        <w:t xml:space="preserve">Vedalardan sonra derlenmiş olan </w:t>
      </w:r>
      <w:proofErr w:type="spellStart"/>
      <w:r w:rsidRPr="00086330">
        <w:rPr>
          <w:rStyle w:val="st"/>
          <w:rFonts w:ascii="Candara" w:hAnsi="Candara" w:cs="Times New Roman"/>
        </w:rPr>
        <w:t>Upanişad</w:t>
      </w:r>
      <w:proofErr w:type="spellEnd"/>
      <w:r w:rsidRPr="00086330">
        <w:rPr>
          <w:rStyle w:val="st"/>
          <w:rFonts w:ascii="Candara" w:hAnsi="Candara" w:cs="Times New Roman"/>
        </w:rPr>
        <w:t xml:space="preserve"> metinlerinde ise Brahman adı verilen yüce bir varlıktan söz edilir. </w:t>
      </w:r>
      <w:r w:rsidRPr="00086330">
        <w:rPr>
          <w:rFonts w:ascii="Candara" w:hAnsi="Candara" w:cs="Times New Roman"/>
        </w:rPr>
        <w:t xml:space="preserve">Diğer tanrısal varlıkların derece olarak Brahman’dan aşağı seviyede oldukları vurgulanır. Ayrıca </w:t>
      </w:r>
      <w:r w:rsidRPr="00086330">
        <w:rPr>
          <w:rFonts w:ascii="Candara" w:hAnsi="Candara" w:cs="Times New Roman"/>
          <w:i/>
        </w:rPr>
        <w:t>atman</w:t>
      </w:r>
      <w:r w:rsidRPr="00086330">
        <w:rPr>
          <w:rFonts w:ascii="Candara" w:hAnsi="Candara" w:cs="Times New Roman"/>
        </w:rPr>
        <w:t xml:space="preserve"> adı verilen insandaki ruhun, Brahman’ın bir parçası olduğu ve her şeyin Brahman’dan sudur ettiği fikri işlenir. Kurtuluş için Atman-Brahman özdeşliğinin idrak edilmesi gerektiği üzerinde durulur. Çokluğun ardındaki tekliğe vurgu yapılarak monist bir bakış açısı sunulur. Bu tür tanrı algısı günümüze değin Hindular arasındaki önemini korumuştur. </w:t>
      </w:r>
    </w:p>
    <w:p w:rsidR="00CF16CF" w:rsidRPr="00086330" w:rsidRDefault="00CF16CF" w:rsidP="00CF16CF">
      <w:pPr>
        <w:pStyle w:val="ListeParagraf"/>
        <w:spacing w:after="40" w:line="240" w:lineRule="auto"/>
        <w:rPr>
          <w:rFonts w:ascii="Candara" w:hAnsi="Candara" w:cs="Times New Roman"/>
        </w:rPr>
      </w:pPr>
    </w:p>
    <w:p w:rsidR="00CF16CF" w:rsidRPr="00086330" w:rsidRDefault="00CF16CF" w:rsidP="00CF16CF">
      <w:pPr>
        <w:pStyle w:val="ListeParagraf"/>
        <w:numPr>
          <w:ilvl w:val="0"/>
          <w:numId w:val="2"/>
        </w:numPr>
        <w:spacing w:after="40" w:line="240" w:lineRule="auto"/>
        <w:rPr>
          <w:rFonts w:ascii="Candara" w:hAnsi="Candara" w:cs="Times New Roman"/>
          <w:b/>
        </w:rPr>
      </w:pPr>
      <w:r w:rsidRPr="00086330">
        <w:rPr>
          <w:rFonts w:ascii="Candara" w:hAnsi="Candara" w:cs="Times New Roman"/>
          <w:b/>
        </w:rPr>
        <w:t xml:space="preserve">Üç Form: </w:t>
      </w:r>
      <w:proofErr w:type="spellStart"/>
      <w:r w:rsidRPr="00086330">
        <w:rPr>
          <w:rFonts w:ascii="Candara" w:hAnsi="Candara" w:cs="Times New Roman"/>
          <w:b/>
        </w:rPr>
        <w:t>Trimurti</w:t>
      </w:r>
      <w:proofErr w:type="spellEnd"/>
    </w:p>
    <w:p w:rsidR="00CF16CF" w:rsidRPr="00086330" w:rsidRDefault="00CF16CF" w:rsidP="00CF16CF">
      <w:pPr>
        <w:pStyle w:val="ListeParagraf"/>
        <w:spacing w:after="40" w:line="240" w:lineRule="auto"/>
        <w:rPr>
          <w:rFonts w:ascii="Candara" w:hAnsi="Candara" w:cs="Times New Roman"/>
        </w:rPr>
      </w:pPr>
    </w:p>
    <w:p w:rsidR="00CF16CF" w:rsidRPr="00086330" w:rsidRDefault="00CF16CF" w:rsidP="00CF16CF">
      <w:pPr>
        <w:autoSpaceDE w:val="0"/>
        <w:autoSpaceDN w:val="0"/>
        <w:adjustRightInd w:val="0"/>
        <w:spacing w:after="0" w:line="240" w:lineRule="auto"/>
        <w:jc w:val="both"/>
        <w:rPr>
          <w:rFonts w:ascii="Candara" w:hAnsi="Candara" w:cs="Times New Roman"/>
        </w:rPr>
      </w:pPr>
      <w:r w:rsidRPr="00086330">
        <w:rPr>
          <w:rFonts w:ascii="Candara" w:hAnsi="Candara" w:cs="Times New Roman"/>
        </w:rPr>
        <w:t xml:space="preserve">Hinduizm’de görülen bir diğer tanrı tasavvuru “üç biçim” anlamına gelen </w:t>
      </w:r>
      <w:proofErr w:type="spellStart"/>
      <w:r w:rsidRPr="00086330">
        <w:rPr>
          <w:rFonts w:ascii="Candara" w:hAnsi="Candara" w:cs="Times New Roman"/>
          <w:i/>
        </w:rPr>
        <w:t>trimurti</w:t>
      </w:r>
      <w:proofErr w:type="spellEnd"/>
      <w:r w:rsidRPr="00086330">
        <w:rPr>
          <w:rFonts w:ascii="Candara" w:hAnsi="Candara" w:cs="Times New Roman"/>
        </w:rPr>
        <w:t xml:space="preserve"> doktrinidir. Tarihsel süreçte dinî ve </w:t>
      </w:r>
      <w:proofErr w:type="spellStart"/>
      <w:r w:rsidRPr="00086330">
        <w:rPr>
          <w:rFonts w:ascii="Candara" w:hAnsi="Candara" w:cs="Times New Roman"/>
        </w:rPr>
        <w:t>ictimai</w:t>
      </w:r>
      <w:proofErr w:type="spellEnd"/>
      <w:r w:rsidRPr="00086330">
        <w:rPr>
          <w:rFonts w:ascii="Candara" w:hAnsi="Candara" w:cs="Times New Roman"/>
        </w:rPr>
        <w:t xml:space="preserve"> gelişmelere bağlı olarak erken döneme ait tanrısal varlıklardan bir kısmı halk nezdinde değer kaybetmiş ve neticede Hindular arasında </w:t>
      </w:r>
      <w:r w:rsidRPr="00086330">
        <w:rPr>
          <w:rFonts w:ascii="Candara" w:eastAsia="Times New Roman" w:hAnsi="Candara" w:cs="Times New Roman"/>
          <w:lang w:eastAsia="tr-TR"/>
        </w:rPr>
        <w:t xml:space="preserve">Brahma (yaratıcı), </w:t>
      </w:r>
      <w:proofErr w:type="spellStart"/>
      <w:r w:rsidRPr="00086330">
        <w:rPr>
          <w:rFonts w:ascii="Candara" w:eastAsia="Times New Roman" w:hAnsi="Candara" w:cs="Times New Roman"/>
          <w:lang w:eastAsia="tr-TR"/>
        </w:rPr>
        <w:t>Vişnu</w:t>
      </w:r>
      <w:proofErr w:type="spellEnd"/>
      <w:r w:rsidRPr="00086330">
        <w:rPr>
          <w:rFonts w:ascii="Candara" w:eastAsia="Times New Roman" w:hAnsi="Candara" w:cs="Times New Roman"/>
          <w:lang w:eastAsia="tr-TR"/>
        </w:rPr>
        <w:t xml:space="preserve"> (koruyucu) ve </w:t>
      </w:r>
      <w:proofErr w:type="spellStart"/>
      <w:r w:rsidRPr="00086330">
        <w:rPr>
          <w:rFonts w:ascii="Candara" w:eastAsia="Times New Roman" w:hAnsi="Candara" w:cs="Times New Roman"/>
          <w:lang w:eastAsia="tr-TR"/>
        </w:rPr>
        <w:t>Şiva</w:t>
      </w:r>
      <w:proofErr w:type="spellEnd"/>
      <w:r w:rsidRPr="00086330">
        <w:rPr>
          <w:rFonts w:ascii="Candara" w:hAnsi="Candara" w:cs="Times New Roman"/>
        </w:rPr>
        <w:t xml:space="preserve"> (yok edici) olmak üzere üç önemli tanrı popüler hale gelmiştir. Destan ve </w:t>
      </w:r>
      <w:proofErr w:type="spellStart"/>
      <w:r w:rsidRPr="00086330">
        <w:rPr>
          <w:rFonts w:ascii="Candara" w:hAnsi="Candara" w:cs="Times New Roman"/>
        </w:rPr>
        <w:t>Purana</w:t>
      </w:r>
      <w:proofErr w:type="spellEnd"/>
      <w:r w:rsidRPr="00086330">
        <w:rPr>
          <w:rFonts w:ascii="Candara" w:hAnsi="Candara" w:cs="Times New Roman"/>
        </w:rPr>
        <w:t xml:space="preserve"> türü metinlerde belirgin bir hal almış olan bu üçlü tanrı tasavvuru günümüze kadar önemini korumuştur. Hinduizm’de bu üç tanrı, esasında tek olan </w:t>
      </w:r>
      <w:r w:rsidRPr="00086330">
        <w:rPr>
          <w:rFonts w:ascii="Candara" w:eastAsia="Times New Roman" w:hAnsi="Candara" w:cs="Times New Roman"/>
          <w:lang w:eastAsia="tr-TR"/>
        </w:rPr>
        <w:t xml:space="preserve">Yüce Hakikatin üç farklı yönü olarak düşünülür. O, gereken duruma göre üç farklı şekilde tezahür etmekte ve ona göre eylemde bulunmaktadır. Yüce Tanrı’nın kimliği ise mezhepsel bakış açılarına göre değişkenlik gösterir. </w:t>
      </w:r>
    </w:p>
    <w:p w:rsidR="00CF16CF" w:rsidRPr="00086330" w:rsidRDefault="00CF16CF" w:rsidP="00CF16CF">
      <w:pPr>
        <w:pStyle w:val="ListeParagraf"/>
        <w:spacing w:after="40" w:line="240" w:lineRule="auto"/>
        <w:rPr>
          <w:rFonts w:ascii="Candara" w:hAnsi="Candara" w:cs="Times New Roman"/>
        </w:rPr>
      </w:pPr>
    </w:p>
    <w:p w:rsidR="00CF16CF" w:rsidRPr="00086330" w:rsidRDefault="00CF16CF" w:rsidP="00CF16CF">
      <w:pPr>
        <w:pStyle w:val="ListeParagraf"/>
        <w:numPr>
          <w:ilvl w:val="0"/>
          <w:numId w:val="2"/>
        </w:numPr>
        <w:spacing w:after="40" w:line="240" w:lineRule="auto"/>
        <w:rPr>
          <w:rFonts w:ascii="Candara" w:hAnsi="Candara" w:cs="Times New Roman"/>
          <w:b/>
        </w:rPr>
      </w:pPr>
      <w:r w:rsidRPr="00086330">
        <w:rPr>
          <w:rFonts w:ascii="Candara" w:hAnsi="Candara" w:cs="Times New Roman"/>
          <w:b/>
        </w:rPr>
        <w:t xml:space="preserve">Hulûl: </w:t>
      </w:r>
      <w:proofErr w:type="spellStart"/>
      <w:r w:rsidRPr="00086330">
        <w:rPr>
          <w:rFonts w:ascii="Candara" w:hAnsi="Candara" w:cs="Times New Roman"/>
          <w:b/>
        </w:rPr>
        <w:t>Avatara</w:t>
      </w:r>
      <w:proofErr w:type="spellEnd"/>
    </w:p>
    <w:p w:rsidR="00CF16CF" w:rsidRPr="00086330" w:rsidRDefault="00CF16CF" w:rsidP="00CF16CF">
      <w:pPr>
        <w:pStyle w:val="ListeParagraf"/>
        <w:spacing w:after="40" w:line="240" w:lineRule="auto"/>
        <w:rPr>
          <w:rFonts w:ascii="Candara" w:hAnsi="Candara" w:cs="Times New Roman"/>
        </w:rPr>
      </w:pPr>
    </w:p>
    <w:p w:rsidR="00CF16CF" w:rsidRPr="00086330" w:rsidRDefault="00CF16CF" w:rsidP="00CF16CF">
      <w:pPr>
        <w:autoSpaceDE w:val="0"/>
        <w:autoSpaceDN w:val="0"/>
        <w:adjustRightInd w:val="0"/>
        <w:spacing w:after="0" w:line="240" w:lineRule="auto"/>
        <w:jc w:val="both"/>
        <w:rPr>
          <w:rFonts w:ascii="Candara" w:hAnsi="Candara" w:cs="Times New Roman"/>
          <w:i/>
          <w:iCs/>
        </w:rPr>
      </w:pPr>
      <w:r w:rsidRPr="00086330">
        <w:rPr>
          <w:rFonts w:ascii="Candara" w:hAnsi="Candara" w:cs="Times New Roman"/>
        </w:rPr>
        <w:t xml:space="preserve">Hinduizm’de tanrı düşüncesiyle ilgili bir diğer önemli inanç </w:t>
      </w:r>
      <w:proofErr w:type="spellStart"/>
      <w:r w:rsidRPr="00086330">
        <w:rPr>
          <w:rFonts w:ascii="Candara" w:hAnsi="Candara" w:cs="Times New Roman"/>
          <w:i/>
          <w:iCs/>
        </w:rPr>
        <w:t>avatara</w:t>
      </w:r>
      <w:proofErr w:type="spellEnd"/>
      <w:r w:rsidRPr="00086330">
        <w:rPr>
          <w:rFonts w:ascii="Candara" w:hAnsi="Candara" w:cs="Times New Roman"/>
          <w:i/>
          <w:iCs/>
        </w:rPr>
        <w:t xml:space="preserve"> </w:t>
      </w:r>
      <w:r w:rsidRPr="00086330">
        <w:rPr>
          <w:rFonts w:ascii="Candara" w:hAnsi="Candara" w:cs="Times New Roman"/>
        </w:rPr>
        <w:t xml:space="preserve">doktrinidir. </w:t>
      </w:r>
      <w:proofErr w:type="spellStart"/>
      <w:r w:rsidRPr="00086330">
        <w:rPr>
          <w:rFonts w:ascii="Candara" w:hAnsi="Candara" w:cs="Times New Roman"/>
          <w:i/>
        </w:rPr>
        <w:t>Avatara</w:t>
      </w:r>
      <w:proofErr w:type="spellEnd"/>
      <w:r w:rsidRPr="00086330">
        <w:rPr>
          <w:rFonts w:ascii="Candara" w:hAnsi="Candara" w:cs="Times New Roman"/>
        </w:rPr>
        <w:t xml:space="preserve"> terimi, Tanrı </w:t>
      </w:r>
      <w:proofErr w:type="spellStart"/>
      <w:r w:rsidRPr="00086330">
        <w:rPr>
          <w:rFonts w:ascii="Candara" w:hAnsi="Candara" w:cs="Times New Roman"/>
        </w:rPr>
        <w:t>Vişnu’nun</w:t>
      </w:r>
      <w:proofErr w:type="spellEnd"/>
      <w:r w:rsidRPr="00086330">
        <w:rPr>
          <w:rFonts w:ascii="Candara" w:hAnsi="Candara" w:cs="Times New Roman"/>
        </w:rPr>
        <w:t xml:space="preserve"> birtakım amaçları gerçekleştirmek için</w:t>
      </w:r>
      <w:r w:rsidRPr="00086330">
        <w:rPr>
          <w:rFonts w:ascii="Candara" w:hAnsi="Candara" w:cs="Times New Roman"/>
          <w:i/>
          <w:iCs/>
        </w:rPr>
        <w:t xml:space="preserve"> </w:t>
      </w:r>
      <w:r w:rsidRPr="00086330">
        <w:rPr>
          <w:rFonts w:ascii="Candara" w:hAnsi="Candara" w:cs="Times New Roman"/>
        </w:rPr>
        <w:t>farklı varlık formlarına bürünerek yeryüzünde ortaya çıkması</w:t>
      </w:r>
      <w:r w:rsidRPr="00086330">
        <w:rPr>
          <w:rFonts w:ascii="Candara" w:hAnsi="Candara" w:cs="Times New Roman"/>
          <w:i/>
          <w:iCs/>
        </w:rPr>
        <w:t xml:space="preserve"> </w:t>
      </w:r>
      <w:r w:rsidRPr="00086330">
        <w:rPr>
          <w:rFonts w:ascii="Candara" w:hAnsi="Candara" w:cs="Times New Roman"/>
        </w:rPr>
        <w:t>durumunu ifade eder. Geleneksel Hindu düşüncesinde on</w:t>
      </w:r>
      <w:r w:rsidRPr="00086330">
        <w:rPr>
          <w:rFonts w:ascii="Candara" w:hAnsi="Candara" w:cs="Times New Roman"/>
          <w:i/>
          <w:iCs/>
        </w:rPr>
        <w:t xml:space="preserve"> </w:t>
      </w:r>
      <w:proofErr w:type="spellStart"/>
      <w:r w:rsidRPr="00086330">
        <w:rPr>
          <w:rFonts w:ascii="Candara" w:hAnsi="Candara" w:cs="Times New Roman"/>
          <w:i/>
          <w:iCs/>
        </w:rPr>
        <w:t>avatara</w:t>
      </w:r>
      <w:proofErr w:type="spellEnd"/>
      <w:r w:rsidRPr="00086330">
        <w:rPr>
          <w:rFonts w:ascii="Candara" w:hAnsi="Candara" w:cs="Times New Roman"/>
          <w:i/>
          <w:iCs/>
        </w:rPr>
        <w:t xml:space="preserve"> </w:t>
      </w:r>
      <w:r w:rsidRPr="00086330">
        <w:rPr>
          <w:rFonts w:ascii="Candara" w:hAnsi="Candara" w:cs="Times New Roman"/>
        </w:rPr>
        <w:t xml:space="preserve">kabul edilmiştir. Balık, Kaplumbağa, Rama, </w:t>
      </w:r>
      <w:proofErr w:type="spellStart"/>
      <w:r w:rsidRPr="00086330">
        <w:rPr>
          <w:rFonts w:ascii="Candara" w:hAnsi="Candara" w:cs="Times New Roman"/>
        </w:rPr>
        <w:t>Krişna</w:t>
      </w:r>
      <w:proofErr w:type="spellEnd"/>
      <w:r w:rsidRPr="00086330">
        <w:rPr>
          <w:rFonts w:ascii="Candara" w:hAnsi="Candara" w:cs="Times New Roman"/>
        </w:rPr>
        <w:t xml:space="preserve"> ve </w:t>
      </w:r>
      <w:proofErr w:type="spellStart"/>
      <w:r w:rsidRPr="00086330">
        <w:rPr>
          <w:rFonts w:ascii="Candara" w:hAnsi="Candara" w:cs="Times New Roman"/>
        </w:rPr>
        <w:t>Kalki</w:t>
      </w:r>
      <w:proofErr w:type="spellEnd"/>
      <w:r w:rsidRPr="00086330">
        <w:rPr>
          <w:rFonts w:ascii="Candara" w:hAnsi="Candara" w:cs="Times New Roman"/>
        </w:rPr>
        <w:t xml:space="preserve"> bunlardan öne çıkanlarıdır. Kutsal metinde geçen </w:t>
      </w:r>
      <w:r w:rsidRPr="00086330">
        <w:rPr>
          <w:rFonts w:ascii="Candara" w:hAnsi="Candara" w:cs="Times New Roman"/>
          <w:i/>
        </w:rPr>
        <w:t>“Doğruluk, adalet,</w:t>
      </w:r>
      <w:r w:rsidRPr="00086330">
        <w:rPr>
          <w:rFonts w:ascii="Candara" w:hAnsi="Candara" w:cs="Times New Roman"/>
          <w:i/>
          <w:iCs/>
        </w:rPr>
        <w:t xml:space="preserve"> </w:t>
      </w:r>
      <w:r w:rsidRPr="00086330">
        <w:rPr>
          <w:rFonts w:ascii="Candara" w:hAnsi="Candara" w:cs="Times New Roman"/>
          <w:i/>
        </w:rPr>
        <w:t>erdem gibi değerlerin azaldığı; adaletsizliğin ve düzensizliğin arttığı dönemlerde</w:t>
      </w:r>
      <w:r w:rsidRPr="00086330">
        <w:rPr>
          <w:rFonts w:ascii="Candara" w:hAnsi="Candara" w:cs="Times New Roman"/>
          <w:i/>
          <w:iCs/>
        </w:rPr>
        <w:t xml:space="preserve"> </w:t>
      </w:r>
      <w:r w:rsidRPr="00086330">
        <w:rPr>
          <w:rFonts w:ascii="Candara" w:hAnsi="Candara" w:cs="Times New Roman"/>
          <w:i/>
        </w:rPr>
        <w:t>ben kendimi açıkça gösteririm. İyiliği korumak, kötülüğü yok etmek ve doğruluğu tesis etmek için zaman zaman bu dünyada</w:t>
      </w:r>
      <w:r w:rsidRPr="00086330">
        <w:rPr>
          <w:rFonts w:ascii="Candara" w:hAnsi="Candara" w:cs="Times New Roman"/>
          <w:i/>
          <w:iCs/>
        </w:rPr>
        <w:t xml:space="preserve"> </w:t>
      </w:r>
      <w:r w:rsidRPr="00086330">
        <w:rPr>
          <w:rFonts w:ascii="Candara" w:hAnsi="Candara" w:cs="Times New Roman"/>
          <w:i/>
        </w:rPr>
        <w:t>doğarım”</w:t>
      </w:r>
      <w:r w:rsidRPr="00086330">
        <w:rPr>
          <w:rFonts w:ascii="Candara" w:hAnsi="Candara" w:cs="Times New Roman"/>
        </w:rPr>
        <w:t xml:space="preserve"> (</w:t>
      </w:r>
      <w:proofErr w:type="spellStart"/>
      <w:r w:rsidRPr="00086330">
        <w:rPr>
          <w:rFonts w:ascii="Candara" w:hAnsi="Candara" w:cs="Times New Roman"/>
        </w:rPr>
        <w:t>Bhagavadgita</w:t>
      </w:r>
      <w:proofErr w:type="spellEnd"/>
      <w:r w:rsidRPr="00086330">
        <w:rPr>
          <w:rFonts w:ascii="Candara" w:hAnsi="Candara" w:cs="Times New Roman"/>
        </w:rPr>
        <w:t xml:space="preserve">, </w:t>
      </w:r>
      <w:proofErr w:type="gramStart"/>
      <w:r w:rsidRPr="00086330">
        <w:rPr>
          <w:rFonts w:ascii="Candara" w:hAnsi="Candara" w:cs="Times New Roman"/>
        </w:rPr>
        <w:t>4.7</w:t>
      </w:r>
      <w:proofErr w:type="gramEnd"/>
      <w:r w:rsidRPr="00086330">
        <w:rPr>
          <w:rFonts w:ascii="Candara" w:hAnsi="Candara" w:cs="Times New Roman"/>
        </w:rPr>
        <w:t xml:space="preserve">-8) ifadesi, </w:t>
      </w:r>
      <w:proofErr w:type="spellStart"/>
      <w:r w:rsidRPr="00086330">
        <w:rPr>
          <w:rFonts w:ascii="Candara" w:hAnsi="Candara" w:cs="Times New Roman"/>
          <w:i/>
          <w:iCs/>
        </w:rPr>
        <w:t>avatara</w:t>
      </w:r>
      <w:r w:rsidRPr="00086330">
        <w:rPr>
          <w:rFonts w:ascii="Candara" w:hAnsi="Candara" w:cs="Times New Roman"/>
          <w:iCs/>
        </w:rPr>
        <w:t>ların</w:t>
      </w:r>
      <w:proofErr w:type="spellEnd"/>
      <w:r w:rsidRPr="00086330">
        <w:rPr>
          <w:rFonts w:ascii="Candara" w:hAnsi="Candara" w:cs="Times New Roman"/>
          <w:i/>
          <w:iCs/>
        </w:rPr>
        <w:t xml:space="preserve"> </w:t>
      </w:r>
      <w:r w:rsidRPr="00086330">
        <w:rPr>
          <w:rFonts w:ascii="Candara" w:hAnsi="Candara" w:cs="Times New Roman"/>
          <w:iCs/>
        </w:rPr>
        <w:t>amacına işaret eder.</w:t>
      </w:r>
      <w:r w:rsidRPr="00086330">
        <w:rPr>
          <w:rFonts w:ascii="Candara" w:hAnsi="Candara" w:cs="Times New Roman"/>
          <w:i/>
          <w:iCs/>
        </w:rPr>
        <w:t xml:space="preserve"> </w:t>
      </w:r>
      <w:r w:rsidRPr="00086330">
        <w:rPr>
          <w:rFonts w:ascii="Candara" w:hAnsi="Candara" w:cs="Times New Roman"/>
        </w:rPr>
        <w:t>Tanrı’nın farklı varlık formlarında beden almasının temel gerekçesi dinî ve ahlaki değerleri korumak, tüm varlıkların fıtratlarına</w:t>
      </w:r>
      <w:r w:rsidRPr="00086330">
        <w:rPr>
          <w:rFonts w:ascii="Candara" w:hAnsi="Candara" w:cs="Times New Roman"/>
          <w:i/>
          <w:iCs/>
        </w:rPr>
        <w:t xml:space="preserve"> </w:t>
      </w:r>
      <w:r w:rsidRPr="00086330">
        <w:rPr>
          <w:rFonts w:ascii="Candara" w:hAnsi="Candara" w:cs="Times New Roman"/>
        </w:rPr>
        <w:t>uygun olarak hareket etmelerini sağlamak ve hakiki dindarlara ebedi kurtuluş</w:t>
      </w:r>
      <w:r w:rsidRPr="00086330">
        <w:rPr>
          <w:rFonts w:ascii="Candara" w:hAnsi="Candara" w:cs="Times New Roman"/>
          <w:i/>
          <w:iCs/>
        </w:rPr>
        <w:t xml:space="preserve"> </w:t>
      </w:r>
      <w:r w:rsidRPr="00086330">
        <w:rPr>
          <w:rFonts w:ascii="Candara" w:hAnsi="Candara" w:cs="Times New Roman"/>
        </w:rPr>
        <w:t>yolunu göstermektir.</w:t>
      </w:r>
    </w:p>
    <w:p w:rsidR="00CF16CF" w:rsidRPr="00086330" w:rsidRDefault="00CF16CF" w:rsidP="00CF16CF">
      <w:pPr>
        <w:spacing w:after="40" w:line="240" w:lineRule="auto"/>
        <w:jc w:val="both"/>
        <w:rPr>
          <w:rFonts w:ascii="Candara" w:hAnsi="Candara" w:cs="Times New Roman"/>
        </w:rPr>
      </w:pPr>
    </w:p>
    <w:p w:rsidR="00CF16CF" w:rsidRPr="00E410CF" w:rsidRDefault="00CF16CF" w:rsidP="00CF16CF">
      <w:pPr>
        <w:pStyle w:val="ListeParagraf"/>
        <w:numPr>
          <w:ilvl w:val="0"/>
          <w:numId w:val="1"/>
        </w:numPr>
        <w:spacing w:after="40" w:line="240" w:lineRule="auto"/>
        <w:rPr>
          <w:rFonts w:ascii="Candara" w:hAnsi="Candara" w:cs="Times New Roman"/>
        </w:rPr>
      </w:pPr>
      <w:r>
        <w:rPr>
          <w:rFonts w:ascii="Candara" w:hAnsi="Candara" w:cs="Times New Roman"/>
          <w:b/>
        </w:rPr>
        <w:t>Zaman Tasavvuru</w:t>
      </w:r>
    </w:p>
    <w:p w:rsidR="00CF16CF" w:rsidRDefault="00CF16CF" w:rsidP="00CF16CF">
      <w:pPr>
        <w:autoSpaceDE w:val="0"/>
        <w:autoSpaceDN w:val="0"/>
        <w:adjustRightInd w:val="0"/>
        <w:spacing w:after="0" w:line="240" w:lineRule="auto"/>
        <w:jc w:val="both"/>
        <w:rPr>
          <w:rFonts w:ascii="Candara" w:hAnsi="Candara" w:cs="Times New Roman"/>
        </w:rPr>
      </w:pPr>
      <w:r w:rsidRPr="00086330">
        <w:rPr>
          <w:rFonts w:ascii="Candara" w:hAnsi="Candara" w:cs="Times New Roman"/>
        </w:rPr>
        <w:t xml:space="preserve">Hint dinlerinin ortak noktalarından biri döngüsel âlem tasavvuruna sahip olmalarıdır. Bu yönüyle onlar, İslam inancından ayrılırlar. Zira İslam dininde âlemin bir başlangıcı ve sonu vardır. Hint kozmolojisine göre ise evren birbirini takip eden dört dönemden oluşur. Her bir döneme </w:t>
      </w:r>
      <w:proofErr w:type="spellStart"/>
      <w:r w:rsidRPr="00086330">
        <w:rPr>
          <w:rFonts w:ascii="Candara" w:hAnsi="Candara" w:cs="Times New Roman"/>
          <w:i/>
        </w:rPr>
        <w:t>yuga</w:t>
      </w:r>
      <w:proofErr w:type="spellEnd"/>
      <w:r w:rsidRPr="00086330">
        <w:rPr>
          <w:rFonts w:ascii="Candara" w:hAnsi="Candara" w:cs="Times New Roman"/>
        </w:rPr>
        <w:t xml:space="preserve"> adı verilir. </w:t>
      </w:r>
      <w:proofErr w:type="spellStart"/>
      <w:r w:rsidRPr="00086330">
        <w:rPr>
          <w:rFonts w:ascii="Candara" w:hAnsi="Candara" w:cs="Times New Roman"/>
          <w:i/>
          <w:iCs/>
        </w:rPr>
        <w:t>Yuga</w:t>
      </w:r>
      <w:r w:rsidRPr="00086330">
        <w:rPr>
          <w:rFonts w:ascii="Candara" w:hAnsi="Candara" w:cs="Times New Roman"/>
        </w:rPr>
        <w:t>lardan</w:t>
      </w:r>
      <w:proofErr w:type="spellEnd"/>
      <w:r w:rsidRPr="00086330">
        <w:rPr>
          <w:rFonts w:ascii="Candara" w:hAnsi="Candara" w:cs="Times New Roman"/>
        </w:rPr>
        <w:t xml:space="preserve"> her biri zaman açısından bir öncekine göre daha kısa sürelidir. Bir dönemden diğerine geçildikçe iyilik ve doğruluk zayıflar ve böylece dünya her geçen gün daha da kötüye gider. Son dönem olan </w:t>
      </w:r>
      <w:proofErr w:type="spellStart"/>
      <w:r w:rsidRPr="00086330">
        <w:rPr>
          <w:rFonts w:ascii="Candara" w:hAnsi="Candara" w:cs="Times New Roman"/>
          <w:i/>
          <w:iCs/>
        </w:rPr>
        <w:t>Kaliyuga</w:t>
      </w:r>
      <w:r w:rsidRPr="00086330">
        <w:rPr>
          <w:rFonts w:ascii="Candara" w:hAnsi="Candara" w:cs="Times New Roman"/>
        </w:rPr>
        <w:t>’da</w:t>
      </w:r>
      <w:proofErr w:type="spellEnd"/>
      <w:r w:rsidRPr="00086330">
        <w:rPr>
          <w:rFonts w:ascii="Candara" w:hAnsi="Candara" w:cs="Times New Roman"/>
        </w:rPr>
        <w:t xml:space="preserve"> her şey öyle kötüye gider ki bu kötü gidiş ancak dünyanın yok olması </w:t>
      </w:r>
      <w:r w:rsidRPr="00086330">
        <w:rPr>
          <w:rFonts w:ascii="Candara" w:hAnsi="Candara" w:cs="Times New Roman"/>
        </w:rPr>
        <w:lastRenderedPageBreak/>
        <w:t>ve yeniden yaratılması ile durdurulabilir. İşte bu andan itibaren çark tekrar başa döner ve ilk devir yeniden başlar. Bu döngü sonsuza dek tekrarlanır.</w:t>
      </w:r>
    </w:p>
    <w:p w:rsidR="00CF16CF" w:rsidRDefault="00CF16CF" w:rsidP="00CF16CF">
      <w:pPr>
        <w:spacing w:after="40" w:line="240" w:lineRule="auto"/>
        <w:jc w:val="both"/>
        <w:rPr>
          <w:rFonts w:ascii="Times New Roman" w:eastAsia="Times New Roman" w:hAnsi="Times New Roman" w:cs="Times New Roman"/>
          <w:sz w:val="24"/>
          <w:szCs w:val="24"/>
          <w:lang w:eastAsia="tr-TR"/>
        </w:rPr>
      </w:pPr>
    </w:p>
    <w:p w:rsidR="00CF16CF" w:rsidRPr="003016CA" w:rsidRDefault="00CF16CF" w:rsidP="00CF16CF">
      <w:pPr>
        <w:pStyle w:val="ListeParagraf"/>
        <w:numPr>
          <w:ilvl w:val="0"/>
          <w:numId w:val="1"/>
        </w:numPr>
        <w:spacing w:after="40" w:line="240" w:lineRule="auto"/>
        <w:jc w:val="both"/>
        <w:rPr>
          <w:rFonts w:ascii="Candara" w:eastAsia="Times New Roman" w:hAnsi="Candara" w:cs="Times New Roman"/>
          <w:b/>
          <w:lang w:eastAsia="tr-TR"/>
        </w:rPr>
      </w:pPr>
      <w:r w:rsidRPr="003016CA">
        <w:rPr>
          <w:rFonts w:ascii="Candara" w:eastAsia="Times New Roman" w:hAnsi="Candara" w:cs="Times New Roman"/>
          <w:b/>
          <w:lang w:eastAsia="tr-TR"/>
        </w:rPr>
        <w:t>Yaratılış Düşüncesi</w:t>
      </w:r>
    </w:p>
    <w:p w:rsidR="004B58D5" w:rsidRDefault="00CF16CF" w:rsidP="00CF16CF">
      <w:r w:rsidRPr="003016CA">
        <w:rPr>
          <w:rFonts w:ascii="Candara" w:eastAsia="Times New Roman" w:hAnsi="Candara" w:cs="Times New Roman"/>
          <w:lang w:eastAsia="tr-TR"/>
        </w:rPr>
        <w:t xml:space="preserve">Hinduizm’de tanrı tasavvurunda olduğu gibi yaratılış ve âlem tasavvuru hususunda genel geçer bir düşünceden söz etmek kolay değildir. Genel bir fikir sunması adına </w:t>
      </w:r>
      <w:proofErr w:type="spellStart"/>
      <w:r w:rsidRPr="003016CA">
        <w:rPr>
          <w:rFonts w:ascii="Candara" w:eastAsia="Times New Roman" w:hAnsi="Candara" w:cs="Times New Roman"/>
          <w:lang w:eastAsia="tr-TR"/>
        </w:rPr>
        <w:t>Upanişad</w:t>
      </w:r>
      <w:proofErr w:type="spellEnd"/>
      <w:r w:rsidRPr="003016CA">
        <w:rPr>
          <w:rFonts w:ascii="Candara" w:eastAsia="Times New Roman" w:hAnsi="Candara" w:cs="Times New Roman"/>
          <w:lang w:eastAsia="tr-TR"/>
        </w:rPr>
        <w:t xml:space="preserve"> metinlerindeki bilgilere yer verilebilir. </w:t>
      </w:r>
      <w:proofErr w:type="spellStart"/>
      <w:r w:rsidRPr="003016CA">
        <w:rPr>
          <w:rFonts w:ascii="Candara" w:eastAsia="Times New Roman" w:hAnsi="Candara" w:cs="Times New Roman"/>
          <w:lang w:eastAsia="tr-TR"/>
        </w:rPr>
        <w:t>Upanişadlarda</w:t>
      </w:r>
      <w:proofErr w:type="spellEnd"/>
      <w:r w:rsidRPr="003016CA">
        <w:rPr>
          <w:rFonts w:ascii="Candara" w:eastAsia="Times New Roman" w:hAnsi="Candara" w:cs="Times New Roman"/>
          <w:lang w:eastAsia="tr-TR"/>
        </w:rPr>
        <w:t xml:space="preserve"> âlemin ve insanın yaratılışı sudur nazariyesine benzer bir düşünce ile izah edilir. Buna göre âlem, Brahman’dan tedricî olarak genişleme ve yayılma yoluyla meydana gelmiştir. Bu düşünce büyümekte olan bir insanda saçların veya yanmakta olan ateşten alevin çıkması gibi bir takım benzetmeler kullanılarak açıklanır. İnsanın yaratılış serüvenine gelince; Brahman evreni vücuda getirdikten sonra insanı varlık âlemine getirmiştir. Bu bağlamda o, kendinden sudur eden sulardan bir çekinti yaparak ona insan sureti vermiştir (</w:t>
      </w:r>
      <w:proofErr w:type="spellStart"/>
      <w:r w:rsidRPr="003016CA">
        <w:rPr>
          <w:rFonts w:ascii="Candara" w:hAnsi="Candara" w:cs="Times New Roman"/>
        </w:rPr>
        <w:t>Aitareya</w:t>
      </w:r>
      <w:proofErr w:type="spellEnd"/>
      <w:r w:rsidRPr="003016CA">
        <w:rPr>
          <w:rFonts w:ascii="Candara" w:hAnsi="Candara" w:cs="Times New Roman"/>
        </w:rPr>
        <w:t xml:space="preserve"> </w:t>
      </w:r>
      <w:proofErr w:type="spellStart"/>
      <w:r w:rsidRPr="003016CA">
        <w:rPr>
          <w:rFonts w:ascii="Candara" w:hAnsi="Candara" w:cs="Times New Roman"/>
        </w:rPr>
        <w:t>Upanişad</w:t>
      </w:r>
      <w:proofErr w:type="spellEnd"/>
      <w:r w:rsidRPr="003016CA">
        <w:rPr>
          <w:rFonts w:ascii="Candara" w:hAnsi="Candara" w:cs="Times New Roman"/>
        </w:rPr>
        <w:t>, I, 3-4.).</w:t>
      </w:r>
      <w:r w:rsidRPr="003016CA">
        <w:rPr>
          <w:rFonts w:ascii="Candara" w:eastAsia="Times New Roman" w:hAnsi="Candara" w:cs="Times New Roman"/>
          <w:lang w:eastAsia="tr-TR"/>
        </w:rPr>
        <w:t xml:space="preserve"> Tanrı, evreni ve insanoğlunu yarattıktan sonra bunlar için yiyecek meydana getirmiştir. Bu amaçla o, sulara yönelmiş ve suları ısıtarak besin elde etmiştir (</w:t>
      </w:r>
      <w:proofErr w:type="spellStart"/>
      <w:r w:rsidRPr="003016CA">
        <w:rPr>
          <w:rFonts w:ascii="Candara" w:hAnsi="Candara" w:cs="Times New Roman"/>
        </w:rPr>
        <w:t>Brihadaranyaka</w:t>
      </w:r>
      <w:proofErr w:type="spellEnd"/>
      <w:r w:rsidRPr="003016CA">
        <w:rPr>
          <w:rFonts w:ascii="Candara" w:hAnsi="Candara" w:cs="Times New Roman"/>
        </w:rPr>
        <w:t xml:space="preserve"> </w:t>
      </w:r>
      <w:proofErr w:type="spellStart"/>
      <w:r w:rsidRPr="003016CA">
        <w:rPr>
          <w:rFonts w:ascii="Candara" w:hAnsi="Candara" w:cs="Times New Roman"/>
        </w:rPr>
        <w:t>Upanişad</w:t>
      </w:r>
      <w:proofErr w:type="spellEnd"/>
      <w:r w:rsidRPr="003016CA">
        <w:rPr>
          <w:rFonts w:ascii="Candara" w:hAnsi="Candara" w:cs="Times New Roman"/>
        </w:rPr>
        <w:t xml:space="preserve">, I, V: 1-4). Dolayısıyla </w:t>
      </w:r>
      <w:proofErr w:type="spellStart"/>
      <w:r w:rsidRPr="003016CA">
        <w:rPr>
          <w:rFonts w:ascii="Candara" w:eastAsia="Times New Roman" w:hAnsi="Candara" w:cs="Times New Roman"/>
          <w:lang w:eastAsia="tr-TR"/>
        </w:rPr>
        <w:t>Upanişadlar</w:t>
      </w:r>
      <w:proofErr w:type="spellEnd"/>
      <w:r w:rsidRPr="003016CA">
        <w:rPr>
          <w:rFonts w:ascii="Candara" w:eastAsia="Times New Roman" w:hAnsi="Candara" w:cs="Times New Roman"/>
          <w:lang w:eastAsia="tr-TR"/>
        </w:rPr>
        <w:t xml:space="preserve"> evrende canlı-cansız her şeyi meydana getiren aşkın bir kudretin varlığını kabul ederek tesadüfü devre dışı bırakır.</w:t>
      </w:r>
      <w:bookmarkStart w:id="0" w:name="_GoBack"/>
      <w:bookmarkEnd w:id="0"/>
    </w:p>
    <w:sectPr w:rsidR="004B5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F3BFC"/>
    <w:multiLevelType w:val="hybridMultilevel"/>
    <w:tmpl w:val="5A4A56D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DA32E41"/>
    <w:multiLevelType w:val="hybridMultilevel"/>
    <w:tmpl w:val="22183F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E0"/>
    <w:rsid w:val="000A23E0"/>
    <w:rsid w:val="004B58D5"/>
    <w:rsid w:val="00CF16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01FB1-CD1B-4F00-8C6D-D6582D07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6C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16CF"/>
    <w:pPr>
      <w:spacing w:after="160" w:line="259" w:lineRule="auto"/>
      <w:ind w:left="720"/>
      <w:contextualSpacing/>
    </w:pPr>
  </w:style>
  <w:style w:type="character" w:customStyle="1" w:styleId="st">
    <w:name w:val="st"/>
    <w:basedOn w:val="VarsaylanParagrafYazTipi"/>
    <w:rsid w:val="00CF1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2</cp:revision>
  <dcterms:created xsi:type="dcterms:W3CDTF">2020-07-14T09:19:00Z</dcterms:created>
  <dcterms:modified xsi:type="dcterms:W3CDTF">2020-07-14T09:19:00Z</dcterms:modified>
</cp:coreProperties>
</file>