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826" w:rsidRPr="00086330" w:rsidRDefault="00440826" w:rsidP="00440826">
      <w:pPr>
        <w:pStyle w:val="ListeParagraf"/>
        <w:numPr>
          <w:ilvl w:val="0"/>
          <w:numId w:val="1"/>
        </w:numPr>
        <w:spacing w:after="40" w:line="240" w:lineRule="auto"/>
        <w:rPr>
          <w:rFonts w:ascii="Candara" w:hAnsi="Candara" w:cs="Times New Roman"/>
          <w:b/>
        </w:rPr>
      </w:pPr>
      <w:r w:rsidRPr="00086330">
        <w:rPr>
          <w:rFonts w:ascii="Candara" w:hAnsi="Candara" w:cs="Times New Roman"/>
          <w:b/>
        </w:rPr>
        <w:t>Dini Bayramlar ve Önemli Günler</w:t>
      </w:r>
    </w:p>
    <w:p w:rsidR="00440826" w:rsidRPr="00086330" w:rsidRDefault="00440826" w:rsidP="00440826">
      <w:pPr>
        <w:spacing w:after="40" w:line="240" w:lineRule="auto"/>
        <w:rPr>
          <w:rFonts w:ascii="Candara" w:hAnsi="Candara" w:cs="Times New Roman"/>
        </w:rPr>
      </w:pPr>
    </w:p>
    <w:p w:rsidR="00440826" w:rsidRPr="00086330" w:rsidRDefault="00440826" w:rsidP="00440826">
      <w:pPr>
        <w:spacing w:after="40" w:line="240" w:lineRule="auto"/>
        <w:jc w:val="both"/>
        <w:rPr>
          <w:rFonts w:ascii="Candara" w:hAnsi="Candara" w:cs="Times New Roman"/>
        </w:rPr>
      </w:pPr>
      <w:r w:rsidRPr="00086330">
        <w:rPr>
          <w:rFonts w:ascii="Candara" w:hAnsi="Candara" w:cs="Times New Roman"/>
        </w:rPr>
        <w:t xml:space="preserve">Hinduizm’de mezhepsel çeşitliğe bağlı olarak çok sayıda dini bayram ve önemli gün vardır. Tanrısal varlıkların doğum günleri ve kutsal kişilerin aydınlanmaya kavuştuğu anlar Hindular nezdinde kutsal zaman dilimi olarak kabul edilir ve o günlere özgü merasimler düzenlenir. Hinduların geneli tarafından kutlanan belli başlı bayramlardan biri “ışık bayramı” olarak bilinen </w:t>
      </w:r>
      <w:proofErr w:type="spellStart"/>
      <w:r w:rsidRPr="00086330">
        <w:rPr>
          <w:rFonts w:ascii="Candara" w:hAnsi="Candara" w:cs="Times New Roman"/>
          <w:i/>
        </w:rPr>
        <w:t>divali</w:t>
      </w:r>
      <w:r w:rsidRPr="00086330">
        <w:rPr>
          <w:rFonts w:ascii="Candara" w:hAnsi="Candara" w:cs="Times New Roman"/>
        </w:rPr>
        <w:t>dir</w:t>
      </w:r>
      <w:proofErr w:type="spellEnd"/>
      <w:r w:rsidRPr="00086330">
        <w:rPr>
          <w:rFonts w:ascii="Candara" w:hAnsi="Candara" w:cs="Times New Roman"/>
        </w:rPr>
        <w:t>. Ekim-Kasım aylarında kutlanan bu bayramda iyiliğin kötülüğü yendiği ve ışığın karanlığa galebe çaldığı vurgulanır. Böylece bireylerin iyiliğe yönelmeleri gerektiği hatırlatılır.</w:t>
      </w:r>
    </w:p>
    <w:p w:rsidR="00440826" w:rsidRPr="00086330" w:rsidRDefault="00440826" w:rsidP="00440826">
      <w:pPr>
        <w:spacing w:after="40" w:line="240" w:lineRule="auto"/>
        <w:jc w:val="both"/>
        <w:rPr>
          <w:rFonts w:ascii="Candara" w:hAnsi="Candara" w:cs="Times New Roman"/>
        </w:rPr>
      </w:pPr>
      <w:r w:rsidRPr="00086330">
        <w:rPr>
          <w:rFonts w:ascii="Candara" w:hAnsi="Candara" w:cs="Times New Roman"/>
        </w:rPr>
        <w:t xml:space="preserve">Bir diğer yıllık bayram ise </w:t>
      </w:r>
      <w:proofErr w:type="spellStart"/>
      <w:r w:rsidRPr="00086330">
        <w:rPr>
          <w:rFonts w:ascii="Candara" w:hAnsi="Candara" w:cs="Times New Roman"/>
          <w:i/>
        </w:rPr>
        <w:t>holi</w:t>
      </w:r>
      <w:r w:rsidRPr="00086330">
        <w:rPr>
          <w:rFonts w:ascii="Candara" w:hAnsi="Candara" w:cs="Times New Roman"/>
        </w:rPr>
        <w:t>dir</w:t>
      </w:r>
      <w:proofErr w:type="spellEnd"/>
      <w:r w:rsidRPr="00086330">
        <w:rPr>
          <w:rFonts w:ascii="Candara" w:hAnsi="Candara" w:cs="Times New Roman"/>
        </w:rPr>
        <w:t xml:space="preserve">. Bu şubat-mart aylarında kutlanır ve kâinatın yeniden canlanışını; baharın gelişini simgeler. İnsanlar neşe içinde dans edip eğlenirler, birbirlerine renkli boyalar atarak sevinçlerini paylaşırlar. Bunun dışında Hindular arasında </w:t>
      </w:r>
      <w:proofErr w:type="spellStart"/>
      <w:r w:rsidRPr="00086330">
        <w:rPr>
          <w:rFonts w:ascii="Candara" w:hAnsi="Candara" w:cs="Times New Roman"/>
        </w:rPr>
        <w:t>Krişna</w:t>
      </w:r>
      <w:proofErr w:type="spellEnd"/>
      <w:r w:rsidRPr="00086330">
        <w:rPr>
          <w:rFonts w:ascii="Candara" w:hAnsi="Candara" w:cs="Times New Roman"/>
        </w:rPr>
        <w:t xml:space="preserve">, Rama ve </w:t>
      </w:r>
      <w:proofErr w:type="spellStart"/>
      <w:r w:rsidRPr="00086330">
        <w:rPr>
          <w:rFonts w:ascii="Candara" w:hAnsi="Candara" w:cs="Times New Roman"/>
        </w:rPr>
        <w:t>Durga</w:t>
      </w:r>
      <w:proofErr w:type="spellEnd"/>
      <w:r w:rsidRPr="00086330">
        <w:rPr>
          <w:rFonts w:ascii="Candara" w:hAnsi="Candara" w:cs="Times New Roman"/>
        </w:rPr>
        <w:t xml:space="preserve"> gibi tanrısal varlıkların anısına kutlanan festivaller de oldukça popülerdir.</w:t>
      </w:r>
    </w:p>
    <w:p w:rsidR="00440826" w:rsidRPr="00086330" w:rsidRDefault="00440826" w:rsidP="00440826">
      <w:pPr>
        <w:spacing w:after="40" w:line="240" w:lineRule="auto"/>
        <w:rPr>
          <w:rFonts w:ascii="Candara" w:hAnsi="Candara" w:cs="Times New Roman"/>
        </w:rPr>
      </w:pPr>
    </w:p>
    <w:p w:rsidR="00440826" w:rsidRPr="00086330" w:rsidRDefault="00440826" w:rsidP="00440826">
      <w:pPr>
        <w:pStyle w:val="ListeParagraf"/>
        <w:numPr>
          <w:ilvl w:val="0"/>
          <w:numId w:val="1"/>
        </w:numPr>
        <w:spacing w:after="40" w:line="240" w:lineRule="auto"/>
        <w:rPr>
          <w:rFonts w:ascii="Candara" w:hAnsi="Candara" w:cs="Times New Roman"/>
          <w:b/>
        </w:rPr>
      </w:pPr>
      <w:r w:rsidRPr="00086330">
        <w:rPr>
          <w:rFonts w:ascii="Candara" w:hAnsi="Candara" w:cs="Times New Roman"/>
          <w:b/>
        </w:rPr>
        <w:t>Kutsal Mekânları</w:t>
      </w:r>
    </w:p>
    <w:p w:rsidR="00440826" w:rsidRPr="00086330" w:rsidRDefault="00440826" w:rsidP="00440826">
      <w:pPr>
        <w:spacing w:after="40" w:line="240" w:lineRule="auto"/>
        <w:rPr>
          <w:rFonts w:ascii="Candara" w:hAnsi="Candara" w:cs="Times New Roman"/>
        </w:rPr>
      </w:pPr>
    </w:p>
    <w:p w:rsidR="00440826" w:rsidRPr="00086330" w:rsidRDefault="00440826" w:rsidP="00440826">
      <w:pPr>
        <w:spacing w:after="40" w:line="240" w:lineRule="auto"/>
        <w:jc w:val="both"/>
        <w:rPr>
          <w:rFonts w:ascii="Candara" w:hAnsi="Candara" w:cs="Times New Roman"/>
        </w:rPr>
      </w:pPr>
      <w:r w:rsidRPr="00086330">
        <w:rPr>
          <w:rFonts w:ascii="Candara" w:hAnsi="Candara" w:cs="Times New Roman"/>
        </w:rPr>
        <w:t xml:space="preserve">Mezhepsel çeşitliliğin bir sonucu olarak kutsal kabul edilen çok sayıda mekân vardır. Hindular buraları ibadet maksadıyla ziyaret etmeye çalışırlar. Böylece tanrılarının hoşnutluğunu kazanarak daha iyi bir gelecek umarlar. Örnek oluşturması açısından Hindular nezdinde öne çıkan kutsal mekânlardan </w:t>
      </w:r>
      <w:proofErr w:type="spellStart"/>
      <w:r w:rsidRPr="00086330">
        <w:rPr>
          <w:rFonts w:ascii="Candara" w:hAnsi="Candara" w:cs="Times New Roman"/>
        </w:rPr>
        <w:t>Varanasi</w:t>
      </w:r>
      <w:proofErr w:type="spellEnd"/>
      <w:r w:rsidRPr="00086330">
        <w:rPr>
          <w:rFonts w:ascii="Candara" w:hAnsi="Candara" w:cs="Times New Roman"/>
        </w:rPr>
        <w:t xml:space="preserve"> hakkında kısaca şunlar söylenebilir:</w:t>
      </w:r>
    </w:p>
    <w:p w:rsidR="00440826" w:rsidRPr="00086330" w:rsidRDefault="00440826" w:rsidP="00440826">
      <w:pPr>
        <w:spacing w:after="40" w:line="240" w:lineRule="auto"/>
        <w:jc w:val="both"/>
        <w:rPr>
          <w:rFonts w:ascii="Candara" w:hAnsi="Candara" w:cs="Times New Roman"/>
        </w:rPr>
      </w:pPr>
    </w:p>
    <w:p w:rsidR="00440826" w:rsidRPr="00086330" w:rsidRDefault="00440826" w:rsidP="00440826">
      <w:pPr>
        <w:spacing w:after="40" w:line="240" w:lineRule="auto"/>
        <w:jc w:val="both"/>
        <w:rPr>
          <w:rStyle w:val="Gl"/>
          <w:rFonts w:ascii="Candara" w:hAnsi="Candara" w:cs="Times New Roman"/>
          <w:b w:val="0"/>
        </w:rPr>
      </w:pPr>
      <w:r w:rsidRPr="00086330">
        <w:rPr>
          <w:rStyle w:val="Gl"/>
          <w:rFonts w:ascii="Candara" w:hAnsi="Candara" w:cs="Times New Roman"/>
        </w:rPr>
        <w:t xml:space="preserve">Eski adı </w:t>
      </w:r>
      <w:proofErr w:type="spellStart"/>
      <w:r w:rsidRPr="00086330">
        <w:rPr>
          <w:rStyle w:val="Gl"/>
          <w:rFonts w:ascii="Candara" w:hAnsi="Candara" w:cs="Times New Roman"/>
        </w:rPr>
        <w:t>Benares</w:t>
      </w:r>
      <w:proofErr w:type="spellEnd"/>
      <w:r w:rsidRPr="00086330">
        <w:rPr>
          <w:rStyle w:val="Gl"/>
          <w:rFonts w:ascii="Candara" w:hAnsi="Candara" w:cs="Times New Roman"/>
        </w:rPr>
        <w:t xml:space="preserve"> olan bu şehir, Hindistan’ın kuzeyinde yer alan </w:t>
      </w:r>
      <w:proofErr w:type="spellStart"/>
      <w:r w:rsidRPr="00086330">
        <w:rPr>
          <w:rStyle w:val="Gl"/>
          <w:rFonts w:ascii="Candara" w:hAnsi="Candara" w:cs="Times New Roman"/>
        </w:rPr>
        <w:t>Uttar</w:t>
      </w:r>
      <w:proofErr w:type="spellEnd"/>
      <w:r w:rsidRPr="00086330">
        <w:rPr>
          <w:rStyle w:val="Gl"/>
          <w:rFonts w:ascii="Candara" w:hAnsi="Candara" w:cs="Times New Roman"/>
        </w:rPr>
        <w:t xml:space="preserve"> </w:t>
      </w:r>
      <w:proofErr w:type="spellStart"/>
      <w:r w:rsidRPr="00086330">
        <w:rPr>
          <w:rStyle w:val="Gl"/>
          <w:rFonts w:ascii="Candara" w:hAnsi="Candara" w:cs="Times New Roman"/>
        </w:rPr>
        <w:t>Pradeş</w:t>
      </w:r>
      <w:proofErr w:type="spellEnd"/>
      <w:r w:rsidRPr="00086330">
        <w:rPr>
          <w:rStyle w:val="Gl"/>
          <w:rFonts w:ascii="Candara" w:hAnsi="Candara" w:cs="Times New Roman"/>
        </w:rPr>
        <w:t xml:space="preserve"> eyaleti sınırları içinde bulunur. </w:t>
      </w:r>
      <w:proofErr w:type="spellStart"/>
      <w:r w:rsidRPr="00086330">
        <w:rPr>
          <w:rStyle w:val="Gl"/>
          <w:rFonts w:ascii="Candara" w:hAnsi="Candara" w:cs="Times New Roman"/>
        </w:rPr>
        <w:t>Ganj</w:t>
      </w:r>
      <w:proofErr w:type="spellEnd"/>
      <w:r w:rsidRPr="00086330">
        <w:rPr>
          <w:rStyle w:val="Gl"/>
          <w:rFonts w:ascii="Candara" w:hAnsi="Candara" w:cs="Times New Roman"/>
        </w:rPr>
        <w:t xml:space="preserve"> nehrinin buradan geçiyor olması, şehri kutsal kılan başlıca husustur. Şöyle ki kuzeyde </w:t>
      </w:r>
      <w:proofErr w:type="spellStart"/>
      <w:r w:rsidRPr="00086330">
        <w:rPr>
          <w:rFonts w:ascii="Candara" w:hAnsi="Candara" w:cs="Times New Roman"/>
        </w:rPr>
        <w:t>Himayalardan</w:t>
      </w:r>
      <w:proofErr w:type="spellEnd"/>
      <w:r w:rsidRPr="00086330">
        <w:rPr>
          <w:rFonts w:ascii="Candara" w:hAnsi="Candara" w:cs="Times New Roman"/>
        </w:rPr>
        <w:t xml:space="preserve"> başlayıp güneyde </w:t>
      </w:r>
      <w:proofErr w:type="spellStart"/>
      <w:r w:rsidRPr="00086330">
        <w:rPr>
          <w:rFonts w:ascii="Candara" w:hAnsi="Candara" w:cs="Times New Roman"/>
        </w:rPr>
        <w:t>Bengal</w:t>
      </w:r>
      <w:proofErr w:type="spellEnd"/>
      <w:r w:rsidRPr="00086330">
        <w:rPr>
          <w:rFonts w:ascii="Candara" w:hAnsi="Candara" w:cs="Times New Roman"/>
        </w:rPr>
        <w:t xml:space="preserve"> körfezinde son bulan </w:t>
      </w:r>
      <w:proofErr w:type="spellStart"/>
      <w:r w:rsidRPr="00086330">
        <w:rPr>
          <w:rFonts w:ascii="Candara" w:hAnsi="Candara" w:cs="Times New Roman"/>
        </w:rPr>
        <w:t>Ganj</w:t>
      </w:r>
      <w:proofErr w:type="spellEnd"/>
      <w:r w:rsidRPr="00086330">
        <w:rPr>
          <w:rFonts w:ascii="Candara" w:hAnsi="Candara" w:cs="Times New Roman"/>
        </w:rPr>
        <w:t xml:space="preserve"> nehri, </w:t>
      </w:r>
      <w:proofErr w:type="spellStart"/>
      <w:r w:rsidRPr="00086330">
        <w:rPr>
          <w:rFonts w:ascii="Candara" w:hAnsi="Candara" w:cs="Times New Roman"/>
        </w:rPr>
        <w:t>Varanasi</w:t>
      </w:r>
      <w:proofErr w:type="spellEnd"/>
      <w:r w:rsidRPr="00086330">
        <w:rPr>
          <w:rFonts w:ascii="Candara" w:hAnsi="Candara" w:cs="Times New Roman"/>
        </w:rPr>
        <w:t xml:space="preserve"> bölgesinde yön değiştirir ve kuzeye doğru kıvrılır. Hindular güneyden kuzeye doğru gerçekleşen bu akımın sembolik olarak doğum-ölüm döngüsünü hatırlattığına inanırlar. Hindu inancına göre </w:t>
      </w:r>
      <w:proofErr w:type="spellStart"/>
      <w:r w:rsidRPr="00086330">
        <w:rPr>
          <w:rFonts w:ascii="Candara" w:hAnsi="Candara" w:cs="Times New Roman"/>
        </w:rPr>
        <w:t>Ganj’ın</w:t>
      </w:r>
      <w:proofErr w:type="spellEnd"/>
      <w:r w:rsidRPr="00086330">
        <w:rPr>
          <w:rFonts w:ascii="Candara" w:hAnsi="Candara" w:cs="Times New Roman"/>
        </w:rPr>
        <w:t xml:space="preserve"> suyu kutsal ve temizleyici özelliğe sahiptir. Bu nehirde yıkanmak kişiyi günahlarından temizler. Bir kimsenin son nefesini </w:t>
      </w:r>
      <w:proofErr w:type="spellStart"/>
      <w:r w:rsidRPr="00086330">
        <w:rPr>
          <w:rFonts w:ascii="Candara" w:hAnsi="Candara" w:cs="Times New Roman"/>
        </w:rPr>
        <w:t>Ganj’ın</w:t>
      </w:r>
      <w:proofErr w:type="spellEnd"/>
      <w:r w:rsidRPr="00086330">
        <w:rPr>
          <w:rFonts w:ascii="Candara" w:hAnsi="Candara" w:cs="Times New Roman"/>
        </w:rPr>
        <w:t xml:space="preserve"> kenarında vermesi ve cesedinin küllerinin nehre savrulması, doğum-ölüm döngüsünden kurtulmasına vesile olur. Bütün bu nedenlerden ötürü milyonlarca Hindu hac maksadıyla ve günahlarından arınma ümidiyle </w:t>
      </w:r>
      <w:proofErr w:type="spellStart"/>
      <w:r w:rsidRPr="00086330">
        <w:rPr>
          <w:rFonts w:ascii="Candara" w:hAnsi="Candara" w:cs="Times New Roman"/>
        </w:rPr>
        <w:t>Varanasi’ye</w:t>
      </w:r>
      <w:proofErr w:type="spellEnd"/>
      <w:r w:rsidRPr="00086330">
        <w:rPr>
          <w:rFonts w:ascii="Candara" w:hAnsi="Candara" w:cs="Times New Roman"/>
        </w:rPr>
        <w:t xml:space="preserve"> gelerek </w:t>
      </w:r>
      <w:proofErr w:type="spellStart"/>
      <w:r w:rsidRPr="00086330">
        <w:rPr>
          <w:rFonts w:ascii="Candara" w:hAnsi="Candara" w:cs="Times New Roman"/>
        </w:rPr>
        <w:t>Ganj’ın</w:t>
      </w:r>
      <w:proofErr w:type="spellEnd"/>
      <w:r w:rsidRPr="00086330">
        <w:rPr>
          <w:rFonts w:ascii="Candara" w:hAnsi="Candara" w:cs="Times New Roman"/>
        </w:rPr>
        <w:t xml:space="preserve"> etrafında yapılan </w:t>
      </w:r>
      <w:proofErr w:type="gramStart"/>
      <w:r w:rsidRPr="00086330">
        <w:rPr>
          <w:rFonts w:ascii="Candara" w:hAnsi="Candara" w:cs="Times New Roman"/>
        </w:rPr>
        <w:t>ritüellere</w:t>
      </w:r>
      <w:proofErr w:type="gramEnd"/>
      <w:r w:rsidRPr="00086330">
        <w:rPr>
          <w:rFonts w:ascii="Candara" w:hAnsi="Candara" w:cs="Times New Roman"/>
        </w:rPr>
        <w:t xml:space="preserve"> katılır.</w:t>
      </w:r>
    </w:p>
    <w:p w:rsidR="00440826" w:rsidRPr="00086330" w:rsidRDefault="00440826" w:rsidP="00440826">
      <w:pPr>
        <w:spacing w:after="40" w:line="240" w:lineRule="auto"/>
        <w:rPr>
          <w:rFonts w:ascii="Candara" w:hAnsi="Candara" w:cs="Times New Roman"/>
        </w:rPr>
      </w:pPr>
    </w:p>
    <w:p w:rsidR="00440826" w:rsidRPr="00086330" w:rsidRDefault="00440826" w:rsidP="00440826">
      <w:pPr>
        <w:pStyle w:val="ListeParagraf"/>
        <w:numPr>
          <w:ilvl w:val="0"/>
          <w:numId w:val="1"/>
        </w:numPr>
        <w:spacing w:after="40" w:line="240" w:lineRule="auto"/>
        <w:rPr>
          <w:rFonts w:ascii="Candara" w:hAnsi="Candara" w:cs="Times New Roman"/>
          <w:b/>
        </w:rPr>
      </w:pPr>
      <w:r w:rsidRPr="00086330">
        <w:rPr>
          <w:rFonts w:ascii="Candara" w:hAnsi="Candara" w:cs="Times New Roman"/>
          <w:b/>
        </w:rPr>
        <w:t>İbadet-</w:t>
      </w:r>
      <w:proofErr w:type="spellStart"/>
      <w:r w:rsidRPr="00086330">
        <w:rPr>
          <w:rFonts w:ascii="Candara" w:hAnsi="Candara" w:cs="Times New Roman"/>
          <w:b/>
        </w:rPr>
        <w:t>Mabed</w:t>
      </w:r>
      <w:proofErr w:type="spellEnd"/>
      <w:r w:rsidRPr="00086330">
        <w:rPr>
          <w:rFonts w:ascii="Candara" w:hAnsi="Candara" w:cs="Times New Roman"/>
          <w:b/>
        </w:rPr>
        <w:t xml:space="preserve"> İlişkisi</w:t>
      </w:r>
    </w:p>
    <w:p w:rsidR="00440826" w:rsidRPr="00086330" w:rsidRDefault="00440826" w:rsidP="00440826">
      <w:pPr>
        <w:spacing w:after="40" w:line="240" w:lineRule="auto"/>
        <w:jc w:val="both"/>
        <w:rPr>
          <w:rFonts w:ascii="Candara" w:hAnsi="Candara" w:cs="Times New Roman"/>
        </w:rPr>
      </w:pPr>
      <w:r w:rsidRPr="00086330">
        <w:rPr>
          <w:rFonts w:ascii="Candara" w:hAnsi="Candara" w:cs="Times New Roman"/>
        </w:rPr>
        <w:t xml:space="preserve">Hinduizm’de ibadet genelde bireyseldir; cemaatle ibadet zorunlu değildir. İbadet için tayin edilmiş özel bir vakit yoktur. Bununla birlikte sabah, öğle ve akşam olmak üzere günde üç defa ibadet etmeye özen gösterilir. Hindular evlerinde, arabalarında veya iş yerlerinde uygun bir ortam oluşturarak ibadetlerini gerçekleştirmekte; özel günler başta olmak üzere zaman zaman da mabetlere gitmektedirler. </w:t>
      </w:r>
    </w:p>
    <w:p w:rsidR="00440826" w:rsidRPr="00086330" w:rsidRDefault="00440826" w:rsidP="00440826">
      <w:pPr>
        <w:spacing w:after="40" w:line="240" w:lineRule="auto"/>
        <w:jc w:val="both"/>
        <w:rPr>
          <w:rFonts w:ascii="Candara" w:hAnsi="Candara" w:cs="Times New Roman"/>
        </w:rPr>
      </w:pPr>
    </w:p>
    <w:p w:rsidR="00440826" w:rsidRPr="00086330" w:rsidRDefault="00440826" w:rsidP="00440826">
      <w:pPr>
        <w:spacing w:after="40" w:line="240" w:lineRule="auto"/>
        <w:jc w:val="both"/>
        <w:rPr>
          <w:rFonts w:ascii="Candara" w:hAnsi="Candara" w:cs="Times New Roman"/>
        </w:rPr>
      </w:pPr>
      <w:r w:rsidRPr="00086330">
        <w:rPr>
          <w:rFonts w:ascii="Candara" w:hAnsi="Candara" w:cs="Times New Roman"/>
        </w:rPr>
        <w:t xml:space="preserve">Hindu mabetleri için kullanılan yaygın isim </w:t>
      </w:r>
      <w:proofErr w:type="spellStart"/>
      <w:r w:rsidRPr="00086330">
        <w:rPr>
          <w:rFonts w:ascii="Candara" w:hAnsi="Candara" w:cs="Times New Roman"/>
          <w:i/>
        </w:rPr>
        <w:t>aşram</w:t>
      </w:r>
      <w:r w:rsidRPr="00086330">
        <w:rPr>
          <w:rFonts w:ascii="Candara" w:hAnsi="Candara" w:cs="Times New Roman"/>
        </w:rPr>
        <w:t>dır</w:t>
      </w:r>
      <w:proofErr w:type="spellEnd"/>
      <w:r w:rsidRPr="00086330">
        <w:rPr>
          <w:rFonts w:ascii="Candara" w:hAnsi="Candara" w:cs="Times New Roman"/>
        </w:rPr>
        <w:t xml:space="preserve">. Hindu mabetlerinde çeşitli tanrı tasvirleri, putları ve heykelleri bulunur. Mabetlerin hem dekorasyonu hem de mimari yapısı mezhepsel kabullere göre değişkenlik arz eder. Hindular mabede girdiklerinde ilk önce tanrılara geldiklerini hatırlatmak maksadıyla çan çalarlar. Ardından yanlarında getirdikleri sunu malzemelerini çeşitli dualar eşliğinde putlara takdim ederler. Onların önünde secdeye kapanırlar; kimi zaman da etrafında dönerler. Ateş (mum) yakma, önemli bir </w:t>
      </w:r>
      <w:proofErr w:type="gramStart"/>
      <w:r w:rsidRPr="00086330">
        <w:rPr>
          <w:rFonts w:ascii="Candara" w:hAnsi="Candara" w:cs="Times New Roman"/>
        </w:rPr>
        <w:t>ritüeldir</w:t>
      </w:r>
      <w:proofErr w:type="gramEnd"/>
      <w:r w:rsidRPr="00086330">
        <w:rPr>
          <w:rFonts w:ascii="Candara" w:hAnsi="Candara" w:cs="Times New Roman"/>
        </w:rPr>
        <w:t>. Mabetlerde genelde görevli din adamları bulunur. Onlar, ibadet edenleri kutsamak adına alınlarına çeşitli karışımlardan yapılmış kınaya bezer bir tür boya sürerler. Bunun rengi ve şekli de mezheplere göre farklılık gösterir. Hindu mabetlerinde günlük ibadetlerin yanı sıra geçiş törenleri de icra edilir.</w:t>
      </w:r>
    </w:p>
    <w:p w:rsidR="004B58D5" w:rsidRDefault="004B58D5">
      <w:bookmarkStart w:id="0" w:name="_GoBack"/>
      <w:bookmarkEnd w:id="0"/>
    </w:p>
    <w:sectPr w:rsidR="004B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D116CA"/>
    <w:multiLevelType w:val="hybridMultilevel"/>
    <w:tmpl w:val="0622BF9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2D"/>
    <w:rsid w:val="00440826"/>
    <w:rsid w:val="004B58D5"/>
    <w:rsid w:val="00BC0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BB563-EF35-4A0F-AF19-6CB61D82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82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0826"/>
    <w:pPr>
      <w:spacing w:after="160" w:line="259" w:lineRule="auto"/>
      <w:ind w:left="720"/>
      <w:contextualSpacing/>
    </w:pPr>
  </w:style>
  <w:style w:type="character" w:styleId="Gl">
    <w:name w:val="Strong"/>
    <w:basedOn w:val="VarsaylanParagrafYazTipi"/>
    <w:uiPriority w:val="22"/>
    <w:qFormat/>
    <w:rsid w:val="00440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2</cp:revision>
  <dcterms:created xsi:type="dcterms:W3CDTF">2020-07-14T09:23:00Z</dcterms:created>
  <dcterms:modified xsi:type="dcterms:W3CDTF">2020-07-14T09:23:00Z</dcterms:modified>
</cp:coreProperties>
</file>