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bookmarkStart w:id="0" w:name="_GoBack"/>
      <w:bookmarkEnd w:id="0"/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556B6A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Ders izlence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CB5ED9" w:rsidRDefault="00CB5ED9" w:rsidP="00CB5ED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CB5ED9">
              <w:rPr>
                <w:rFonts w:ascii="Times New Roman" w:eastAsiaTheme="minorHAnsi" w:hAnsi="Times New Roman" w:cs="Times New Roman"/>
                <w:lang w:eastAsia="en-US"/>
              </w:rPr>
              <w:t>BMD107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Temel Tekstil Teknolojisi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B5E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CB5ED9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Önl</w:t>
            </w:r>
            <w:r w:rsidR="000828E0">
              <w:rPr>
                <w:rFonts w:ascii="Times New Roman" w:hAnsi="Times New Roman" w:cs="Times New Roman"/>
              </w:rPr>
              <w:t>isans</w:t>
            </w:r>
            <w:proofErr w:type="spellEnd"/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CB5ED9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CB5ED9" w:rsidP="00CB5E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B5E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Dünyada ve Türkiye'de tekstilin yeri ve önemi, tekstil liflerinin tanımı ve sınıflandırmasının yapılması. </w:t>
            </w:r>
            <w:proofErr w:type="gramEnd"/>
            <w:r w:rsidRPr="00CB5E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Pamuk iplikçiliğinde kullanılan makine parkı çalışma elemanları, çalışma prensipleri, görevleri ve teknolojik şemaları. İplik çeşitleri ve iplikçilikle ilgili hesaplamalar.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772E52" w:rsidRPr="00DF3A90" w:rsidRDefault="00CB5ED9" w:rsidP="0008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 dersin sonunda ö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>ğrenciler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1. Tekstil liflerini açıklayabilecektir.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1.1. Tekstil liflerini sınıflandırır.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1.2. Doğal ve kimyasal liflerin üretim yöntemlerini açıklar.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1.3. Doğal lifleri ve kimyasal lifleri sınıflandırır.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1.4. Sentetik ve </w:t>
            </w:r>
            <w:proofErr w:type="spellStart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>rejenere</w:t>
            </w:r>
            <w:proofErr w:type="spellEnd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lifler arasındaki farkları açıklar.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1.5. Gelişmiş ve fonksiyonel lifleri açıklar.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İplikleri ve üretim yöntemlerini tanımlayabilecektir.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2.1. Kesikli liflerden iplik üretmek için kullanılan </w:t>
            </w:r>
            <w:proofErr w:type="gramStart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>prosesleri</w:t>
            </w:r>
            <w:proofErr w:type="gramEnd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açıklar.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2.2. Farklı tip ve kalitedeki iplik tiplerini ayırt eder.</w:t>
            </w:r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2.3. </w:t>
            </w:r>
            <w:proofErr w:type="spellStart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>Karde</w:t>
            </w:r>
            <w:proofErr w:type="spellEnd"/>
            <w:r w:rsidRPr="009F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 penye iplikler arasındaki farklılıkları ve üretim yöntemlerini açıklar.</w:t>
            </w:r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027149" w:rsidRDefault="000828E0" w:rsidP="00CB5ED9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27149">
              <w:rPr>
                <w:rFonts w:ascii="Times New Roman" w:hAnsi="Times New Roman" w:cs="Times New Roman"/>
              </w:rPr>
              <w:t xml:space="preserve">Yarıyıl (Haftada toplam </w:t>
            </w:r>
            <w:r w:rsidR="00CB5ED9">
              <w:rPr>
                <w:rFonts w:ascii="Times New Roman" w:hAnsi="Times New Roman" w:cs="Times New Roman"/>
              </w:rPr>
              <w:t xml:space="preserve">2 </w:t>
            </w:r>
            <w:r w:rsidRPr="00027149">
              <w:rPr>
                <w:rFonts w:ascii="Times New Roman" w:hAnsi="Times New Roman" w:cs="Times New Roman"/>
              </w:rPr>
              <w:t>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0828E0" w:rsidRDefault="00CB5ED9" w:rsidP="00082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Kaya, F. ve Yazıcıoğlu, Y. “Lif </w:t>
            </w:r>
            <w:proofErr w:type="spellStart"/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>Tekonolijisi</w:t>
            </w:r>
            <w:proofErr w:type="spellEnd"/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>” Seçkin Ofset Matbaacılık, Ankara, 328 s, (1992)</w:t>
            </w:r>
          </w:p>
          <w:p w:rsidR="00CB5ED9" w:rsidRDefault="00CB5ED9" w:rsidP="00082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>Gürcüm</w:t>
            </w:r>
            <w:proofErr w:type="spellEnd"/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>, B. “Tekstil Malzeme Bilgisi” Grafiker Ofset, Ankara, 404 s, (2005)</w:t>
            </w:r>
          </w:p>
          <w:p w:rsidR="00CB5ED9" w:rsidRPr="000828E0" w:rsidRDefault="00CB5ED9" w:rsidP="000828E0">
            <w:pPr>
              <w:rPr>
                <w:rFonts w:ascii="Times New Roman" w:hAnsi="Times New Roman" w:cs="Times New Roman"/>
              </w:rPr>
            </w:pPr>
            <w:r w:rsidRPr="003A7AA2">
              <w:rPr>
                <w:rFonts w:ascii="Times New Roman" w:eastAsia="Times New Roman" w:hAnsi="Times New Roman" w:cs="Times New Roman"/>
                <w:sz w:val="24"/>
                <w:szCs w:val="24"/>
              </w:rPr>
              <w:t>Yılmaz, Ş. “Tekstil Bilgisi” Bilal ofset Matbaacılık, Denizli, 146 s, (2004)</w:t>
            </w:r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CB5ED9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431D47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E64D6"/>
    <w:rsid w:val="00106E77"/>
    <w:rsid w:val="00123D50"/>
    <w:rsid w:val="002129A1"/>
    <w:rsid w:val="0027499B"/>
    <w:rsid w:val="002A3FC5"/>
    <w:rsid w:val="00304136"/>
    <w:rsid w:val="003179A1"/>
    <w:rsid w:val="003203D2"/>
    <w:rsid w:val="003B32E4"/>
    <w:rsid w:val="003D2977"/>
    <w:rsid w:val="0041282F"/>
    <w:rsid w:val="00426389"/>
    <w:rsid w:val="00431D47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A0EEC"/>
    <w:rsid w:val="007110E9"/>
    <w:rsid w:val="0076632C"/>
    <w:rsid w:val="00772E52"/>
    <w:rsid w:val="00893214"/>
    <w:rsid w:val="009148D2"/>
    <w:rsid w:val="0095703D"/>
    <w:rsid w:val="00A47F7D"/>
    <w:rsid w:val="00B17EBC"/>
    <w:rsid w:val="00B26138"/>
    <w:rsid w:val="00B824CB"/>
    <w:rsid w:val="00BC34D2"/>
    <w:rsid w:val="00BD6F65"/>
    <w:rsid w:val="00C43EB6"/>
    <w:rsid w:val="00C64624"/>
    <w:rsid w:val="00CB5ED9"/>
    <w:rsid w:val="00CC7F88"/>
    <w:rsid w:val="00DF3A9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2017-10-26T17:50:00Z</dcterms:created>
  <dcterms:modified xsi:type="dcterms:W3CDTF">2017-10-26T17:50:00Z</dcterms:modified>
</cp:coreProperties>
</file>