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FDC50E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C7D6979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2443A6B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3E8217A1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1FD13F9A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07B6AB71" w14:textId="77777777" w:rsidTr="00832AEF">
        <w:trPr>
          <w:jc w:val="center"/>
        </w:trPr>
        <w:tc>
          <w:tcPr>
            <w:tcW w:w="2745" w:type="dxa"/>
            <w:vAlign w:val="center"/>
          </w:tcPr>
          <w:p w14:paraId="3981AEB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3F179B89" w14:textId="77777777" w:rsidR="00BC32DD" w:rsidRPr="001A2552" w:rsidRDefault="00F336B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HKZ102 – Roma Hukuku (A-B-C)</w:t>
            </w:r>
          </w:p>
        </w:tc>
      </w:tr>
      <w:tr w:rsidR="00BC32DD" w:rsidRPr="001A2552" w14:paraId="33BAF0A8" w14:textId="77777777" w:rsidTr="00832AEF">
        <w:trPr>
          <w:jc w:val="center"/>
        </w:trPr>
        <w:tc>
          <w:tcPr>
            <w:tcW w:w="2745" w:type="dxa"/>
            <w:vAlign w:val="center"/>
          </w:tcPr>
          <w:p w14:paraId="05DBCB4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5C11D8E7" w14:textId="77777777" w:rsidR="00BC32DD" w:rsidRPr="00F220FC" w:rsidRDefault="00F336B0" w:rsidP="00832AEF">
            <w:pPr>
              <w:pStyle w:val="DersBilgileri"/>
              <w:rPr>
                <w:szCs w:val="16"/>
              </w:rPr>
            </w:pPr>
            <w:r w:rsidRPr="00F220FC">
              <w:rPr>
                <w:szCs w:val="16"/>
              </w:rPr>
              <w:t>Prof. Dr. Ahmet Nadi GÜNAL</w:t>
            </w:r>
          </w:p>
        </w:tc>
      </w:tr>
      <w:tr w:rsidR="00BC32DD" w:rsidRPr="001A2552" w14:paraId="409D3CD3" w14:textId="77777777" w:rsidTr="00832AEF">
        <w:trPr>
          <w:jc w:val="center"/>
        </w:trPr>
        <w:tc>
          <w:tcPr>
            <w:tcW w:w="2745" w:type="dxa"/>
            <w:vAlign w:val="center"/>
          </w:tcPr>
          <w:p w14:paraId="25AF359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4DA7FCE2" w14:textId="77777777" w:rsidR="00BC32DD" w:rsidRPr="00F220FC" w:rsidRDefault="00F336B0" w:rsidP="00832AEF">
            <w:pPr>
              <w:pStyle w:val="DersBilgileri"/>
              <w:rPr>
                <w:szCs w:val="16"/>
              </w:rPr>
            </w:pPr>
            <w:r w:rsidRPr="00F220FC">
              <w:rPr>
                <w:szCs w:val="16"/>
              </w:rPr>
              <w:t>Lisans</w:t>
            </w:r>
          </w:p>
        </w:tc>
      </w:tr>
      <w:tr w:rsidR="00BC32DD" w:rsidRPr="001A2552" w14:paraId="08A51433" w14:textId="77777777" w:rsidTr="00832AEF">
        <w:trPr>
          <w:jc w:val="center"/>
        </w:trPr>
        <w:tc>
          <w:tcPr>
            <w:tcW w:w="2745" w:type="dxa"/>
            <w:vAlign w:val="center"/>
          </w:tcPr>
          <w:p w14:paraId="6B33328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2625867C" w14:textId="77777777" w:rsidR="00BC32DD" w:rsidRPr="00F220FC" w:rsidRDefault="00F336B0" w:rsidP="00832AEF">
            <w:pPr>
              <w:pStyle w:val="DersBilgileri"/>
              <w:rPr>
                <w:szCs w:val="16"/>
              </w:rPr>
            </w:pPr>
            <w:r w:rsidRPr="00F220FC">
              <w:rPr>
                <w:szCs w:val="16"/>
              </w:rPr>
              <w:t>6,0</w:t>
            </w:r>
          </w:p>
        </w:tc>
      </w:tr>
      <w:tr w:rsidR="00BC32DD" w:rsidRPr="001A2552" w14:paraId="747CCC83" w14:textId="77777777" w:rsidTr="00832AEF">
        <w:trPr>
          <w:jc w:val="center"/>
        </w:trPr>
        <w:tc>
          <w:tcPr>
            <w:tcW w:w="2745" w:type="dxa"/>
            <w:vAlign w:val="center"/>
          </w:tcPr>
          <w:p w14:paraId="4004912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0A40D6CA" w14:textId="77777777" w:rsidR="00BC32DD" w:rsidRPr="00F220FC" w:rsidRDefault="00F336B0" w:rsidP="00832AEF">
            <w:pPr>
              <w:pStyle w:val="DersBilgileri"/>
              <w:rPr>
                <w:szCs w:val="16"/>
              </w:rPr>
            </w:pPr>
            <w:r w:rsidRPr="00F220FC">
              <w:rPr>
                <w:szCs w:val="16"/>
              </w:rPr>
              <w:t>Teori</w:t>
            </w:r>
          </w:p>
        </w:tc>
      </w:tr>
      <w:tr w:rsidR="00BC32DD" w:rsidRPr="001A2552" w14:paraId="4BF61871" w14:textId="77777777" w:rsidTr="00832AEF">
        <w:trPr>
          <w:jc w:val="center"/>
        </w:trPr>
        <w:tc>
          <w:tcPr>
            <w:tcW w:w="2745" w:type="dxa"/>
            <w:vAlign w:val="center"/>
          </w:tcPr>
          <w:p w14:paraId="72BEA23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6621616" w14:textId="77777777" w:rsidR="00BC32DD" w:rsidRPr="00F220FC" w:rsidRDefault="00F336B0" w:rsidP="00832AEF">
            <w:pPr>
              <w:pStyle w:val="DersBilgileri"/>
              <w:rPr>
                <w:szCs w:val="16"/>
              </w:rPr>
            </w:pPr>
            <w:r w:rsidRPr="00F220FC">
              <w:rPr>
                <w:szCs w:val="16"/>
              </w:rPr>
              <w:t xml:space="preserve">Roma Hukuku, Medeni Hukuk, Borçlar Hukuku, Eşya Hukuku </w:t>
            </w:r>
          </w:p>
        </w:tc>
      </w:tr>
      <w:tr w:rsidR="00BC32DD" w:rsidRPr="001A2552" w14:paraId="2D39B7F1" w14:textId="77777777" w:rsidTr="00832AEF">
        <w:trPr>
          <w:jc w:val="center"/>
        </w:trPr>
        <w:tc>
          <w:tcPr>
            <w:tcW w:w="2745" w:type="dxa"/>
            <w:vAlign w:val="center"/>
          </w:tcPr>
          <w:p w14:paraId="3B1487B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1DA710BC" w14:textId="0E798470" w:rsidR="00BC32DD" w:rsidRPr="00F220FC" w:rsidRDefault="00F336B0" w:rsidP="00832AEF">
            <w:pPr>
              <w:pStyle w:val="DersBilgileri"/>
              <w:rPr>
                <w:szCs w:val="16"/>
              </w:rPr>
            </w:pPr>
            <w:r w:rsidRPr="00F220FC">
              <w:rPr>
                <w:szCs w:val="16"/>
              </w:rPr>
              <w:t xml:space="preserve">Kıta Avrupası’nın ve dolayısıyla Türkiye Cumhuriyeti’nin hukuk sisteminin kaynağını teşkil eden Roma Hukuku, lisans düzeyinde ve </w:t>
            </w:r>
            <w:r w:rsidR="00F220FC" w:rsidRPr="00F220FC">
              <w:rPr>
                <w:szCs w:val="16"/>
              </w:rPr>
              <w:t xml:space="preserve">Türk Hukuku ile </w:t>
            </w:r>
            <w:r w:rsidRPr="00F220FC">
              <w:rPr>
                <w:szCs w:val="16"/>
              </w:rPr>
              <w:t xml:space="preserve">karşılaştırmalı bir biçimde öğretilerek, </w:t>
            </w:r>
            <w:r w:rsidR="00F220FC" w:rsidRPr="00F220FC">
              <w:rPr>
                <w:szCs w:val="16"/>
              </w:rPr>
              <w:t xml:space="preserve">hukuk fakültesi öğrencisinin öğrenim hayatı boyunca özümsemekle mükellef olduğu ve mezuniyetinden sonra hukukçuluk evresinde </w:t>
            </w:r>
            <w:r w:rsidR="00F220FC">
              <w:rPr>
                <w:szCs w:val="16"/>
              </w:rPr>
              <w:t>mesleki</w:t>
            </w:r>
            <w:r w:rsidR="00F220FC" w:rsidRPr="00F220FC">
              <w:rPr>
                <w:szCs w:val="16"/>
              </w:rPr>
              <w:t xml:space="preserve"> anlamda </w:t>
            </w:r>
            <w:r w:rsidR="00F220FC">
              <w:rPr>
                <w:szCs w:val="16"/>
              </w:rPr>
              <w:t xml:space="preserve">başvuracağı </w:t>
            </w:r>
            <w:r w:rsidR="00F220FC" w:rsidRPr="00F220FC">
              <w:rPr>
                <w:szCs w:val="16"/>
              </w:rPr>
              <w:t>özel hukuk kurumlarının ve kavramlarının temelini kavraması sağlanmaktadır.</w:t>
            </w:r>
          </w:p>
        </w:tc>
      </w:tr>
      <w:tr w:rsidR="00BC32DD" w:rsidRPr="001A2552" w14:paraId="59508091" w14:textId="77777777" w:rsidTr="00832AEF">
        <w:trPr>
          <w:jc w:val="center"/>
        </w:trPr>
        <w:tc>
          <w:tcPr>
            <w:tcW w:w="2745" w:type="dxa"/>
            <w:vAlign w:val="center"/>
          </w:tcPr>
          <w:p w14:paraId="1A52628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6599D36A" w14:textId="0B7A0AB2" w:rsidR="00BC32DD" w:rsidRPr="001A2552" w:rsidRDefault="00F220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Yıllık</w:t>
            </w:r>
          </w:p>
        </w:tc>
      </w:tr>
      <w:tr w:rsidR="00BC32DD" w:rsidRPr="001A2552" w14:paraId="76F9E36A" w14:textId="77777777" w:rsidTr="00832AEF">
        <w:trPr>
          <w:jc w:val="center"/>
        </w:trPr>
        <w:tc>
          <w:tcPr>
            <w:tcW w:w="2745" w:type="dxa"/>
            <w:vAlign w:val="center"/>
          </w:tcPr>
          <w:p w14:paraId="00612C9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2AF7941D" w14:textId="5A151191" w:rsidR="00BC32DD" w:rsidRPr="001A2552" w:rsidRDefault="00F220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75111320" w14:textId="77777777" w:rsidTr="00832AEF">
        <w:trPr>
          <w:jc w:val="center"/>
        </w:trPr>
        <w:tc>
          <w:tcPr>
            <w:tcW w:w="2745" w:type="dxa"/>
            <w:vAlign w:val="center"/>
          </w:tcPr>
          <w:p w14:paraId="6B9661A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032D1F29" w14:textId="6815FE5C" w:rsidR="00BC32DD" w:rsidRPr="001A2552" w:rsidRDefault="00F220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18DCDE52" w14:textId="77777777" w:rsidTr="00832AEF">
        <w:trPr>
          <w:jc w:val="center"/>
        </w:trPr>
        <w:tc>
          <w:tcPr>
            <w:tcW w:w="2745" w:type="dxa"/>
            <w:vAlign w:val="center"/>
          </w:tcPr>
          <w:p w14:paraId="2B17AB6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50800A68" w14:textId="5C593BD7" w:rsidR="00BC32DD" w:rsidRDefault="00F220FC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1) Karadeniz Çelebican, Özcan, Roma Hukuku (Tarihî Giriş – Kaynaklar – Genel Kavramlar – Kişiler Hukuku – Hakların Korunması), Turhan Kitabevi.</w:t>
            </w:r>
          </w:p>
          <w:p w14:paraId="466C09E6" w14:textId="798641B5" w:rsidR="00F220FC" w:rsidRDefault="00F220FC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2) </w:t>
            </w:r>
            <w:proofErr w:type="spellStart"/>
            <w:r>
              <w:rPr>
                <w:szCs w:val="16"/>
                <w:lang w:val="tr-TR"/>
              </w:rPr>
              <w:t>Rado</w:t>
            </w:r>
            <w:proofErr w:type="spellEnd"/>
            <w:r>
              <w:rPr>
                <w:szCs w:val="16"/>
                <w:lang w:val="tr-TR"/>
              </w:rPr>
              <w:t>, Türkan, Roma Hukuku Dersleri – Borçlar Hukuku, Filiz Kitabevi Basım.</w:t>
            </w:r>
          </w:p>
          <w:p w14:paraId="4617C492" w14:textId="0C1C502C" w:rsidR="00F220FC" w:rsidRPr="001A2552" w:rsidRDefault="00F220FC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3) Karadeniz Çelebican, Özcan, Roma Eşya Hukuku, Turhan Kitabevi.</w:t>
            </w:r>
          </w:p>
        </w:tc>
      </w:tr>
      <w:tr w:rsidR="00BC32DD" w:rsidRPr="001A2552" w14:paraId="03AF7130" w14:textId="77777777" w:rsidTr="00832AEF">
        <w:trPr>
          <w:jc w:val="center"/>
        </w:trPr>
        <w:tc>
          <w:tcPr>
            <w:tcW w:w="2745" w:type="dxa"/>
            <w:vAlign w:val="center"/>
          </w:tcPr>
          <w:p w14:paraId="6C49BBF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63BDCEB2" w14:textId="353C626E" w:rsidR="00BC32DD" w:rsidRPr="001A2552" w:rsidRDefault="00F220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41784A29" w14:textId="77777777" w:rsidTr="00832AEF">
        <w:trPr>
          <w:jc w:val="center"/>
        </w:trPr>
        <w:tc>
          <w:tcPr>
            <w:tcW w:w="2745" w:type="dxa"/>
            <w:vAlign w:val="center"/>
          </w:tcPr>
          <w:p w14:paraId="7C95EED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1EF894FC" w14:textId="6898E382" w:rsidR="00BC32DD" w:rsidRPr="001A2552" w:rsidRDefault="00F220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13CC5BAE" w14:textId="77777777" w:rsidTr="00832AEF">
        <w:trPr>
          <w:jc w:val="center"/>
        </w:trPr>
        <w:tc>
          <w:tcPr>
            <w:tcW w:w="2745" w:type="dxa"/>
            <w:vAlign w:val="center"/>
          </w:tcPr>
          <w:p w14:paraId="3EC1CCB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2BD7E080" w14:textId="4C5CF25A" w:rsidR="00BC32DD" w:rsidRPr="001A2552" w:rsidRDefault="00F220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21E5D923" w14:textId="77777777" w:rsidR="00BC32DD" w:rsidRPr="001A2552" w:rsidRDefault="00BC32DD" w:rsidP="00BC32DD">
      <w:pPr>
        <w:rPr>
          <w:sz w:val="16"/>
          <w:szCs w:val="16"/>
        </w:rPr>
      </w:pPr>
    </w:p>
    <w:p w14:paraId="09C7CCAA" w14:textId="77777777" w:rsidR="00BC32DD" w:rsidRPr="001A2552" w:rsidRDefault="00BC32DD" w:rsidP="00BC32DD">
      <w:pPr>
        <w:rPr>
          <w:sz w:val="16"/>
          <w:szCs w:val="16"/>
        </w:rPr>
      </w:pPr>
    </w:p>
    <w:p w14:paraId="51034B08" w14:textId="77777777" w:rsidR="00BC32DD" w:rsidRPr="001A2552" w:rsidRDefault="00BC32DD" w:rsidP="00BC32DD">
      <w:pPr>
        <w:rPr>
          <w:sz w:val="16"/>
          <w:szCs w:val="16"/>
        </w:rPr>
      </w:pPr>
    </w:p>
    <w:p w14:paraId="0662515E" w14:textId="77777777" w:rsidR="00BC32DD" w:rsidRDefault="00BC32DD" w:rsidP="00BC32DD"/>
    <w:p w14:paraId="04D8465D" w14:textId="77777777" w:rsidR="00EB0AE2" w:rsidRDefault="00F220F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832BE3"/>
    <w:rsid w:val="00BC32DD"/>
    <w:rsid w:val="00F220FC"/>
    <w:rsid w:val="00F3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E6D8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Alaz Tarhan</cp:lastModifiedBy>
  <cp:revision>4</cp:revision>
  <dcterms:created xsi:type="dcterms:W3CDTF">2017-02-03T08:50:00Z</dcterms:created>
  <dcterms:modified xsi:type="dcterms:W3CDTF">2020-08-09T12:06:00Z</dcterms:modified>
</cp:coreProperties>
</file>