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0800F" w14:textId="5CEFBF7C" w:rsidR="0081052D" w:rsidRDefault="0081052D" w:rsidP="0081052D">
      <w:pPr>
        <w:spacing w:line="360" w:lineRule="auto"/>
        <w:ind w:firstLine="708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  <w:r w:rsidRPr="0081052D">
        <w:rPr>
          <w:rFonts w:ascii="Bookman Old Style" w:hAnsi="Bookman Old Style"/>
          <w:b/>
          <w:bCs/>
          <w:sz w:val="24"/>
          <w:szCs w:val="24"/>
          <w:lang w:val="en-US"/>
        </w:rPr>
        <w:t>ELEGE</w:t>
      </w:r>
      <w:r w:rsidRPr="0081052D">
        <w:rPr>
          <w:rFonts w:ascii="Bookman Old Style" w:hAnsi="Bookman Old Style"/>
          <w:b/>
          <w:bCs/>
          <w:sz w:val="24"/>
          <w:szCs w:val="24"/>
          <w:lang w:val="en-US"/>
        </w:rPr>
        <w:t>I</w:t>
      </w:r>
      <w:r w:rsidRPr="0081052D">
        <w:rPr>
          <w:rFonts w:ascii="Bookman Old Style" w:hAnsi="Bookman Old Style"/>
          <w:b/>
          <w:bCs/>
          <w:sz w:val="24"/>
          <w:szCs w:val="24"/>
          <w:lang w:val="en-US"/>
        </w:rPr>
        <w:t>A ŞAİRİ RUT</w:t>
      </w:r>
      <w:r w:rsidRPr="0081052D">
        <w:rPr>
          <w:rFonts w:ascii="Bookman Old Style" w:hAnsi="Bookman Old Style"/>
          <w:b/>
          <w:bCs/>
          <w:sz w:val="24"/>
          <w:szCs w:val="24"/>
          <w:lang w:val="en-US"/>
        </w:rPr>
        <w:t>ILI</w:t>
      </w:r>
      <w:r w:rsidRPr="0081052D">
        <w:rPr>
          <w:rFonts w:ascii="Bookman Old Style" w:hAnsi="Bookman Old Style"/>
          <w:b/>
          <w:bCs/>
          <w:sz w:val="24"/>
          <w:szCs w:val="24"/>
          <w:lang w:val="en-US"/>
        </w:rPr>
        <w:t>US NAMAT</w:t>
      </w:r>
      <w:r w:rsidRPr="0081052D">
        <w:rPr>
          <w:rFonts w:ascii="Bookman Old Style" w:hAnsi="Bookman Old Style"/>
          <w:b/>
          <w:bCs/>
          <w:sz w:val="24"/>
          <w:szCs w:val="24"/>
          <w:lang w:val="en-US"/>
        </w:rPr>
        <w:t>I</w:t>
      </w:r>
      <w:r w:rsidRPr="0081052D">
        <w:rPr>
          <w:rFonts w:ascii="Bookman Old Style" w:hAnsi="Bookman Old Style"/>
          <w:b/>
          <w:bCs/>
          <w:sz w:val="24"/>
          <w:szCs w:val="24"/>
          <w:lang w:val="en-US"/>
        </w:rPr>
        <w:t>ANUS</w:t>
      </w:r>
    </w:p>
    <w:p w14:paraId="7491D04F" w14:textId="77777777" w:rsidR="0081052D" w:rsidRPr="0081052D" w:rsidRDefault="0081052D" w:rsidP="0081052D">
      <w:pPr>
        <w:spacing w:line="360" w:lineRule="auto"/>
        <w:ind w:firstLine="708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14:paraId="578F3A7B" w14:textId="1836CA69" w:rsidR="0081052D" w:rsidRPr="0081052D" w:rsidRDefault="0081052D" w:rsidP="0081052D">
      <w:pPr>
        <w:spacing w:line="360" w:lineRule="auto"/>
        <w:ind w:left="708"/>
        <w:jc w:val="both"/>
        <w:rPr>
          <w:rFonts w:ascii="Bookman Old Style" w:hAnsi="Bookman Old Style"/>
          <w:b/>
          <w:bCs/>
          <w:sz w:val="24"/>
          <w:szCs w:val="24"/>
        </w:rPr>
      </w:pPr>
      <w:proofErr w:type="spellStart"/>
      <w:r>
        <w:rPr>
          <w:rFonts w:ascii="Bookman Old Style" w:hAnsi="Bookman Old Style"/>
          <w:b/>
          <w:bCs/>
          <w:sz w:val="24"/>
          <w:szCs w:val="24"/>
        </w:rPr>
        <w:t>Elegeia</w:t>
      </w:r>
      <w:proofErr w:type="spellEnd"/>
      <w:r w:rsidRPr="0081052D">
        <w:rPr>
          <w:rFonts w:ascii="Bookman Old Style" w:hAnsi="Bookman Old Style"/>
          <w:b/>
          <w:bCs/>
          <w:sz w:val="24"/>
          <w:szCs w:val="24"/>
        </w:rPr>
        <w:t xml:space="preserve"> (</w:t>
      </w:r>
      <w:proofErr w:type="spellStart"/>
      <w:r w:rsidRPr="0081052D">
        <w:rPr>
          <w:rFonts w:ascii="Bookman Old Style" w:hAnsi="Bookman Old Style"/>
          <w:b/>
          <w:bCs/>
          <w:sz w:val="24"/>
          <w:szCs w:val="24"/>
        </w:rPr>
        <w:t>eu-legein</w:t>
      </w:r>
      <w:proofErr w:type="spellEnd"/>
      <w:r w:rsidRPr="0081052D">
        <w:rPr>
          <w:rFonts w:ascii="Bookman Old Style" w:hAnsi="Bookman Old Style"/>
          <w:b/>
          <w:bCs/>
          <w:sz w:val="24"/>
          <w:szCs w:val="24"/>
        </w:rPr>
        <w:t xml:space="preserve">: iyi </w:t>
      </w:r>
      <w:proofErr w:type="gramStart"/>
      <w:r w:rsidRPr="0081052D">
        <w:rPr>
          <w:rFonts w:ascii="Bookman Old Style" w:hAnsi="Bookman Old Style"/>
          <w:b/>
          <w:bCs/>
          <w:sz w:val="24"/>
          <w:szCs w:val="24"/>
        </w:rPr>
        <w:t>söylemek)  (</w:t>
      </w:r>
      <w:proofErr w:type="spellStart"/>
      <w:proofErr w:type="gramEnd"/>
      <w:r w:rsidRPr="0081052D">
        <w:rPr>
          <w:rFonts w:ascii="Bookman Old Style" w:hAnsi="Bookman Old Style"/>
          <w:b/>
          <w:bCs/>
          <w:sz w:val="24"/>
          <w:szCs w:val="24"/>
        </w:rPr>
        <w:t>elegein</w:t>
      </w:r>
      <w:proofErr w:type="spellEnd"/>
      <w:r w:rsidRPr="0081052D">
        <w:rPr>
          <w:rFonts w:ascii="Bookman Old Style" w:hAnsi="Bookman Old Style"/>
          <w:b/>
          <w:bCs/>
          <w:sz w:val="24"/>
          <w:szCs w:val="24"/>
        </w:rPr>
        <w:t>: ah vah etmek)</w:t>
      </w:r>
    </w:p>
    <w:p w14:paraId="2CC3769F" w14:textId="77777777" w:rsidR="0081052D" w:rsidRPr="0081052D" w:rsidRDefault="0081052D" w:rsidP="0081052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1052D">
        <w:rPr>
          <w:rFonts w:ascii="Bookman Old Style" w:hAnsi="Bookman Old Style"/>
          <w:sz w:val="24"/>
          <w:szCs w:val="24"/>
        </w:rPr>
        <w:t>Elegeia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, adını şiire veren bir ölçü birimidir. Lirik şiirin en eski biçimlerindendir. (İÖ 8. yüzyıl) Bildiğimiz en eski </w:t>
      </w:r>
      <w:proofErr w:type="spellStart"/>
      <w:r w:rsidRPr="0081052D">
        <w:rPr>
          <w:rFonts w:ascii="Bookman Old Style" w:hAnsi="Bookman Old Style"/>
          <w:sz w:val="24"/>
          <w:szCs w:val="24"/>
        </w:rPr>
        <w:t>elegeia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 ozanı </w:t>
      </w:r>
      <w:proofErr w:type="spellStart"/>
      <w:r w:rsidRPr="0081052D">
        <w:rPr>
          <w:rFonts w:ascii="Bookman Old Style" w:hAnsi="Bookman Old Style"/>
          <w:sz w:val="24"/>
          <w:szCs w:val="24"/>
        </w:rPr>
        <w:t>Ephesoslu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1052D">
        <w:rPr>
          <w:rFonts w:ascii="Bookman Old Style" w:hAnsi="Bookman Old Style"/>
          <w:sz w:val="24"/>
          <w:szCs w:val="24"/>
        </w:rPr>
        <w:t>Kallinos’tur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. (İÖ 7. yüzyıl) Bu en eski </w:t>
      </w:r>
      <w:proofErr w:type="spellStart"/>
      <w:r w:rsidRPr="0081052D">
        <w:rPr>
          <w:rFonts w:ascii="Bookman Old Style" w:hAnsi="Bookman Old Style"/>
          <w:sz w:val="24"/>
          <w:szCs w:val="24"/>
        </w:rPr>
        <w:t>elegeia’nın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 konusu, savaş, yurt sevgisi, geleneklerdir. </w:t>
      </w:r>
      <w:proofErr w:type="spellStart"/>
      <w:r w:rsidRPr="0081052D">
        <w:rPr>
          <w:rFonts w:ascii="Bookman Old Style" w:hAnsi="Bookman Old Style"/>
          <w:sz w:val="24"/>
          <w:szCs w:val="24"/>
        </w:rPr>
        <w:t>Kallinos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, yurdu işgal eden düşmana karşı kahramanca savaşmayı teşvik eden, yüreklendiren şiirler yazmıştır. </w:t>
      </w:r>
      <w:proofErr w:type="spellStart"/>
      <w:r w:rsidRPr="0081052D">
        <w:rPr>
          <w:rFonts w:ascii="Bookman Old Style" w:hAnsi="Bookman Old Style"/>
          <w:sz w:val="24"/>
          <w:szCs w:val="24"/>
        </w:rPr>
        <w:t>Miletoslu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1052D">
        <w:rPr>
          <w:rFonts w:ascii="Bookman Old Style" w:hAnsi="Bookman Old Style"/>
          <w:sz w:val="24"/>
          <w:szCs w:val="24"/>
        </w:rPr>
        <w:t>Phokylides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 (İÖ 6. yüzyıl) ahlak ve görgü kurallarını, Solon (Atina, İÖ 6. yüzyıl) politik konuları işlemişlerdir.     Daha sonra </w:t>
      </w:r>
      <w:proofErr w:type="spellStart"/>
      <w:r w:rsidRPr="0081052D">
        <w:rPr>
          <w:rFonts w:ascii="Bookman Old Style" w:hAnsi="Bookman Old Style"/>
          <w:sz w:val="24"/>
          <w:szCs w:val="24"/>
        </w:rPr>
        <w:t>elegeia’nın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 konu içeriği değişmiştir. İÖ 6. yüzyılda konularına az da olsa felsefe eklenmiştir. Yunan </w:t>
      </w:r>
      <w:proofErr w:type="spellStart"/>
      <w:r w:rsidRPr="0081052D">
        <w:rPr>
          <w:rFonts w:ascii="Bookman Old Style" w:hAnsi="Bookman Old Style"/>
          <w:sz w:val="24"/>
          <w:szCs w:val="24"/>
        </w:rPr>
        <w:t>Simonides’in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1052D">
        <w:rPr>
          <w:rFonts w:ascii="Bookman Old Style" w:hAnsi="Bookman Old Style"/>
          <w:sz w:val="24"/>
          <w:szCs w:val="24"/>
        </w:rPr>
        <w:t>elegeia’larında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 felsefe görülmektedir. </w:t>
      </w:r>
      <w:proofErr w:type="spellStart"/>
      <w:r w:rsidRPr="0081052D">
        <w:rPr>
          <w:rFonts w:ascii="Bookman Old Style" w:hAnsi="Bookman Old Style"/>
          <w:sz w:val="24"/>
          <w:szCs w:val="24"/>
        </w:rPr>
        <w:t>Mimnermos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 (İÖ 6. yüzyıl başları) ilk kez (ve daha sonra </w:t>
      </w:r>
      <w:proofErr w:type="spellStart"/>
      <w:r w:rsidRPr="0081052D">
        <w:rPr>
          <w:rFonts w:ascii="Bookman Old Style" w:hAnsi="Bookman Old Style"/>
          <w:sz w:val="24"/>
          <w:szCs w:val="24"/>
        </w:rPr>
        <w:t>Antimakhos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, İÖ 4. yüzyıl) </w:t>
      </w:r>
      <w:proofErr w:type="spellStart"/>
      <w:r w:rsidRPr="0081052D">
        <w:rPr>
          <w:rFonts w:ascii="Bookman Old Style" w:hAnsi="Bookman Old Style"/>
          <w:sz w:val="24"/>
          <w:szCs w:val="24"/>
        </w:rPr>
        <w:t>elegeia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 vezni ile aşk şiirleri yazmıştır. İskenderiye Döneminde de </w:t>
      </w:r>
      <w:proofErr w:type="spellStart"/>
      <w:r w:rsidRPr="0081052D">
        <w:rPr>
          <w:rFonts w:ascii="Bookman Old Style" w:hAnsi="Bookman Old Style"/>
          <w:sz w:val="24"/>
          <w:szCs w:val="24"/>
        </w:rPr>
        <w:t>Kallimakhos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1052D">
        <w:rPr>
          <w:rFonts w:ascii="Bookman Old Style" w:hAnsi="Bookman Old Style"/>
          <w:sz w:val="24"/>
          <w:szCs w:val="24"/>
        </w:rPr>
        <w:t>elegeia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 vezni ile aşk şiirleri yazmıştır.</w:t>
      </w:r>
    </w:p>
    <w:p w14:paraId="61AA87DA" w14:textId="77777777" w:rsidR="0081052D" w:rsidRPr="0081052D" w:rsidRDefault="0081052D" w:rsidP="0081052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1052D">
        <w:rPr>
          <w:rFonts w:ascii="Bookman Old Style" w:hAnsi="Bookman Old Style"/>
          <w:sz w:val="24"/>
          <w:szCs w:val="24"/>
        </w:rPr>
        <w:t xml:space="preserve">Latinleri etkileyen </w:t>
      </w:r>
      <w:proofErr w:type="spellStart"/>
      <w:r w:rsidRPr="0081052D">
        <w:rPr>
          <w:rFonts w:ascii="Bookman Old Style" w:hAnsi="Bookman Old Style"/>
          <w:sz w:val="24"/>
          <w:szCs w:val="24"/>
        </w:rPr>
        <w:t>elegeia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 ozanları, İskenderiye (</w:t>
      </w:r>
      <w:proofErr w:type="spellStart"/>
      <w:r w:rsidRPr="0081052D">
        <w:rPr>
          <w:rFonts w:ascii="Bookman Old Style" w:hAnsi="Bookman Old Style"/>
          <w:sz w:val="24"/>
          <w:szCs w:val="24"/>
        </w:rPr>
        <w:t>Hellenismus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) Dönemi ozanlarıdır. Bu dönemde </w:t>
      </w:r>
      <w:proofErr w:type="spellStart"/>
      <w:r w:rsidRPr="0081052D">
        <w:rPr>
          <w:rFonts w:ascii="Bookman Old Style" w:hAnsi="Bookman Old Style"/>
          <w:sz w:val="24"/>
          <w:szCs w:val="24"/>
        </w:rPr>
        <w:t>elegeia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 şiirinin konuları sevgi ağırlıklı olmuştur ve esinini daha çok mitolojiden almaya başlamıştır. Kişisel konular, sevgi, aşıklar. Latin şiirinde mitoloji çok önemli bir kaynak. (Etkisini İskenderiye Dönemindeki </w:t>
      </w:r>
      <w:proofErr w:type="spellStart"/>
      <w:r w:rsidRPr="0081052D">
        <w:rPr>
          <w:rFonts w:ascii="Bookman Old Style" w:hAnsi="Bookman Old Style"/>
          <w:sz w:val="24"/>
          <w:szCs w:val="24"/>
        </w:rPr>
        <w:t>Kallimakhos’tan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 alıyor.) Mitoloji, söylenen sözü desteklemek ya da süslemek için kullanılıyor. </w:t>
      </w:r>
    </w:p>
    <w:p w14:paraId="662AAB15" w14:textId="77777777" w:rsidR="0081052D" w:rsidRPr="0081052D" w:rsidRDefault="0081052D" w:rsidP="0081052D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1052D">
        <w:rPr>
          <w:rFonts w:ascii="Bookman Old Style" w:hAnsi="Bookman Old Style"/>
          <w:sz w:val="24"/>
          <w:szCs w:val="24"/>
        </w:rPr>
        <w:t>Elegeia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, lirik şiirin en eski biçimidir. (Destandan kopuşu simgeler. Destani öğeler içerir.) Başlangıçta konuları bakımından (örneğin </w:t>
      </w:r>
      <w:proofErr w:type="gramStart"/>
      <w:r w:rsidRPr="0081052D">
        <w:rPr>
          <w:rFonts w:ascii="Bookman Old Style" w:hAnsi="Bookman Old Style"/>
          <w:sz w:val="24"/>
          <w:szCs w:val="24"/>
        </w:rPr>
        <w:t xml:space="preserve">yurtseverlik)  </w:t>
      </w:r>
      <w:proofErr w:type="spellStart"/>
      <w:r w:rsidRPr="0081052D">
        <w:rPr>
          <w:rFonts w:ascii="Bookman Old Style" w:hAnsi="Bookman Old Style"/>
          <w:sz w:val="24"/>
          <w:szCs w:val="24"/>
        </w:rPr>
        <w:t>eposa</w:t>
      </w:r>
      <w:proofErr w:type="spellEnd"/>
      <w:proofErr w:type="gramEnd"/>
      <w:r w:rsidRPr="0081052D">
        <w:rPr>
          <w:rFonts w:ascii="Bookman Old Style" w:hAnsi="Bookman Old Style"/>
          <w:sz w:val="24"/>
          <w:szCs w:val="24"/>
        </w:rPr>
        <w:t xml:space="preserve"> yakın bir özellik taşıyordu. Felsefenin de etkisi ile ahlaki kavramlar ön planda idi.</w:t>
      </w:r>
    </w:p>
    <w:p w14:paraId="0DF22C42" w14:textId="77777777" w:rsidR="0081052D" w:rsidRPr="0081052D" w:rsidRDefault="0081052D" w:rsidP="0081052D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1052D">
        <w:rPr>
          <w:rFonts w:ascii="Bookman Old Style" w:hAnsi="Bookman Old Style"/>
          <w:sz w:val="24"/>
          <w:szCs w:val="24"/>
        </w:rPr>
        <w:t>Elegeia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 vezni ile ozan, (başkalarının yaptıklarını değil) kendi kişisel duygularını ifade eder. Neşeli ya da kederli her tür kişisel duyguyu, düşünceyi ve heyecanı dile getirmek için kullanılmıştır. </w:t>
      </w:r>
    </w:p>
    <w:p w14:paraId="1E989B79" w14:textId="77777777" w:rsidR="0081052D" w:rsidRPr="0081052D" w:rsidRDefault="0081052D" w:rsidP="0081052D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1052D">
        <w:rPr>
          <w:rFonts w:ascii="Bookman Old Style" w:hAnsi="Bookman Old Style"/>
          <w:sz w:val="24"/>
          <w:szCs w:val="24"/>
        </w:rPr>
        <w:t xml:space="preserve">Aşk </w:t>
      </w:r>
      <w:proofErr w:type="spellStart"/>
      <w:r w:rsidRPr="0081052D">
        <w:rPr>
          <w:rFonts w:ascii="Bookman Old Style" w:hAnsi="Bookman Old Style"/>
          <w:sz w:val="24"/>
          <w:szCs w:val="24"/>
        </w:rPr>
        <w:t>elegeiasının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 Yunanda örneği çok fazla örneği yoktur. (Savaş, yurt sevgisi, Tanrı sevgisi işlenmiştir. </w:t>
      </w:r>
      <w:proofErr w:type="spellStart"/>
      <w:r w:rsidRPr="0081052D">
        <w:rPr>
          <w:rFonts w:ascii="Bookman Old Style" w:hAnsi="Bookman Old Style"/>
          <w:sz w:val="24"/>
          <w:szCs w:val="24"/>
        </w:rPr>
        <w:t>Sappho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 duygusal şiirlerini koro liriği ölçüsü ile yazmıştır.)</w:t>
      </w:r>
    </w:p>
    <w:p w14:paraId="5F912CF9" w14:textId="77777777" w:rsidR="0081052D" w:rsidRPr="0081052D" w:rsidRDefault="0081052D" w:rsidP="0081052D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1052D">
        <w:rPr>
          <w:rFonts w:ascii="Bookman Old Style" w:hAnsi="Bookman Old Style"/>
          <w:sz w:val="24"/>
          <w:szCs w:val="24"/>
        </w:rPr>
        <w:lastRenderedPageBreak/>
        <w:t>Elegeia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 iki dizeden oluşan beyitlerle yazılan bir şiir türüdür. Aslında, </w:t>
      </w:r>
      <w:proofErr w:type="spellStart"/>
      <w:r w:rsidRPr="0081052D">
        <w:rPr>
          <w:rFonts w:ascii="Bookman Old Style" w:hAnsi="Bookman Old Style"/>
          <w:sz w:val="24"/>
          <w:szCs w:val="24"/>
        </w:rPr>
        <w:t>elegeia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, destanda kullanılan veznin çok az değiştirilmiş şeklidir. </w:t>
      </w:r>
      <w:proofErr w:type="spellStart"/>
      <w:r w:rsidRPr="0081052D">
        <w:rPr>
          <w:rFonts w:ascii="Bookman Old Style" w:hAnsi="Bookman Old Style"/>
          <w:sz w:val="24"/>
          <w:szCs w:val="24"/>
        </w:rPr>
        <w:t>Heksametron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 ile </w:t>
      </w:r>
      <w:proofErr w:type="spellStart"/>
      <w:r w:rsidRPr="0081052D">
        <w:rPr>
          <w:rFonts w:ascii="Bookman Old Style" w:hAnsi="Bookman Old Style"/>
          <w:sz w:val="24"/>
          <w:szCs w:val="24"/>
        </w:rPr>
        <w:t>pentametronun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 karıştırılması ile oluşur. (Konu olarak da biçim olarak da </w:t>
      </w:r>
      <w:proofErr w:type="spellStart"/>
      <w:r w:rsidRPr="0081052D">
        <w:rPr>
          <w:rFonts w:ascii="Bookman Old Style" w:hAnsi="Bookman Old Style"/>
          <w:sz w:val="24"/>
          <w:szCs w:val="24"/>
        </w:rPr>
        <w:t>elegeia</w:t>
      </w:r>
      <w:proofErr w:type="spellEnd"/>
      <w:r w:rsidRPr="0081052D">
        <w:rPr>
          <w:rFonts w:ascii="Bookman Old Style" w:hAnsi="Bookman Old Style"/>
          <w:sz w:val="24"/>
          <w:szCs w:val="24"/>
        </w:rPr>
        <w:t>, destan geleneğinin etkisindedir.)</w:t>
      </w:r>
    </w:p>
    <w:p w14:paraId="5F773940" w14:textId="59D50A0F" w:rsidR="0081052D" w:rsidRPr="0081052D" w:rsidRDefault="0081052D" w:rsidP="0081052D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1052D">
        <w:rPr>
          <w:rFonts w:ascii="Bookman Old Style" w:hAnsi="Bookman Old Style"/>
          <w:sz w:val="24"/>
          <w:szCs w:val="24"/>
        </w:rPr>
        <w:t xml:space="preserve">Roma yazınında </w:t>
      </w:r>
      <w:proofErr w:type="spellStart"/>
      <w:r w:rsidRPr="0081052D">
        <w:rPr>
          <w:rFonts w:ascii="Bookman Old Style" w:hAnsi="Bookman Old Style"/>
          <w:sz w:val="24"/>
          <w:szCs w:val="24"/>
        </w:rPr>
        <w:t>elegeia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 denilince dört ozan akla gelmektedir: </w:t>
      </w:r>
    </w:p>
    <w:p w14:paraId="7BDC428F" w14:textId="01F97F76" w:rsidR="0081052D" w:rsidRDefault="0081052D" w:rsidP="0081052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1052D">
        <w:rPr>
          <w:rFonts w:ascii="Bookman Old Style" w:hAnsi="Bookman Old Style"/>
          <w:sz w:val="24"/>
          <w:szCs w:val="24"/>
        </w:rPr>
        <w:t>Gallus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1052D">
        <w:rPr>
          <w:rFonts w:ascii="Bookman Old Style" w:hAnsi="Bookman Old Style"/>
          <w:sz w:val="24"/>
          <w:szCs w:val="24"/>
        </w:rPr>
        <w:t>Albius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1052D">
        <w:rPr>
          <w:rFonts w:ascii="Bookman Old Style" w:hAnsi="Bookman Old Style"/>
          <w:sz w:val="24"/>
          <w:szCs w:val="24"/>
        </w:rPr>
        <w:t>Tibillus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1052D">
        <w:rPr>
          <w:rFonts w:ascii="Bookman Old Style" w:hAnsi="Bookman Old Style"/>
          <w:sz w:val="24"/>
          <w:szCs w:val="24"/>
        </w:rPr>
        <w:t>Sextus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1052D">
        <w:rPr>
          <w:rFonts w:ascii="Bookman Old Style" w:hAnsi="Bookman Old Style"/>
          <w:sz w:val="24"/>
          <w:szCs w:val="24"/>
        </w:rPr>
        <w:t>Propertius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1052D">
        <w:rPr>
          <w:rFonts w:ascii="Bookman Old Style" w:hAnsi="Bookman Old Style"/>
          <w:sz w:val="24"/>
          <w:szCs w:val="24"/>
        </w:rPr>
        <w:t>Publius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1052D">
        <w:rPr>
          <w:rFonts w:ascii="Bookman Old Style" w:hAnsi="Bookman Old Style"/>
          <w:sz w:val="24"/>
          <w:szCs w:val="24"/>
        </w:rPr>
        <w:t>Ovidius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1052D">
        <w:rPr>
          <w:rFonts w:ascii="Bookman Old Style" w:hAnsi="Bookman Old Style"/>
          <w:sz w:val="24"/>
          <w:szCs w:val="24"/>
        </w:rPr>
        <w:t>Naso</w:t>
      </w:r>
      <w:proofErr w:type="spellEnd"/>
      <w:r w:rsidRPr="0081052D">
        <w:rPr>
          <w:rFonts w:ascii="Bookman Old Style" w:hAnsi="Bookman Old Style"/>
          <w:sz w:val="24"/>
          <w:szCs w:val="24"/>
        </w:rPr>
        <w:t xml:space="preserve">. </w:t>
      </w:r>
    </w:p>
    <w:p w14:paraId="5B9B729C" w14:textId="77777777" w:rsidR="0081052D" w:rsidRPr="0081052D" w:rsidRDefault="0081052D" w:rsidP="0081052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4BF260E2" w14:textId="29F94F48" w:rsidR="0081052D" w:rsidRDefault="0081052D" w:rsidP="0081052D">
      <w:pPr>
        <w:spacing w:line="360" w:lineRule="auto"/>
        <w:ind w:firstLine="708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  <w:r w:rsidRPr="0081052D">
        <w:rPr>
          <w:rFonts w:ascii="Bookman Old Style" w:hAnsi="Bookman Old Style"/>
          <w:b/>
          <w:bCs/>
          <w:sz w:val="24"/>
          <w:szCs w:val="24"/>
          <w:lang w:val="en-US"/>
        </w:rPr>
        <w:t>RUTILIUS NAMATIANUS</w:t>
      </w:r>
    </w:p>
    <w:p w14:paraId="74216403" w14:textId="1AB71EE1" w:rsidR="0081052D" w:rsidRDefault="0081052D" w:rsidP="00190192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81052D">
        <w:rPr>
          <w:rFonts w:ascii="Bookman Old Style" w:hAnsi="Bookman Old Style"/>
          <w:sz w:val="24"/>
          <w:szCs w:val="24"/>
          <w:lang w:val="en-US"/>
        </w:rPr>
        <w:t xml:space="preserve">İS 5.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y</w:t>
      </w:r>
      <w:r w:rsidRPr="0081052D">
        <w:rPr>
          <w:rFonts w:ascii="Bookman Old Style" w:hAnsi="Bookman Old Style"/>
          <w:sz w:val="24"/>
          <w:szCs w:val="24"/>
          <w:lang w:val="en-US"/>
        </w:rPr>
        <w:t>üzyılda</w:t>
      </w:r>
      <w:proofErr w:type="spellEnd"/>
      <w:r w:rsidRPr="0081052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yaşamış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olan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Rutilius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Namatianus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Galyalı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ünlü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soylu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zengin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bir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aileden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gelmektedir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Bir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takım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politik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görevlerde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bulunmuş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olsa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da,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Rutilius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Namatianus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asıl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190192" w:rsidRPr="00190192">
        <w:rPr>
          <w:rFonts w:ascii="Bookman Old Style" w:hAnsi="Bookman Old Style"/>
          <w:i/>
          <w:iCs/>
          <w:sz w:val="24"/>
          <w:szCs w:val="24"/>
          <w:lang w:val="en-US"/>
        </w:rPr>
        <w:t xml:space="preserve">de </w:t>
      </w:r>
      <w:proofErr w:type="spellStart"/>
      <w:r w:rsidR="00190192" w:rsidRPr="00190192">
        <w:rPr>
          <w:rFonts w:ascii="Bookman Old Style" w:hAnsi="Bookman Old Style"/>
          <w:i/>
          <w:iCs/>
          <w:sz w:val="24"/>
          <w:szCs w:val="24"/>
          <w:lang w:val="en-US"/>
        </w:rPr>
        <w:t>Reditu</w:t>
      </w:r>
      <w:proofErr w:type="spellEnd"/>
      <w:r w:rsidR="00190192" w:rsidRPr="00190192">
        <w:rPr>
          <w:rFonts w:ascii="Bookman Old Style" w:hAnsi="Bookman Old Style"/>
          <w:i/>
          <w:iCs/>
          <w:sz w:val="24"/>
          <w:szCs w:val="24"/>
          <w:lang w:val="en-US"/>
        </w:rPr>
        <w:t xml:space="preserve"> </w:t>
      </w:r>
      <w:proofErr w:type="spellStart"/>
      <w:r w:rsidR="00190192" w:rsidRPr="00190192">
        <w:rPr>
          <w:rFonts w:ascii="Bookman Old Style" w:hAnsi="Bookman Old Style"/>
          <w:i/>
          <w:iCs/>
          <w:sz w:val="24"/>
          <w:szCs w:val="24"/>
          <w:lang w:val="en-US"/>
        </w:rPr>
        <w:t>suo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adlı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şiiriyle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tanınmaktadır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Elegeia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vezni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ile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yazılmış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olan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bu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şiir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, 416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yılında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Roma’dan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Galya’ya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doğru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yapılan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bir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sahil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yolculuğunu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konu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etmektedir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Yüksek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bir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dil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ve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üslup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taşıyan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şiir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tarihin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karanlık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sayfalarına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ışık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tutan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önemli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bir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kaynaktır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>.</w:t>
      </w:r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İki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kitaptan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oluşan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bu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şiirden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ne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yazık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ki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günümüze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yalnızca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yaklaşık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yedi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yüz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satır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90192">
        <w:rPr>
          <w:rFonts w:ascii="Bookman Old Style" w:hAnsi="Bookman Old Style"/>
          <w:sz w:val="24"/>
          <w:szCs w:val="24"/>
          <w:lang w:val="en-US"/>
        </w:rPr>
        <w:t>kalmıştır</w:t>
      </w:r>
      <w:proofErr w:type="spellEnd"/>
      <w:r w:rsidR="00190192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14:paraId="7E284D2A" w14:textId="77777777" w:rsidR="00190192" w:rsidRDefault="00190192" w:rsidP="00190192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1A514951" w14:textId="517899F5" w:rsidR="00190192" w:rsidRPr="0081052D" w:rsidRDefault="00190192" w:rsidP="00190192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proofErr w:type="spellStart"/>
      <w:r w:rsidRPr="00190192">
        <w:rPr>
          <w:rFonts w:ascii="Bookman Old Style" w:hAnsi="Bookman Old Style"/>
          <w:b/>
          <w:bCs/>
          <w:sz w:val="24"/>
          <w:szCs w:val="24"/>
          <w:lang w:val="en-US"/>
        </w:rPr>
        <w:t>Rutilius</w:t>
      </w:r>
      <w:proofErr w:type="spellEnd"/>
      <w:r w:rsidRPr="00190192"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proofErr w:type="spellStart"/>
      <w:r w:rsidRPr="00190192">
        <w:rPr>
          <w:rFonts w:ascii="Bookman Old Style" w:hAnsi="Bookman Old Style"/>
          <w:b/>
          <w:bCs/>
          <w:sz w:val="24"/>
          <w:szCs w:val="24"/>
          <w:lang w:val="en-US"/>
        </w:rPr>
        <w:t>Namatianus’un</w:t>
      </w:r>
      <w:proofErr w:type="spellEnd"/>
      <w:r w:rsidRPr="00190192"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proofErr w:type="spellStart"/>
      <w:r w:rsidRPr="00190192">
        <w:rPr>
          <w:rFonts w:ascii="Bookman Old Style" w:hAnsi="Bookman Old Style"/>
          <w:b/>
          <w:bCs/>
          <w:sz w:val="24"/>
          <w:szCs w:val="24"/>
          <w:lang w:val="en-US"/>
        </w:rPr>
        <w:t>şiiri</w:t>
      </w:r>
      <w:proofErr w:type="spellEnd"/>
      <w:r w:rsidRPr="00190192"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r w:rsidRPr="00190192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 xml:space="preserve">de </w:t>
      </w:r>
      <w:proofErr w:type="spellStart"/>
      <w:r w:rsidRPr="00190192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Reditu</w:t>
      </w:r>
      <w:proofErr w:type="spellEnd"/>
      <w:r w:rsidRPr="00190192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190192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suo</w:t>
      </w:r>
      <w:r w:rsidRPr="00190192">
        <w:rPr>
          <w:rFonts w:ascii="Bookman Old Style" w:hAnsi="Bookman Old Style"/>
          <w:b/>
          <w:bCs/>
          <w:sz w:val="24"/>
          <w:szCs w:val="24"/>
          <w:lang w:val="en-US"/>
        </w:rPr>
        <w:t>’dan</w:t>
      </w:r>
      <w:proofErr w:type="spellEnd"/>
      <w:r w:rsidRPr="00190192"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proofErr w:type="spellStart"/>
      <w:r w:rsidRPr="00190192">
        <w:rPr>
          <w:rFonts w:ascii="Bookman Old Style" w:hAnsi="Bookman Old Style"/>
          <w:b/>
          <w:bCs/>
          <w:sz w:val="24"/>
          <w:szCs w:val="24"/>
          <w:lang w:val="en-US"/>
        </w:rPr>
        <w:t>bir</w:t>
      </w:r>
      <w:proofErr w:type="spellEnd"/>
      <w:r w:rsidRPr="00190192"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proofErr w:type="spellStart"/>
      <w:r w:rsidRPr="00190192">
        <w:rPr>
          <w:rFonts w:ascii="Bookman Old Style" w:hAnsi="Bookman Old Style"/>
          <w:b/>
          <w:bCs/>
          <w:sz w:val="24"/>
          <w:szCs w:val="24"/>
          <w:lang w:val="en-US"/>
        </w:rPr>
        <w:t>parça</w:t>
      </w:r>
      <w:proofErr w:type="spellEnd"/>
      <w:r w:rsidRPr="00190192">
        <w:rPr>
          <w:rFonts w:ascii="Bookman Old Style" w:hAnsi="Bookman Old Style"/>
          <w:b/>
          <w:bCs/>
          <w:sz w:val="24"/>
          <w:szCs w:val="24"/>
          <w:lang w:val="en-US"/>
        </w:rPr>
        <w:t>:</w:t>
      </w:r>
    </w:p>
    <w:p w14:paraId="0A254152" w14:textId="5AEF367D" w:rsidR="00190192" w:rsidRPr="00190192" w:rsidRDefault="00190192" w:rsidP="0019019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190192">
        <w:rPr>
          <w:rFonts w:ascii="Bookman Old Style" w:hAnsi="Bookman Old Style"/>
          <w:sz w:val="24"/>
          <w:szCs w:val="24"/>
        </w:rPr>
        <w:t>Velocem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potius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reditum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mirabere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190192">
        <w:rPr>
          <w:rFonts w:ascii="Bookman Old Style" w:hAnsi="Bookman Old Style"/>
          <w:sz w:val="24"/>
          <w:szCs w:val="24"/>
        </w:rPr>
        <w:t>lector</w:t>
      </w:r>
      <w:proofErr w:type="spellEnd"/>
      <w:r w:rsidRPr="00190192">
        <w:rPr>
          <w:rFonts w:ascii="Bookman Old Style" w:hAnsi="Bookman Old Style"/>
          <w:sz w:val="24"/>
          <w:szCs w:val="24"/>
        </w:rPr>
        <w:t>,</w:t>
      </w:r>
    </w:p>
    <w:p w14:paraId="5247AA99" w14:textId="77777777" w:rsidR="00190192" w:rsidRPr="00190192" w:rsidRDefault="00190192" w:rsidP="0019019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1.2"/>
      <w:bookmarkEnd w:id="0"/>
      <w:proofErr w:type="gramStart"/>
      <w:r w:rsidRPr="00190192">
        <w:rPr>
          <w:rFonts w:ascii="Bookman Old Style" w:hAnsi="Bookman Old Style"/>
          <w:sz w:val="24"/>
          <w:szCs w:val="24"/>
        </w:rPr>
        <w:t>tam</w:t>
      </w:r>
      <w:proofErr w:type="gram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cito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Romuleis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posse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carere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bonis</w:t>
      </w:r>
      <w:proofErr w:type="spellEnd"/>
      <w:r w:rsidRPr="00190192">
        <w:rPr>
          <w:rFonts w:ascii="Bookman Old Style" w:hAnsi="Bookman Old Style"/>
          <w:sz w:val="24"/>
          <w:szCs w:val="24"/>
        </w:rPr>
        <w:t>.</w:t>
      </w:r>
    </w:p>
    <w:p w14:paraId="2268982F" w14:textId="77777777" w:rsidR="00190192" w:rsidRPr="00190192" w:rsidRDefault="00190192" w:rsidP="0019019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1" w:name="1.3"/>
      <w:bookmarkEnd w:id="1"/>
      <w:proofErr w:type="spellStart"/>
      <w:proofErr w:type="gramStart"/>
      <w:r w:rsidRPr="00190192">
        <w:rPr>
          <w:rFonts w:ascii="Bookman Old Style" w:hAnsi="Bookman Old Style"/>
          <w:sz w:val="24"/>
          <w:szCs w:val="24"/>
        </w:rPr>
        <w:t>quid</w:t>
      </w:r>
      <w:proofErr w:type="spellEnd"/>
      <w:proofErr w:type="gram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longum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toto </w:t>
      </w:r>
      <w:proofErr w:type="spellStart"/>
      <w:r w:rsidRPr="00190192">
        <w:rPr>
          <w:rFonts w:ascii="Bookman Old Style" w:hAnsi="Bookman Old Style"/>
          <w:sz w:val="24"/>
          <w:szCs w:val="24"/>
        </w:rPr>
        <w:t>Romam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venerantibus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aevo</w:t>
      </w:r>
      <w:proofErr w:type="spellEnd"/>
      <w:r w:rsidRPr="00190192">
        <w:rPr>
          <w:rFonts w:ascii="Bookman Old Style" w:hAnsi="Bookman Old Style"/>
          <w:sz w:val="24"/>
          <w:szCs w:val="24"/>
        </w:rPr>
        <w:t>?</w:t>
      </w:r>
    </w:p>
    <w:p w14:paraId="21A30C6E" w14:textId="77777777" w:rsidR="00190192" w:rsidRPr="00190192" w:rsidRDefault="00190192" w:rsidP="0019019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2" w:name="1.4"/>
      <w:bookmarkEnd w:id="2"/>
      <w:proofErr w:type="spellStart"/>
      <w:proofErr w:type="gramStart"/>
      <w:r w:rsidRPr="00190192">
        <w:rPr>
          <w:rFonts w:ascii="Bookman Old Style" w:hAnsi="Bookman Old Style"/>
          <w:sz w:val="24"/>
          <w:szCs w:val="24"/>
        </w:rPr>
        <w:t>nil</w:t>
      </w:r>
      <w:proofErr w:type="spellEnd"/>
      <w:proofErr w:type="gram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umquam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longum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est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quod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sine </w:t>
      </w:r>
      <w:proofErr w:type="spellStart"/>
      <w:r w:rsidRPr="00190192">
        <w:rPr>
          <w:rFonts w:ascii="Bookman Old Style" w:hAnsi="Bookman Old Style"/>
          <w:sz w:val="24"/>
          <w:szCs w:val="24"/>
        </w:rPr>
        <w:t>fine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placet</w:t>
      </w:r>
      <w:proofErr w:type="spellEnd"/>
      <w:r w:rsidRPr="00190192">
        <w:rPr>
          <w:rFonts w:ascii="Bookman Old Style" w:hAnsi="Bookman Old Style"/>
          <w:sz w:val="24"/>
          <w:szCs w:val="24"/>
        </w:rPr>
        <w:t>,</w:t>
      </w:r>
    </w:p>
    <w:p w14:paraId="0720AB23" w14:textId="7E8B0F15" w:rsidR="00190192" w:rsidRPr="00190192" w:rsidRDefault="00190192" w:rsidP="0019019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190192">
        <w:rPr>
          <w:rFonts w:ascii="Bookman Old Style" w:hAnsi="Bookman Old Style"/>
          <w:sz w:val="24"/>
          <w:szCs w:val="24"/>
        </w:rPr>
        <w:t>o</w:t>
      </w:r>
      <w:proofErr w:type="gramEnd"/>
      <w:r w:rsidRPr="00190192">
        <w:rPr>
          <w:rFonts w:ascii="Bookman Old Style" w:hAnsi="Bookman Old Style"/>
          <w:sz w:val="24"/>
          <w:szCs w:val="24"/>
        </w:rPr>
        <w:t> </w:t>
      </w:r>
      <w:proofErr w:type="spellStart"/>
      <w:r w:rsidRPr="00190192">
        <w:rPr>
          <w:rFonts w:ascii="Bookman Old Style" w:hAnsi="Bookman Old Style"/>
          <w:sz w:val="24"/>
          <w:szCs w:val="24"/>
        </w:rPr>
        <w:t>quantum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Pr="00190192">
        <w:rPr>
          <w:rFonts w:ascii="Bookman Old Style" w:hAnsi="Bookman Old Style"/>
          <w:sz w:val="24"/>
          <w:szCs w:val="24"/>
        </w:rPr>
        <w:t xml:space="preserve">et </w:t>
      </w:r>
      <w:proofErr w:type="spellStart"/>
      <w:r w:rsidRPr="00190192">
        <w:rPr>
          <w:rFonts w:ascii="Bookman Old Style" w:hAnsi="Bookman Old Style"/>
          <w:sz w:val="24"/>
          <w:szCs w:val="24"/>
        </w:rPr>
        <w:t>quotiens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possum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numerare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beatos</w:t>
      </w:r>
      <w:proofErr w:type="spellEnd"/>
    </w:p>
    <w:p w14:paraId="0B5202A8" w14:textId="77777777" w:rsidR="00190192" w:rsidRPr="00190192" w:rsidRDefault="00190192" w:rsidP="0019019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3" w:name="1.6"/>
      <w:bookmarkEnd w:id="3"/>
      <w:proofErr w:type="spellStart"/>
      <w:proofErr w:type="gramStart"/>
      <w:r w:rsidRPr="00190192">
        <w:rPr>
          <w:rFonts w:ascii="Bookman Old Style" w:hAnsi="Bookman Old Style"/>
          <w:sz w:val="24"/>
          <w:szCs w:val="24"/>
        </w:rPr>
        <w:t>nasci</w:t>
      </w:r>
      <w:proofErr w:type="spellEnd"/>
      <w:proofErr w:type="gram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felici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qui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meruere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solo!</w:t>
      </w:r>
    </w:p>
    <w:p w14:paraId="643CAF8F" w14:textId="77777777" w:rsidR="00190192" w:rsidRPr="00190192" w:rsidRDefault="00190192" w:rsidP="0019019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4" w:name="1.7"/>
      <w:bookmarkEnd w:id="4"/>
      <w:proofErr w:type="spellStart"/>
      <w:proofErr w:type="gramStart"/>
      <w:r w:rsidRPr="00190192">
        <w:rPr>
          <w:rFonts w:ascii="Bookman Old Style" w:hAnsi="Bookman Old Style"/>
          <w:sz w:val="24"/>
          <w:szCs w:val="24"/>
        </w:rPr>
        <w:t>qui</w:t>
      </w:r>
      <w:proofErr w:type="spellEnd"/>
      <w:proofErr w:type="gram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Romanorum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procerum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generosa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propago</w:t>
      </w:r>
      <w:proofErr w:type="spellEnd"/>
    </w:p>
    <w:p w14:paraId="0727FA90" w14:textId="77777777" w:rsidR="00190192" w:rsidRPr="00190192" w:rsidRDefault="00190192" w:rsidP="0019019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5" w:name="1.8"/>
      <w:bookmarkEnd w:id="5"/>
      <w:proofErr w:type="spellStart"/>
      <w:proofErr w:type="gramStart"/>
      <w:r w:rsidRPr="00190192">
        <w:rPr>
          <w:rFonts w:ascii="Bookman Old Style" w:hAnsi="Bookman Old Style"/>
          <w:sz w:val="24"/>
          <w:szCs w:val="24"/>
        </w:rPr>
        <w:t>ingenitum</w:t>
      </w:r>
      <w:proofErr w:type="spellEnd"/>
      <w:proofErr w:type="gram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cumulant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urbis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honore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decus</w:t>
      </w:r>
      <w:proofErr w:type="spellEnd"/>
      <w:r w:rsidRPr="00190192">
        <w:rPr>
          <w:rFonts w:ascii="Bookman Old Style" w:hAnsi="Bookman Old Style"/>
          <w:sz w:val="24"/>
          <w:szCs w:val="24"/>
        </w:rPr>
        <w:t>!</w:t>
      </w:r>
    </w:p>
    <w:p w14:paraId="23C41239" w14:textId="77777777" w:rsidR="00190192" w:rsidRPr="00190192" w:rsidRDefault="00190192" w:rsidP="0019019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6" w:name="1.9"/>
      <w:bookmarkEnd w:id="6"/>
      <w:proofErr w:type="spellStart"/>
      <w:proofErr w:type="gramStart"/>
      <w:r w:rsidRPr="00190192">
        <w:rPr>
          <w:rFonts w:ascii="Bookman Old Style" w:hAnsi="Bookman Old Style"/>
          <w:sz w:val="24"/>
          <w:szCs w:val="24"/>
        </w:rPr>
        <w:t>semina</w:t>
      </w:r>
      <w:proofErr w:type="spellEnd"/>
      <w:proofErr w:type="gram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virtutum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demissa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190192">
        <w:rPr>
          <w:rFonts w:ascii="Bookman Old Style" w:hAnsi="Bookman Old Style"/>
          <w:sz w:val="24"/>
          <w:szCs w:val="24"/>
        </w:rPr>
        <w:t>tradita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caelo</w:t>
      </w:r>
      <w:proofErr w:type="spellEnd"/>
    </w:p>
    <w:p w14:paraId="33FBD91E" w14:textId="784593E2" w:rsidR="00190192" w:rsidRPr="00190192" w:rsidRDefault="00190192" w:rsidP="0019019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190192">
        <w:rPr>
          <w:rFonts w:ascii="Bookman Old Style" w:hAnsi="Bookman Old Style"/>
          <w:sz w:val="24"/>
          <w:szCs w:val="24"/>
        </w:rPr>
        <w:lastRenderedPageBreak/>
        <w:t>non</w:t>
      </w:r>
      <w:proofErr w:type="spellEnd"/>
      <w:proofErr w:type="gram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potuere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aliis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dignius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esse </w:t>
      </w:r>
      <w:proofErr w:type="spellStart"/>
      <w:r w:rsidRPr="00190192">
        <w:rPr>
          <w:rFonts w:ascii="Bookman Old Style" w:hAnsi="Bookman Old Style"/>
          <w:sz w:val="24"/>
          <w:szCs w:val="24"/>
        </w:rPr>
        <w:t>locis</w:t>
      </w:r>
      <w:proofErr w:type="spellEnd"/>
      <w:r w:rsidRPr="00190192">
        <w:rPr>
          <w:rFonts w:ascii="Bookman Old Style" w:hAnsi="Bookman Old Style"/>
          <w:sz w:val="24"/>
          <w:szCs w:val="24"/>
        </w:rPr>
        <w:t>.</w:t>
      </w:r>
    </w:p>
    <w:p w14:paraId="5FC52784" w14:textId="77777777" w:rsidR="00190192" w:rsidRPr="00190192" w:rsidRDefault="00190192" w:rsidP="0019019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7" w:name="1.11"/>
      <w:bookmarkEnd w:id="7"/>
      <w:proofErr w:type="spellStart"/>
      <w:r w:rsidRPr="00190192">
        <w:rPr>
          <w:rFonts w:ascii="Bookman Old Style" w:hAnsi="Bookman Old Style"/>
          <w:sz w:val="24"/>
          <w:szCs w:val="24"/>
        </w:rPr>
        <w:t>Felices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etiam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qui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proxima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munera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primis</w:t>
      </w:r>
      <w:proofErr w:type="spellEnd"/>
    </w:p>
    <w:p w14:paraId="2989E811" w14:textId="77777777" w:rsidR="00190192" w:rsidRPr="00190192" w:rsidRDefault="00190192" w:rsidP="0019019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8" w:name="1.12"/>
      <w:bookmarkEnd w:id="8"/>
      <w:proofErr w:type="spellStart"/>
      <w:proofErr w:type="gramStart"/>
      <w:r w:rsidRPr="00190192">
        <w:rPr>
          <w:rFonts w:ascii="Bookman Old Style" w:hAnsi="Bookman Old Style"/>
          <w:sz w:val="24"/>
          <w:szCs w:val="24"/>
        </w:rPr>
        <w:t>sortiti</w:t>
      </w:r>
      <w:proofErr w:type="spellEnd"/>
      <w:proofErr w:type="gram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Latias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obtinuere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domos</w:t>
      </w:r>
      <w:proofErr w:type="spellEnd"/>
      <w:r w:rsidRPr="00190192">
        <w:rPr>
          <w:rFonts w:ascii="Bookman Old Style" w:hAnsi="Bookman Old Style"/>
          <w:sz w:val="24"/>
          <w:szCs w:val="24"/>
        </w:rPr>
        <w:t>!</w:t>
      </w:r>
    </w:p>
    <w:p w14:paraId="2A98AA58" w14:textId="77777777" w:rsidR="00190192" w:rsidRPr="00190192" w:rsidRDefault="00190192" w:rsidP="0019019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9" w:name="1.13"/>
      <w:bookmarkEnd w:id="9"/>
      <w:proofErr w:type="spellStart"/>
      <w:proofErr w:type="gramStart"/>
      <w:r w:rsidRPr="00190192">
        <w:rPr>
          <w:rFonts w:ascii="Bookman Old Style" w:hAnsi="Bookman Old Style"/>
          <w:sz w:val="24"/>
          <w:szCs w:val="24"/>
        </w:rPr>
        <w:t>religiosa</w:t>
      </w:r>
      <w:proofErr w:type="spellEnd"/>
      <w:proofErr w:type="gram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patet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peregrinae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curia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laudi</w:t>
      </w:r>
      <w:proofErr w:type="spellEnd"/>
      <w:r w:rsidRPr="00190192">
        <w:rPr>
          <w:rFonts w:ascii="Bookman Old Style" w:hAnsi="Bookman Old Style"/>
          <w:sz w:val="24"/>
          <w:szCs w:val="24"/>
        </w:rPr>
        <w:t>,</w:t>
      </w:r>
    </w:p>
    <w:p w14:paraId="3DCBC776" w14:textId="77777777" w:rsidR="00190192" w:rsidRPr="00190192" w:rsidRDefault="00190192" w:rsidP="0019019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10" w:name="1.14"/>
      <w:bookmarkEnd w:id="10"/>
      <w:proofErr w:type="spellStart"/>
      <w:proofErr w:type="gramStart"/>
      <w:r w:rsidRPr="00190192">
        <w:rPr>
          <w:rFonts w:ascii="Bookman Old Style" w:hAnsi="Bookman Old Style"/>
          <w:sz w:val="24"/>
          <w:szCs w:val="24"/>
        </w:rPr>
        <w:t>nec</w:t>
      </w:r>
      <w:proofErr w:type="spellEnd"/>
      <w:proofErr w:type="gram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putat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externos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quos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decet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esse </w:t>
      </w:r>
      <w:proofErr w:type="spellStart"/>
      <w:r w:rsidRPr="00190192">
        <w:rPr>
          <w:rFonts w:ascii="Bookman Old Style" w:hAnsi="Bookman Old Style"/>
          <w:sz w:val="24"/>
          <w:szCs w:val="24"/>
        </w:rPr>
        <w:t>suos</w:t>
      </w:r>
      <w:proofErr w:type="spellEnd"/>
      <w:r w:rsidRPr="00190192">
        <w:rPr>
          <w:rFonts w:ascii="Bookman Old Style" w:hAnsi="Bookman Old Style"/>
          <w:sz w:val="24"/>
          <w:szCs w:val="24"/>
        </w:rPr>
        <w:t>;</w:t>
      </w:r>
    </w:p>
    <w:p w14:paraId="4DAFDD5F" w14:textId="7A954BA4" w:rsidR="00190192" w:rsidRPr="00190192" w:rsidRDefault="00190192" w:rsidP="0019019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190192">
        <w:rPr>
          <w:rFonts w:ascii="Bookman Old Style" w:hAnsi="Bookman Old Style"/>
          <w:sz w:val="24"/>
          <w:szCs w:val="24"/>
        </w:rPr>
        <w:t>ordinis</w:t>
      </w:r>
      <w:proofErr w:type="spellEnd"/>
      <w:proofErr w:type="gram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imperio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collegarumque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fruuntur</w:t>
      </w:r>
      <w:proofErr w:type="spellEnd"/>
    </w:p>
    <w:p w14:paraId="6ECC67BD" w14:textId="77777777" w:rsidR="00190192" w:rsidRPr="00190192" w:rsidRDefault="00190192" w:rsidP="0019019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11" w:name="1.16"/>
      <w:bookmarkEnd w:id="11"/>
      <w:proofErr w:type="gramStart"/>
      <w:r w:rsidRPr="00190192">
        <w:rPr>
          <w:rFonts w:ascii="Bookman Old Style" w:hAnsi="Bookman Old Style"/>
          <w:sz w:val="24"/>
          <w:szCs w:val="24"/>
        </w:rPr>
        <w:t>et</w:t>
      </w:r>
      <w:proofErr w:type="gram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partem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Genii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quem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venerantur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habent</w:t>
      </w:r>
      <w:proofErr w:type="spellEnd"/>
      <w:r w:rsidRPr="00190192">
        <w:rPr>
          <w:rFonts w:ascii="Bookman Old Style" w:hAnsi="Bookman Old Style"/>
          <w:sz w:val="24"/>
          <w:szCs w:val="24"/>
        </w:rPr>
        <w:t>:</w:t>
      </w:r>
    </w:p>
    <w:p w14:paraId="32B4C2E2" w14:textId="20473B57" w:rsidR="00190192" w:rsidRPr="00190192" w:rsidRDefault="00190192" w:rsidP="0019019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12" w:name="1.17"/>
      <w:bookmarkEnd w:id="12"/>
      <w:proofErr w:type="spellStart"/>
      <w:proofErr w:type="gramStart"/>
      <w:r w:rsidRPr="00190192">
        <w:rPr>
          <w:rFonts w:ascii="Bookman Old Style" w:hAnsi="Bookman Old Style"/>
          <w:sz w:val="24"/>
          <w:szCs w:val="24"/>
        </w:rPr>
        <w:t>quale</w:t>
      </w:r>
      <w:proofErr w:type="spellEnd"/>
      <w:proofErr w:type="gram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per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aetherios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mundani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verticis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axes</w:t>
      </w:r>
      <w:proofErr w:type="spellEnd"/>
    </w:p>
    <w:p w14:paraId="5BA53071" w14:textId="67BC445B" w:rsidR="00190192" w:rsidRDefault="00190192" w:rsidP="0019019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13" w:name="1.18"/>
      <w:bookmarkEnd w:id="13"/>
      <w:proofErr w:type="spellStart"/>
      <w:proofErr w:type="gramStart"/>
      <w:r w:rsidRPr="00190192">
        <w:rPr>
          <w:rFonts w:ascii="Bookman Old Style" w:hAnsi="Bookman Old Style"/>
          <w:sz w:val="24"/>
          <w:szCs w:val="24"/>
        </w:rPr>
        <w:t>concilium</w:t>
      </w:r>
      <w:proofErr w:type="spellEnd"/>
      <w:proofErr w:type="gram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summi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sz w:val="24"/>
          <w:szCs w:val="24"/>
        </w:rPr>
        <w:t>credimus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 esse </w:t>
      </w:r>
      <w:proofErr w:type="spellStart"/>
      <w:r w:rsidRPr="00190192">
        <w:rPr>
          <w:rFonts w:ascii="Bookman Old Style" w:hAnsi="Bookman Old Style"/>
          <w:sz w:val="24"/>
          <w:szCs w:val="24"/>
        </w:rPr>
        <w:t>dei</w:t>
      </w:r>
      <w:proofErr w:type="spellEnd"/>
      <w:r w:rsidRPr="00190192">
        <w:rPr>
          <w:rFonts w:ascii="Bookman Old Style" w:hAnsi="Bookman Old Style"/>
          <w:sz w:val="24"/>
          <w:szCs w:val="24"/>
        </w:rPr>
        <w:t>.</w:t>
      </w:r>
    </w:p>
    <w:p w14:paraId="3C974966" w14:textId="12E7AEF1" w:rsidR="00190192" w:rsidRDefault="00190192" w:rsidP="0019019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5D2F01B5" w14:textId="1CCDC971" w:rsidR="00190192" w:rsidRDefault="00190192" w:rsidP="00190192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190192">
        <w:rPr>
          <w:rFonts w:ascii="Bookman Old Style" w:hAnsi="Bookman Old Style"/>
          <w:b/>
          <w:bCs/>
          <w:sz w:val="24"/>
          <w:szCs w:val="24"/>
        </w:rPr>
        <w:t>KAYNAKÇA</w:t>
      </w:r>
    </w:p>
    <w:p w14:paraId="1DB5A8CD" w14:textId="0C6E0C0A" w:rsidR="00190192" w:rsidRPr="00190192" w:rsidRDefault="00190192" w:rsidP="0019019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190192">
        <w:rPr>
          <w:rFonts w:ascii="Bookman Old Style" w:hAnsi="Bookman Old Style"/>
          <w:i/>
          <w:iCs/>
          <w:sz w:val="24"/>
          <w:szCs w:val="24"/>
        </w:rPr>
        <w:t>Minor</w:t>
      </w:r>
      <w:proofErr w:type="spellEnd"/>
      <w:r w:rsidRPr="00190192">
        <w:rPr>
          <w:rFonts w:ascii="Bookman Old Style" w:hAnsi="Bookman Old Style"/>
          <w:i/>
          <w:iCs/>
          <w:sz w:val="24"/>
          <w:szCs w:val="24"/>
        </w:rPr>
        <w:t xml:space="preserve"> Latin </w:t>
      </w:r>
      <w:proofErr w:type="spellStart"/>
      <w:r w:rsidRPr="00190192">
        <w:rPr>
          <w:rFonts w:ascii="Bookman Old Style" w:hAnsi="Bookman Old Style"/>
          <w:i/>
          <w:iCs/>
          <w:sz w:val="24"/>
          <w:szCs w:val="24"/>
        </w:rPr>
        <w:t>Poets</w:t>
      </w:r>
      <w:proofErr w:type="spellEnd"/>
      <w:r w:rsidRPr="00190192">
        <w:rPr>
          <w:rFonts w:ascii="Bookman Old Style" w:hAnsi="Bookman Old Style"/>
          <w:i/>
          <w:iCs/>
          <w:sz w:val="24"/>
          <w:szCs w:val="24"/>
        </w:rPr>
        <w:t xml:space="preserve">, Volume II: </w:t>
      </w:r>
      <w:proofErr w:type="spellStart"/>
      <w:r w:rsidRPr="00190192">
        <w:rPr>
          <w:rFonts w:ascii="Bookman Old Style" w:hAnsi="Bookman Old Style"/>
          <w:i/>
          <w:iCs/>
          <w:sz w:val="24"/>
          <w:szCs w:val="24"/>
        </w:rPr>
        <w:t>Florus</w:t>
      </w:r>
      <w:proofErr w:type="spellEnd"/>
      <w:r w:rsidRPr="00190192">
        <w:rPr>
          <w:rFonts w:ascii="Bookman Old Style" w:hAnsi="Bookman Old Style"/>
          <w:i/>
          <w:iCs/>
          <w:sz w:val="24"/>
          <w:szCs w:val="24"/>
        </w:rPr>
        <w:t xml:space="preserve">. </w:t>
      </w:r>
      <w:proofErr w:type="spellStart"/>
      <w:r w:rsidRPr="00190192">
        <w:rPr>
          <w:rFonts w:ascii="Bookman Old Style" w:hAnsi="Bookman Old Style"/>
          <w:i/>
          <w:iCs/>
          <w:sz w:val="24"/>
          <w:szCs w:val="24"/>
        </w:rPr>
        <w:t>Hadrian</w:t>
      </w:r>
      <w:proofErr w:type="spellEnd"/>
      <w:r w:rsidRPr="00190192">
        <w:rPr>
          <w:rFonts w:ascii="Bookman Old Style" w:hAnsi="Bookman Old Style"/>
          <w:i/>
          <w:iCs/>
          <w:sz w:val="24"/>
          <w:szCs w:val="24"/>
        </w:rPr>
        <w:t xml:space="preserve">. </w:t>
      </w:r>
      <w:proofErr w:type="spellStart"/>
      <w:r w:rsidRPr="00190192">
        <w:rPr>
          <w:rFonts w:ascii="Bookman Old Style" w:hAnsi="Bookman Old Style"/>
          <w:i/>
          <w:iCs/>
          <w:sz w:val="24"/>
          <w:szCs w:val="24"/>
        </w:rPr>
        <w:t>Nemesianus</w:t>
      </w:r>
      <w:proofErr w:type="spellEnd"/>
      <w:r w:rsidRPr="00190192">
        <w:rPr>
          <w:rFonts w:ascii="Bookman Old Style" w:hAnsi="Bookman Old Style"/>
          <w:i/>
          <w:iCs/>
          <w:sz w:val="24"/>
          <w:szCs w:val="24"/>
        </w:rPr>
        <w:t xml:space="preserve">. </w:t>
      </w:r>
      <w:proofErr w:type="spellStart"/>
      <w:r w:rsidRPr="00190192">
        <w:rPr>
          <w:rFonts w:ascii="Bookman Old Style" w:hAnsi="Bookman Old Style"/>
          <w:i/>
          <w:iCs/>
          <w:sz w:val="24"/>
          <w:szCs w:val="24"/>
        </w:rPr>
        <w:t>Reposianus</w:t>
      </w:r>
      <w:proofErr w:type="spellEnd"/>
      <w:r w:rsidRPr="00190192">
        <w:rPr>
          <w:rFonts w:ascii="Bookman Old Style" w:hAnsi="Bookman Old Style"/>
          <w:i/>
          <w:iCs/>
          <w:sz w:val="24"/>
          <w:szCs w:val="24"/>
        </w:rPr>
        <w:t xml:space="preserve">. </w:t>
      </w:r>
      <w:proofErr w:type="spellStart"/>
      <w:r w:rsidRPr="00190192">
        <w:rPr>
          <w:rFonts w:ascii="Bookman Old Style" w:hAnsi="Bookman Old Style"/>
          <w:i/>
          <w:iCs/>
          <w:sz w:val="24"/>
          <w:szCs w:val="24"/>
        </w:rPr>
        <w:t>Tiberianus</w:t>
      </w:r>
      <w:proofErr w:type="spellEnd"/>
      <w:r w:rsidRPr="00190192">
        <w:rPr>
          <w:rFonts w:ascii="Bookman Old Style" w:hAnsi="Bookman Old Style"/>
          <w:i/>
          <w:iCs/>
          <w:sz w:val="24"/>
          <w:szCs w:val="24"/>
        </w:rPr>
        <w:t xml:space="preserve">. </w:t>
      </w:r>
      <w:proofErr w:type="spellStart"/>
      <w:r w:rsidRPr="00190192">
        <w:rPr>
          <w:rFonts w:ascii="Bookman Old Style" w:hAnsi="Bookman Old Style"/>
          <w:i/>
          <w:iCs/>
          <w:sz w:val="24"/>
          <w:szCs w:val="24"/>
        </w:rPr>
        <w:t>Dicta</w:t>
      </w:r>
      <w:proofErr w:type="spellEnd"/>
      <w:r w:rsidRPr="00190192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i/>
          <w:iCs/>
          <w:sz w:val="24"/>
          <w:szCs w:val="24"/>
        </w:rPr>
        <w:t>Catonis</w:t>
      </w:r>
      <w:proofErr w:type="spellEnd"/>
      <w:r w:rsidRPr="00190192">
        <w:rPr>
          <w:rFonts w:ascii="Bookman Old Style" w:hAnsi="Bookman Old Style"/>
          <w:i/>
          <w:iCs/>
          <w:sz w:val="24"/>
          <w:szCs w:val="24"/>
        </w:rPr>
        <w:t xml:space="preserve">. Phoenix. </w:t>
      </w:r>
      <w:proofErr w:type="spellStart"/>
      <w:r w:rsidRPr="00190192">
        <w:rPr>
          <w:rFonts w:ascii="Bookman Old Style" w:hAnsi="Bookman Old Style"/>
          <w:i/>
          <w:iCs/>
          <w:sz w:val="24"/>
          <w:szCs w:val="24"/>
        </w:rPr>
        <w:t>Avianus</w:t>
      </w:r>
      <w:proofErr w:type="spellEnd"/>
      <w:r w:rsidRPr="00190192">
        <w:rPr>
          <w:rFonts w:ascii="Bookman Old Style" w:hAnsi="Bookman Old Style"/>
          <w:i/>
          <w:iCs/>
          <w:sz w:val="24"/>
          <w:szCs w:val="24"/>
        </w:rPr>
        <w:t xml:space="preserve">. </w:t>
      </w:r>
      <w:proofErr w:type="spellStart"/>
      <w:r w:rsidRPr="00190192">
        <w:rPr>
          <w:rFonts w:ascii="Bookman Old Style" w:hAnsi="Bookman Old Style"/>
          <w:i/>
          <w:iCs/>
          <w:sz w:val="24"/>
          <w:szCs w:val="24"/>
        </w:rPr>
        <w:t>Rutilius</w:t>
      </w:r>
      <w:proofErr w:type="spellEnd"/>
      <w:r w:rsidRPr="00190192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190192">
        <w:rPr>
          <w:rFonts w:ascii="Bookman Old Style" w:hAnsi="Bookman Old Style"/>
          <w:i/>
          <w:iCs/>
          <w:sz w:val="24"/>
          <w:szCs w:val="24"/>
        </w:rPr>
        <w:t>Namatianus</w:t>
      </w:r>
      <w:proofErr w:type="spellEnd"/>
      <w:r w:rsidRPr="00190192">
        <w:rPr>
          <w:rFonts w:ascii="Bookman Old Style" w:hAnsi="Bookman Old Style"/>
          <w:i/>
          <w:iCs/>
          <w:sz w:val="24"/>
          <w:szCs w:val="24"/>
        </w:rPr>
        <w:t xml:space="preserve">. </w:t>
      </w:r>
      <w:proofErr w:type="spellStart"/>
      <w:r w:rsidRPr="00190192">
        <w:rPr>
          <w:rFonts w:ascii="Bookman Old Style" w:hAnsi="Bookman Old Style"/>
          <w:i/>
          <w:iCs/>
          <w:sz w:val="24"/>
          <w:szCs w:val="24"/>
        </w:rPr>
        <w:t>Others</w:t>
      </w:r>
      <w:proofErr w:type="spellEnd"/>
      <w:r w:rsidRPr="00190192">
        <w:rPr>
          <w:rFonts w:ascii="Bookman Old Style" w:hAnsi="Bookman Old Style"/>
          <w:sz w:val="24"/>
          <w:szCs w:val="24"/>
        </w:rPr>
        <w:t xml:space="preserve">, </w:t>
      </w:r>
      <w:r w:rsidRPr="00190192">
        <w:rPr>
          <w:rFonts w:ascii="Bookman Old Style" w:hAnsi="Bookman Old Style"/>
          <w:sz w:val="24"/>
          <w:szCs w:val="24"/>
        </w:rPr>
        <w:t>Tr</w:t>
      </w:r>
      <w:r w:rsidRPr="00190192">
        <w:rPr>
          <w:rFonts w:ascii="Bookman Old Style" w:hAnsi="Bookman Old Style"/>
          <w:sz w:val="24"/>
          <w:szCs w:val="24"/>
        </w:rPr>
        <w:t xml:space="preserve">. </w:t>
      </w:r>
      <w:hyperlink r:id="rId7" w:history="1">
        <w:r w:rsidRPr="00190192">
          <w:rPr>
            <w:rStyle w:val="Kpr"/>
            <w:rFonts w:ascii="Bookman Old Style" w:hAnsi="Bookman Old Style"/>
            <w:color w:val="auto"/>
            <w:sz w:val="24"/>
            <w:szCs w:val="24"/>
            <w:u w:val="none"/>
          </w:rPr>
          <w:t xml:space="preserve">J. </w:t>
        </w:r>
        <w:proofErr w:type="spellStart"/>
        <w:r w:rsidRPr="00190192">
          <w:rPr>
            <w:rStyle w:val="Kpr"/>
            <w:rFonts w:ascii="Bookman Old Style" w:hAnsi="Bookman Old Style"/>
            <w:color w:val="auto"/>
            <w:sz w:val="24"/>
            <w:szCs w:val="24"/>
            <w:u w:val="none"/>
          </w:rPr>
          <w:t>Wight</w:t>
        </w:r>
        <w:proofErr w:type="spellEnd"/>
        <w:r w:rsidRPr="00190192">
          <w:rPr>
            <w:rStyle w:val="Kpr"/>
            <w:rFonts w:ascii="Bookman Old Style" w:hAnsi="Bookman Old Style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190192">
          <w:rPr>
            <w:rStyle w:val="Kpr"/>
            <w:rFonts w:ascii="Bookman Old Style" w:hAnsi="Bookman Old Style"/>
            <w:color w:val="auto"/>
            <w:sz w:val="24"/>
            <w:szCs w:val="24"/>
            <w:u w:val="none"/>
          </w:rPr>
          <w:t>Duff</w:t>
        </w:r>
        <w:proofErr w:type="spellEnd"/>
      </w:hyperlink>
      <w:r w:rsidRPr="004A790E">
        <w:rPr>
          <w:rFonts w:ascii="Bookman Old Style" w:hAnsi="Bookman Old Style"/>
          <w:sz w:val="24"/>
          <w:szCs w:val="24"/>
        </w:rPr>
        <w:t xml:space="preserve">, </w:t>
      </w:r>
      <w:r w:rsidRPr="00190192">
        <w:rPr>
          <w:rFonts w:ascii="Bookman Old Style" w:hAnsi="Bookman Old Style"/>
          <w:sz w:val="24"/>
          <w:szCs w:val="24"/>
        </w:rPr>
        <w:t>LOEB</w:t>
      </w:r>
      <w:r w:rsidR="004A790E">
        <w:rPr>
          <w:rFonts w:ascii="Bookman Old Style" w:hAnsi="Bookman Old Style"/>
          <w:sz w:val="24"/>
          <w:szCs w:val="24"/>
        </w:rPr>
        <w:t>, 1934</w:t>
      </w:r>
    </w:p>
    <w:p w14:paraId="3BD98A66" w14:textId="141F3EA9" w:rsidR="00190192" w:rsidRPr="00190192" w:rsidRDefault="00190192" w:rsidP="0019019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hyperlink r:id="rId8" w:history="1">
        <w:r w:rsidRPr="00190192">
          <w:rPr>
            <w:rStyle w:val="Kpr"/>
            <w:rFonts w:ascii="Bookman Old Style" w:hAnsi="Bookman Old Style"/>
            <w:sz w:val="24"/>
            <w:szCs w:val="24"/>
          </w:rPr>
          <w:t>https://penelope.uchicago.edu/Thayer/L/Roman/Texts/Rutilius_Namatianus/text*.html</w:t>
        </w:r>
      </w:hyperlink>
    </w:p>
    <w:p w14:paraId="73FB44A2" w14:textId="6B403ECF" w:rsidR="00F42DF3" w:rsidRPr="0081052D" w:rsidRDefault="00F42DF3" w:rsidP="0081052D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F42DF3" w:rsidRPr="0081052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5FF85" w14:textId="77777777" w:rsidR="00ED6D52" w:rsidRDefault="00ED6D52" w:rsidP="0081052D">
      <w:pPr>
        <w:spacing w:after="0" w:line="240" w:lineRule="auto"/>
      </w:pPr>
      <w:r>
        <w:separator/>
      </w:r>
    </w:p>
  </w:endnote>
  <w:endnote w:type="continuationSeparator" w:id="0">
    <w:p w14:paraId="53806DE9" w14:textId="77777777" w:rsidR="00ED6D52" w:rsidRDefault="00ED6D52" w:rsidP="00810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8662169"/>
      <w:docPartObj>
        <w:docPartGallery w:val="Page Numbers (Bottom of Page)"/>
        <w:docPartUnique/>
      </w:docPartObj>
    </w:sdtPr>
    <w:sdtContent>
      <w:p w14:paraId="25AFBD12" w14:textId="126D5132" w:rsidR="0081052D" w:rsidRDefault="0081052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7EF552" w14:textId="77777777" w:rsidR="0081052D" w:rsidRDefault="008105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6F2B2" w14:textId="77777777" w:rsidR="00ED6D52" w:rsidRDefault="00ED6D52" w:rsidP="0081052D">
      <w:pPr>
        <w:spacing w:after="0" w:line="240" w:lineRule="auto"/>
      </w:pPr>
      <w:r>
        <w:separator/>
      </w:r>
    </w:p>
  </w:footnote>
  <w:footnote w:type="continuationSeparator" w:id="0">
    <w:p w14:paraId="17BB7932" w14:textId="77777777" w:rsidR="00ED6D52" w:rsidRDefault="00ED6D52" w:rsidP="00810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559D1"/>
    <w:multiLevelType w:val="hybridMultilevel"/>
    <w:tmpl w:val="69986442"/>
    <w:lvl w:ilvl="0" w:tplc="29644EC6"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2D"/>
    <w:rsid w:val="00003248"/>
    <w:rsid w:val="00016497"/>
    <w:rsid w:val="0001798D"/>
    <w:rsid w:val="000A0DC0"/>
    <w:rsid w:val="00101082"/>
    <w:rsid w:val="0011619A"/>
    <w:rsid w:val="00125775"/>
    <w:rsid w:val="001730C5"/>
    <w:rsid w:val="00190192"/>
    <w:rsid w:val="0019189A"/>
    <w:rsid w:val="001B5DE4"/>
    <w:rsid w:val="00221020"/>
    <w:rsid w:val="002572D9"/>
    <w:rsid w:val="002656CD"/>
    <w:rsid w:val="00280D8A"/>
    <w:rsid w:val="002A74B7"/>
    <w:rsid w:val="002F60EF"/>
    <w:rsid w:val="00310BD6"/>
    <w:rsid w:val="00350DA3"/>
    <w:rsid w:val="00352633"/>
    <w:rsid w:val="00361AF0"/>
    <w:rsid w:val="00413821"/>
    <w:rsid w:val="0046430E"/>
    <w:rsid w:val="004A790E"/>
    <w:rsid w:val="004C1C8D"/>
    <w:rsid w:val="00516FBD"/>
    <w:rsid w:val="00546D79"/>
    <w:rsid w:val="005516DB"/>
    <w:rsid w:val="0055228A"/>
    <w:rsid w:val="00582D53"/>
    <w:rsid w:val="005B50AD"/>
    <w:rsid w:val="005E7406"/>
    <w:rsid w:val="00621069"/>
    <w:rsid w:val="006318F5"/>
    <w:rsid w:val="006440B8"/>
    <w:rsid w:val="00775D94"/>
    <w:rsid w:val="00797A4B"/>
    <w:rsid w:val="007B1525"/>
    <w:rsid w:val="007D3C60"/>
    <w:rsid w:val="0081052D"/>
    <w:rsid w:val="0085224B"/>
    <w:rsid w:val="008A287C"/>
    <w:rsid w:val="008D61DB"/>
    <w:rsid w:val="009600EB"/>
    <w:rsid w:val="009E3F53"/>
    <w:rsid w:val="009E7452"/>
    <w:rsid w:val="00A62E0B"/>
    <w:rsid w:val="00A96B90"/>
    <w:rsid w:val="00AA406E"/>
    <w:rsid w:val="00AE2FD5"/>
    <w:rsid w:val="00B07697"/>
    <w:rsid w:val="00B27759"/>
    <w:rsid w:val="00B65291"/>
    <w:rsid w:val="00C953FE"/>
    <w:rsid w:val="00CA5C99"/>
    <w:rsid w:val="00CB406B"/>
    <w:rsid w:val="00D4796C"/>
    <w:rsid w:val="00D64E4E"/>
    <w:rsid w:val="00E036D6"/>
    <w:rsid w:val="00E15DCC"/>
    <w:rsid w:val="00E2480D"/>
    <w:rsid w:val="00E26E28"/>
    <w:rsid w:val="00E4394C"/>
    <w:rsid w:val="00EA56A4"/>
    <w:rsid w:val="00EB37D2"/>
    <w:rsid w:val="00ED6D52"/>
    <w:rsid w:val="00EE5DB9"/>
    <w:rsid w:val="00F0067E"/>
    <w:rsid w:val="00F0491C"/>
    <w:rsid w:val="00F063BA"/>
    <w:rsid w:val="00F30B4F"/>
    <w:rsid w:val="00F37638"/>
    <w:rsid w:val="00F42DF3"/>
    <w:rsid w:val="00F57B60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5D37"/>
  <w15:chartTrackingRefBased/>
  <w15:docId w15:val="{E47564CA-2C2B-4D4D-85F8-E3F46371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052D"/>
  </w:style>
  <w:style w:type="paragraph" w:styleId="AltBilgi">
    <w:name w:val="footer"/>
    <w:basedOn w:val="Normal"/>
    <w:link w:val="AltBilgiChar"/>
    <w:uiPriority w:val="99"/>
    <w:unhideWhenUsed/>
    <w:rsid w:val="0081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052D"/>
  </w:style>
  <w:style w:type="character" w:styleId="Kpr">
    <w:name w:val="Hyperlink"/>
    <w:basedOn w:val="VarsaylanParagrafYazTipi"/>
    <w:uiPriority w:val="99"/>
    <w:unhideWhenUsed/>
    <w:rsid w:val="0081052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10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2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28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nelope.uchicago.edu/Thayer/L/Roman/Texts/Rutilius_Namatianus/text*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up.harvard.edu/results-list.php?author=37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1</cp:revision>
  <dcterms:created xsi:type="dcterms:W3CDTF">2020-08-18T06:30:00Z</dcterms:created>
  <dcterms:modified xsi:type="dcterms:W3CDTF">2020-08-18T06:56:00Z</dcterms:modified>
</cp:coreProperties>
</file>