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397B2" w14:textId="77777777" w:rsidR="00C910E0" w:rsidRDefault="00C440A8" w:rsidP="00C440A8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  <w:lang w:val="en-US"/>
        </w:rPr>
      </w:pPr>
      <w:r w:rsidRPr="00C440A8">
        <w:rPr>
          <w:rFonts w:ascii="Bookman Old Style" w:hAnsi="Bookman Old Style"/>
          <w:b/>
          <w:bCs/>
          <w:sz w:val="24"/>
          <w:szCs w:val="24"/>
          <w:lang w:val="en-US"/>
        </w:rPr>
        <w:t>CLAUD</w:t>
      </w:r>
      <w:r w:rsidRPr="00C440A8">
        <w:rPr>
          <w:rFonts w:ascii="Bookman Old Style" w:hAnsi="Bookman Old Style"/>
          <w:b/>
          <w:bCs/>
          <w:sz w:val="24"/>
          <w:szCs w:val="24"/>
          <w:lang w:val="en-US"/>
        </w:rPr>
        <w:t>I</w:t>
      </w:r>
      <w:r w:rsidRPr="00C440A8">
        <w:rPr>
          <w:rFonts w:ascii="Bookman Old Style" w:hAnsi="Bookman Old Style"/>
          <w:b/>
          <w:bCs/>
          <w:sz w:val="24"/>
          <w:szCs w:val="24"/>
          <w:lang w:val="en-US"/>
        </w:rPr>
        <w:t>US CLAUD</w:t>
      </w:r>
      <w:r w:rsidRPr="00C440A8">
        <w:rPr>
          <w:rFonts w:ascii="Bookman Old Style" w:hAnsi="Bookman Old Style"/>
          <w:b/>
          <w:bCs/>
          <w:sz w:val="24"/>
          <w:szCs w:val="24"/>
          <w:lang w:val="en-US"/>
        </w:rPr>
        <w:t>I</w:t>
      </w:r>
      <w:r w:rsidRPr="00C440A8">
        <w:rPr>
          <w:rFonts w:ascii="Bookman Old Style" w:hAnsi="Bookman Old Style"/>
          <w:b/>
          <w:bCs/>
          <w:sz w:val="24"/>
          <w:szCs w:val="24"/>
          <w:lang w:val="en-US"/>
        </w:rPr>
        <w:t>ANUS PANEGYR</w:t>
      </w:r>
      <w:r w:rsidRPr="00C440A8">
        <w:rPr>
          <w:rFonts w:ascii="Bookman Old Style" w:hAnsi="Bookman Old Style"/>
          <w:b/>
          <w:bCs/>
          <w:sz w:val="24"/>
          <w:szCs w:val="24"/>
          <w:lang w:val="en-US"/>
        </w:rPr>
        <w:t>I</w:t>
      </w:r>
      <w:r w:rsidRPr="00C440A8">
        <w:rPr>
          <w:rFonts w:ascii="Bookman Old Style" w:hAnsi="Bookman Old Style"/>
          <w:b/>
          <w:bCs/>
          <w:sz w:val="24"/>
          <w:szCs w:val="24"/>
          <w:lang w:val="en-US"/>
        </w:rPr>
        <w:t>CUS</w:t>
      </w:r>
      <w:r w:rsidRPr="00C440A8">
        <w:rPr>
          <w:rFonts w:ascii="Bookman Old Style" w:hAnsi="Bookman Old Style"/>
          <w:b/>
          <w:bCs/>
          <w:sz w:val="24"/>
          <w:szCs w:val="24"/>
          <w:lang w:val="en-US"/>
        </w:rPr>
        <w:t xml:space="preserve"> </w:t>
      </w:r>
    </w:p>
    <w:p w14:paraId="361E1BC4" w14:textId="4C8DA944" w:rsidR="00F42DF3" w:rsidRDefault="00C440A8" w:rsidP="00C440A8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  <w:lang w:val="en-US"/>
        </w:rPr>
      </w:pPr>
      <w:r w:rsidRPr="00C440A8">
        <w:rPr>
          <w:rFonts w:ascii="Bookman Old Style" w:hAnsi="Bookman Old Style"/>
          <w:b/>
          <w:bCs/>
          <w:sz w:val="24"/>
          <w:szCs w:val="24"/>
          <w:lang w:val="en-US"/>
        </w:rPr>
        <w:t>(</w:t>
      </w:r>
      <w:proofErr w:type="spellStart"/>
      <w:r w:rsidR="00C910E0" w:rsidRPr="00C910E0">
        <w:rPr>
          <w:rFonts w:ascii="Bookman Old Style" w:hAnsi="Bookman Old Style"/>
          <w:b/>
          <w:bCs/>
          <w:i/>
          <w:iCs/>
          <w:sz w:val="24"/>
          <w:szCs w:val="24"/>
          <w:lang w:val="en-US"/>
        </w:rPr>
        <w:t>Panegyris</w:t>
      </w:r>
      <w:proofErr w:type="spellEnd"/>
      <w:r w:rsidR="00C910E0">
        <w:rPr>
          <w:rFonts w:ascii="Bookman Old Style" w:hAnsi="Bookman Old Style"/>
          <w:b/>
          <w:bCs/>
          <w:sz w:val="24"/>
          <w:szCs w:val="24"/>
          <w:lang w:val="en-US"/>
        </w:rPr>
        <w:t xml:space="preserve">, </w:t>
      </w:r>
      <w:proofErr w:type="spellStart"/>
      <w:r w:rsidRPr="00C440A8">
        <w:rPr>
          <w:rFonts w:ascii="Bookman Old Style" w:hAnsi="Bookman Old Style"/>
          <w:b/>
          <w:bCs/>
          <w:sz w:val="24"/>
          <w:szCs w:val="24"/>
          <w:lang w:val="en-US"/>
        </w:rPr>
        <w:t>Övgü</w:t>
      </w:r>
      <w:proofErr w:type="spellEnd"/>
      <w:r w:rsidRPr="00C440A8">
        <w:rPr>
          <w:rFonts w:ascii="Bookman Old Style" w:hAnsi="Bookman Old Style"/>
          <w:b/>
          <w:bCs/>
          <w:sz w:val="24"/>
          <w:szCs w:val="24"/>
          <w:lang w:val="en-US"/>
        </w:rPr>
        <w:t>/</w:t>
      </w:r>
      <w:proofErr w:type="spellStart"/>
      <w:r w:rsidRPr="00C440A8">
        <w:rPr>
          <w:rFonts w:ascii="Bookman Old Style" w:hAnsi="Bookman Old Style"/>
          <w:b/>
          <w:bCs/>
          <w:sz w:val="24"/>
          <w:szCs w:val="24"/>
          <w:lang w:val="en-US"/>
        </w:rPr>
        <w:t>Kaside</w:t>
      </w:r>
      <w:proofErr w:type="spellEnd"/>
      <w:r w:rsidR="00C910E0">
        <w:rPr>
          <w:rFonts w:ascii="Bookman Old Style" w:hAnsi="Bookman Old Style"/>
          <w:b/>
          <w:bCs/>
          <w:sz w:val="24"/>
          <w:szCs w:val="24"/>
          <w:lang w:val="en-US"/>
        </w:rPr>
        <w:t>/</w:t>
      </w:r>
      <w:proofErr w:type="spellStart"/>
      <w:r w:rsidR="00C910E0">
        <w:rPr>
          <w:rFonts w:ascii="Bookman Old Style" w:hAnsi="Bookman Old Style"/>
          <w:b/>
          <w:bCs/>
          <w:sz w:val="24"/>
          <w:szCs w:val="24"/>
          <w:lang w:val="en-US"/>
        </w:rPr>
        <w:t>Methiye</w:t>
      </w:r>
      <w:proofErr w:type="spellEnd"/>
      <w:r w:rsidR="00C910E0">
        <w:rPr>
          <w:rFonts w:ascii="Bookman Old Style" w:hAnsi="Bookman Old Style"/>
          <w:b/>
          <w:bCs/>
          <w:sz w:val="24"/>
          <w:szCs w:val="24"/>
          <w:lang w:val="en-US"/>
        </w:rPr>
        <w:t xml:space="preserve"> </w:t>
      </w:r>
      <w:proofErr w:type="spellStart"/>
      <w:r w:rsidRPr="00C440A8">
        <w:rPr>
          <w:rFonts w:ascii="Bookman Old Style" w:hAnsi="Bookman Old Style"/>
          <w:b/>
          <w:bCs/>
          <w:sz w:val="24"/>
          <w:szCs w:val="24"/>
          <w:lang w:val="en-US"/>
        </w:rPr>
        <w:t>Ozanı</w:t>
      </w:r>
      <w:proofErr w:type="spellEnd"/>
      <w:r w:rsidRPr="00C440A8">
        <w:rPr>
          <w:rFonts w:ascii="Bookman Old Style" w:hAnsi="Bookman Old Style"/>
          <w:b/>
          <w:bCs/>
          <w:sz w:val="24"/>
          <w:szCs w:val="24"/>
          <w:lang w:val="en-US"/>
        </w:rPr>
        <w:t>)</w:t>
      </w:r>
    </w:p>
    <w:p w14:paraId="71A38472" w14:textId="77777777" w:rsidR="006F04CB" w:rsidRPr="00C440A8" w:rsidRDefault="006F04CB" w:rsidP="00C440A8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  <w:lang w:val="en-US"/>
        </w:rPr>
      </w:pPr>
    </w:p>
    <w:p w14:paraId="512E540C" w14:textId="291CF516" w:rsidR="00C440A8" w:rsidRDefault="00C440A8" w:rsidP="00C440A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  <w:lang w:val="en-US"/>
        </w:rPr>
      </w:pPr>
      <w:r w:rsidRPr="00C440A8">
        <w:rPr>
          <w:rFonts w:ascii="Bookman Old Style" w:hAnsi="Bookman Old Style"/>
          <w:sz w:val="24"/>
          <w:szCs w:val="24"/>
          <w:lang w:val="en-US"/>
        </w:rPr>
        <w:t xml:space="preserve">İS 4. </w:t>
      </w:r>
      <w:proofErr w:type="spellStart"/>
      <w:r w:rsidRPr="00C440A8">
        <w:rPr>
          <w:rFonts w:ascii="Bookman Old Style" w:hAnsi="Bookman Old Style"/>
          <w:sz w:val="24"/>
          <w:szCs w:val="24"/>
          <w:lang w:val="en-US"/>
        </w:rPr>
        <w:t>yüzyıl</w:t>
      </w:r>
      <w:proofErr w:type="spellEnd"/>
      <w:r w:rsidRPr="00C440A8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C440A8">
        <w:rPr>
          <w:rFonts w:ascii="Bookman Old Style" w:hAnsi="Bookman Old Style"/>
          <w:sz w:val="24"/>
          <w:szCs w:val="24"/>
          <w:lang w:val="en-US"/>
        </w:rPr>
        <w:t>sonlarında</w:t>
      </w:r>
      <w:proofErr w:type="spellEnd"/>
      <w:r w:rsidRPr="00C440A8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C440A8">
        <w:rPr>
          <w:rFonts w:ascii="Bookman Old Style" w:hAnsi="Bookman Old Style"/>
          <w:sz w:val="24"/>
          <w:szCs w:val="24"/>
          <w:lang w:val="en-US"/>
        </w:rPr>
        <w:t>İskenderiye’de</w:t>
      </w:r>
      <w:proofErr w:type="spellEnd"/>
      <w:r w:rsidRPr="00C440A8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C440A8">
        <w:rPr>
          <w:rFonts w:ascii="Bookman Old Style" w:hAnsi="Bookman Old Style"/>
          <w:sz w:val="24"/>
          <w:szCs w:val="24"/>
          <w:lang w:val="en-US"/>
        </w:rPr>
        <w:t>doğmuş</w:t>
      </w:r>
      <w:proofErr w:type="spellEnd"/>
      <w:r w:rsidRPr="00C440A8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C440A8">
        <w:rPr>
          <w:rFonts w:ascii="Bookman Old Style" w:hAnsi="Bookman Old Style"/>
          <w:sz w:val="24"/>
          <w:szCs w:val="24"/>
          <w:lang w:val="en-US"/>
        </w:rPr>
        <w:t>olan</w:t>
      </w:r>
      <w:proofErr w:type="spellEnd"/>
      <w:r w:rsidRPr="00C440A8">
        <w:rPr>
          <w:rFonts w:ascii="Bookman Old Style" w:hAnsi="Bookman Old Style"/>
          <w:sz w:val="24"/>
          <w:szCs w:val="24"/>
          <w:lang w:val="en-US"/>
        </w:rPr>
        <w:t xml:space="preserve"> Claudius </w:t>
      </w:r>
      <w:proofErr w:type="spellStart"/>
      <w:r w:rsidRPr="00C440A8">
        <w:rPr>
          <w:rFonts w:ascii="Bookman Old Style" w:hAnsi="Bookman Old Style"/>
          <w:sz w:val="24"/>
          <w:szCs w:val="24"/>
          <w:lang w:val="en-US"/>
        </w:rPr>
        <w:t>Claudianus</w:t>
      </w:r>
      <w:proofErr w:type="spellEnd"/>
      <w:r w:rsidRPr="00C440A8">
        <w:rPr>
          <w:rFonts w:ascii="Bookman Old Style" w:hAnsi="Bookman Old Style"/>
          <w:sz w:val="24"/>
          <w:szCs w:val="24"/>
          <w:lang w:val="en-US"/>
        </w:rPr>
        <w:t xml:space="preserve">, </w:t>
      </w:r>
      <w:proofErr w:type="spellStart"/>
      <w:r w:rsidRPr="00C440A8">
        <w:rPr>
          <w:rFonts w:ascii="Bookman Old Style" w:hAnsi="Bookman Old Style"/>
          <w:sz w:val="24"/>
          <w:szCs w:val="24"/>
          <w:lang w:val="en-US"/>
        </w:rPr>
        <w:t>Roma’ya</w:t>
      </w:r>
      <w:proofErr w:type="spellEnd"/>
      <w:r w:rsidRPr="00C440A8">
        <w:rPr>
          <w:rFonts w:ascii="Bookman Old Style" w:hAnsi="Bookman Old Style"/>
          <w:sz w:val="24"/>
          <w:szCs w:val="24"/>
          <w:lang w:val="en-US"/>
        </w:rPr>
        <w:t xml:space="preserve"> 394 </w:t>
      </w:r>
      <w:proofErr w:type="spellStart"/>
      <w:r w:rsidRPr="00C440A8">
        <w:rPr>
          <w:rFonts w:ascii="Bookman Old Style" w:hAnsi="Bookman Old Style"/>
          <w:sz w:val="24"/>
          <w:szCs w:val="24"/>
          <w:lang w:val="en-US"/>
        </w:rPr>
        <w:t>yılında</w:t>
      </w:r>
      <w:proofErr w:type="spellEnd"/>
      <w:r w:rsidRPr="00C440A8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C440A8">
        <w:rPr>
          <w:rFonts w:ascii="Bookman Old Style" w:hAnsi="Bookman Old Style"/>
          <w:sz w:val="24"/>
          <w:szCs w:val="24"/>
          <w:lang w:val="en-US"/>
        </w:rPr>
        <w:t>gelmiştir</w:t>
      </w:r>
      <w:proofErr w:type="spellEnd"/>
      <w:r w:rsidRPr="00C440A8">
        <w:rPr>
          <w:rFonts w:ascii="Bookman Old Style" w:hAnsi="Bookman Old Style"/>
          <w:sz w:val="24"/>
          <w:szCs w:val="24"/>
          <w:lang w:val="en-US"/>
        </w:rPr>
        <w:t xml:space="preserve">.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Yaşamı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hakkında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çok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az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şey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bilinmektedir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. Ana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dili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Yunanca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olmakla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birlikte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şiirlerini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Latince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olarak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kaleme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almıştır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.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Geç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dönem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 Latin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şiirinin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bilinen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en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iyi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temsilcisidir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.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Methiyeleri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ile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imparatorluk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ileri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gelenlerinin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ilgisini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çekmeyi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ve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imparatorluk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çevresine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girmeyi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başarmış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bir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ozandır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. </w:t>
      </w:r>
      <w:r w:rsidRPr="00C440A8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Batı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imparatoru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İmparator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Honorius’un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yanı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sıra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, 395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yılı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consulleri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Probinus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ve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Olybrius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için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,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komutan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Stilicho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için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ve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daha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birçok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dönemin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ileri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gelen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siyasi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kişilikleri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için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methiyeler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düzmüştür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.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İmparatorluk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çevresinde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sevilen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,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saygı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gören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ve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eserlerinden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ötürü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onurlandırılan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bir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ozan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olan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 Claudius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Claudianus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,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Stilicho’nun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eşi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tarafından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zengin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bir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kadınla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6F04CB">
        <w:rPr>
          <w:rFonts w:ascii="Bookman Old Style" w:hAnsi="Bookman Old Style"/>
          <w:sz w:val="24"/>
          <w:szCs w:val="24"/>
          <w:lang w:val="en-US"/>
        </w:rPr>
        <w:t>evlendirilmiştir</w:t>
      </w:r>
      <w:proofErr w:type="spellEnd"/>
      <w:r w:rsidR="006F04CB">
        <w:rPr>
          <w:rFonts w:ascii="Bookman Old Style" w:hAnsi="Bookman Old Style"/>
          <w:sz w:val="24"/>
          <w:szCs w:val="24"/>
          <w:lang w:val="en-US"/>
        </w:rPr>
        <w:t xml:space="preserve">.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Aynı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zamanda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övdüğü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kişilerin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rakiplerine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ve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düşmanlarına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karşı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yergiler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de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yazdığı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="00C910E0">
        <w:rPr>
          <w:rFonts w:ascii="Bookman Old Style" w:hAnsi="Bookman Old Style"/>
          <w:sz w:val="24"/>
          <w:szCs w:val="24"/>
          <w:lang w:val="en-US"/>
        </w:rPr>
        <w:t>bilinmektedir</w:t>
      </w:r>
      <w:proofErr w:type="spellEnd"/>
      <w:r w:rsidR="00C910E0">
        <w:rPr>
          <w:rFonts w:ascii="Bookman Old Style" w:hAnsi="Bookman Old Style"/>
          <w:sz w:val="24"/>
          <w:szCs w:val="24"/>
          <w:lang w:val="en-US"/>
        </w:rPr>
        <w:t xml:space="preserve">. </w:t>
      </w:r>
    </w:p>
    <w:p w14:paraId="56F32794" w14:textId="77777777" w:rsidR="006F04CB" w:rsidRDefault="006F04CB" w:rsidP="00C440A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  <w:lang w:val="en-US"/>
        </w:rPr>
      </w:pPr>
    </w:p>
    <w:p w14:paraId="3073A4CB" w14:textId="494249C2" w:rsidR="00C910E0" w:rsidRDefault="00C910E0" w:rsidP="00C440A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  <w:lang w:val="en-US"/>
        </w:rPr>
      </w:pPr>
      <w:proofErr w:type="spellStart"/>
      <w:r>
        <w:rPr>
          <w:rFonts w:ascii="Bookman Old Style" w:hAnsi="Bookman Old Style"/>
          <w:sz w:val="24"/>
          <w:szCs w:val="24"/>
          <w:lang w:val="en-US"/>
        </w:rPr>
        <w:t>Claudianus’un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çok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çeşitli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konularda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yazmış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olduğu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eidilionları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ve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epigramları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da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bulunmaktadır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. </w:t>
      </w:r>
    </w:p>
    <w:p w14:paraId="0F146E06" w14:textId="77777777" w:rsidR="006F04CB" w:rsidRDefault="006F04CB" w:rsidP="00C440A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  <w:lang w:val="en-US"/>
        </w:rPr>
      </w:pPr>
    </w:p>
    <w:p w14:paraId="586F1115" w14:textId="1DCD87CA" w:rsidR="006F04CB" w:rsidRDefault="006F04CB" w:rsidP="00C440A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İS 400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yılında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senato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tarafından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Roma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forumuna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heykeli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dikilerek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onurlandırılmıştır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. </w:t>
      </w:r>
    </w:p>
    <w:p w14:paraId="70DF1F48" w14:textId="77777777" w:rsidR="006F04CB" w:rsidRDefault="006F04CB" w:rsidP="00C440A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  <w:lang w:val="en-US"/>
        </w:rPr>
      </w:pPr>
    </w:p>
    <w:p w14:paraId="1845AAB1" w14:textId="3ABFF143" w:rsidR="006F04CB" w:rsidRDefault="006F04CB" w:rsidP="00C440A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  <w:lang w:val="en-US"/>
        </w:rPr>
      </w:pPr>
      <w:proofErr w:type="spellStart"/>
      <w:r>
        <w:rPr>
          <w:rFonts w:ascii="Bookman Old Style" w:hAnsi="Bookman Old Style"/>
          <w:sz w:val="24"/>
          <w:szCs w:val="24"/>
          <w:lang w:val="en-US"/>
        </w:rPr>
        <w:t>Claudianus’un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şiirleri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Geç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dönem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Roma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tarihi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için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de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iyi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bir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kaynak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oluşturmaktadır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.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Özellikle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de Stilicho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için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yazdığı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şiirlerle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büyük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bir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ün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kazanmış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bu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şiirleri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nesilden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nesile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aktarılmıştır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>.</w:t>
      </w:r>
    </w:p>
    <w:p w14:paraId="35ECDA30" w14:textId="5A7B2CCB" w:rsidR="006F04CB" w:rsidRDefault="006F04CB" w:rsidP="00C440A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  <w:lang w:val="en-US"/>
        </w:rPr>
      </w:pPr>
    </w:p>
    <w:p w14:paraId="427251EB" w14:textId="36BD8CF9" w:rsidR="006F04CB" w:rsidRDefault="006F04CB" w:rsidP="00C440A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  <w:lang w:val="en-US"/>
        </w:rPr>
      </w:pPr>
    </w:p>
    <w:p w14:paraId="1E8B5EB4" w14:textId="77777777" w:rsidR="006F04CB" w:rsidRDefault="006F04CB" w:rsidP="006F04CB">
      <w:pPr>
        <w:spacing w:line="360" w:lineRule="auto"/>
        <w:jc w:val="both"/>
        <w:rPr>
          <w:rFonts w:ascii="Bookman Old Style" w:hAnsi="Bookman Old Style"/>
          <w:sz w:val="24"/>
          <w:szCs w:val="24"/>
          <w:lang w:val="en-US"/>
        </w:rPr>
      </w:pPr>
    </w:p>
    <w:p w14:paraId="3CA7CEE9" w14:textId="65E3C83D" w:rsidR="006F04CB" w:rsidRPr="006F04CB" w:rsidRDefault="006F04CB" w:rsidP="00C440A8">
      <w:pPr>
        <w:spacing w:line="360" w:lineRule="auto"/>
        <w:ind w:firstLine="708"/>
        <w:jc w:val="both"/>
        <w:rPr>
          <w:rFonts w:ascii="Bookman Old Style" w:hAnsi="Bookman Old Style"/>
          <w:b/>
          <w:bCs/>
          <w:sz w:val="24"/>
          <w:szCs w:val="24"/>
          <w:lang w:val="en-US"/>
        </w:rPr>
      </w:pPr>
      <w:proofErr w:type="spellStart"/>
      <w:r w:rsidRPr="006F04CB">
        <w:rPr>
          <w:rFonts w:ascii="Bookman Old Style" w:hAnsi="Bookman Old Style"/>
          <w:b/>
          <w:bCs/>
          <w:sz w:val="24"/>
          <w:szCs w:val="24"/>
          <w:lang w:val="en-US"/>
        </w:rPr>
        <w:lastRenderedPageBreak/>
        <w:t>Eserleri</w:t>
      </w:r>
      <w:proofErr w:type="spellEnd"/>
      <w:r w:rsidRPr="006F04CB">
        <w:rPr>
          <w:rFonts w:ascii="Bookman Old Style" w:hAnsi="Bookman Old Style"/>
          <w:b/>
          <w:bCs/>
          <w:sz w:val="24"/>
          <w:szCs w:val="24"/>
          <w:lang w:val="en-US"/>
        </w:rPr>
        <w:t>:</w:t>
      </w:r>
    </w:p>
    <w:p w14:paraId="2FCB0F8D" w14:textId="77777777" w:rsidR="006F04CB" w:rsidRPr="006F04CB" w:rsidRDefault="006F04CB" w:rsidP="006F04CB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Panegyricus</w:t>
      </w:r>
      <w:proofErr w:type="spellEnd"/>
      <w:r w:rsidRPr="006F04CB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dictus</w:t>
      </w:r>
      <w:proofErr w:type="spellEnd"/>
      <w:r w:rsidRPr="006F04CB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Probino</w:t>
      </w:r>
      <w:proofErr w:type="spellEnd"/>
      <w:r w:rsidRPr="006F04CB">
        <w:rPr>
          <w:rFonts w:ascii="Bookman Old Style" w:hAnsi="Bookman Old Style"/>
          <w:i/>
          <w:iCs/>
          <w:sz w:val="24"/>
          <w:szCs w:val="24"/>
        </w:rPr>
        <w:t xml:space="preserve"> et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Olybrio</w:t>
      </w:r>
      <w:proofErr w:type="spellEnd"/>
      <w:r w:rsidRPr="006F04CB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consulibus</w:t>
      </w:r>
      <w:proofErr w:type="spellEnd"/>
    </w:p>
    <w:p w14:paraId="1C205CFB" w14:textId="5D6586A8" w:rsidR="006F04CB" w:rsidRPr="006F04CB" w:rsidRDefault="006F04CB" w:rsidP="006F04CB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6F04CB">
        <w:rPr>
          <w:rFonts w:ascii="Bookman Old Style" w:hAnsi="Bookman Old Style"/>
          <w:i/>
          <w:iCs/>
          <w:sz w:val="24"/>
          <w:szCs w:val="24"/>
        </w:rPr>
        <w:t xml:space="preserve">De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raptu</w:t>
      </w:r>
      <w:proofErr w:type="spellEnd"/>
      <w:r w:rsidRPr="006F04CB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Proserpinae</w:t>
      </w:r>
      <w:proofErr w:type="spellEnd"/>
      <w:r w:rsidRPr="006F04CB">
        <w:rPr>
          <w:rFonts w:ascii="Bookman Old Style" w:hAnsi="Bookman Old Style"/>
          <w:sz w:val="24"/>
          <w:szCs w:val="24"/>
        </w:rPr>
        <w:t> </w:t>
      </w:r>
    </w:p>
    <w:p w14:paraId="209BCAF9" w14:textId="66403855" w:rsidR="006F04CB" w:rsidRPr="006F04CB" w:rsidRDefault="006F04CB" w:rsidP="006F04CB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In</w:t>
      </w:r>
      <w:proofErr w:type="spellEnd"/>
      <w:r w:rsidRPr="006F04CB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Rufinum</w:t>
      </w:r>
      <w:proofErr w:type="spellEnd"/>
      <w:r w:rsidRPr="006F04CB">
        <w:rPr>
          <w:rFonts w:ascii="Bookman Old Style" w:hAnsi="Bookman Old Style"/>
          <w:sz w:val="24"/>
          <w:szCs w:val="24"/>
        </w:rPr>
        <w:t> </w:t>
      </w:r>
    </w:p>
    <w:p w14:paraId="13C6785E" w14:textId="48BDF623" w:rsidR="006F04CB" w:rsidRPr="006F04CB" w:rsidRDefault="006F04CB" w:rsidP="006F04CB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6F04CB">
        <w:rPr>
          <w:rFonts w:ascii="Bookman Old Style" w:hAnsi="Bookman Old Style"/>
          <w:i/>
          <w:iCs/>
          <w:sz w:val="24"/>
          <w:szCs w:val="24"/>
        </w:rPr>
        <w:t xml:space="preserve">De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Bello</w:t>
      </w:r>
      <w:proofErr w:type="spellEnd"/>
      <w:r w:rsidRPr="006F04CB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Gildonico</w:t>
      </w:r>
      <w:proofErr w:type="spellEnd"/>
      <w:r w:rsidRPr="006F04CB">
        <w:rPr>
          <w:rFonts w:ascii="Bookman Old Style" w:hAnsi="Bookman Old Style"/>
          <w:sz w:val="24"/>
          <w:szCs w:val="24"/>
        </w:rPr>
        <w:t> </w:t>
      </w:r>
    </w:p>
    <w:p w14:paraId="400473AF" w14:textId="3A986DB7" w:rsidR="006F04CB" w:rsidRPr="006F04CB" w:rsidRDefault="006F04CB" w:rsidP="006F04CB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In</w:t>
      </w:r>
      <w:proofErr w:type="spellEnd"/>
      <w:r w:rsidRPr="006F04CB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Eutropium</w:t>
      </w:r>
      <w:proofErr w:type="spellEnd"/>
      <w:r w:rsidRPr="006F04CB">
        <w:rPr>
          <w:rFonts w:ascii="Bookman Old Style" w:hAnsi="Bookman Old Style"/>
          <w:sz w:val="24"/>
          <w:szCs w:val="24"/>
        </w:rPr>
        <w:t> </w:t>
      </w:r>
    </w:p>
    <w:p w14:paraId="05D6C9A2" w14:textId="77777777" w:rsidR="006F04CB" w:rsidRPr="006F04CB" w:rsidRDefault="006F04CB" w:rsidP="006F04CB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Fescennina</w:t>
      </w:r>
      <w:proofErr w:type="spellEnd"/>
      <w:r w:rsidRPr="006F04CB">
        <w:rPr>
          <w:rFonts w:ascii="Bookman Old Style" w:hAnsi="Bookman Old Style"/>
          <w:i/>
          <w:iCs/>
          <w:sz w:val="24"/>
          <w:szCs w:val="24"/>
        </w:rPr>
        <w:t xml:space="preserve"> /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Epithalamium</w:t>
      </w:r>
      <w:proofErr w:type="spellEnd"/>
      <w:r w:rsidRPr="006F04CB">
        <w:rPr>
          <w:rFonts w:ascii="Bookman Old Style" w:hAnsi="Bookman Old Style"/>
          <w:i/>
          <w:iCs/>
          <w:sz w:val="24"/>
          <w:szCs w:val="24"/>
        </w:rPr>
        <w:t xml:space="preserve"> de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Nuptiis</w:t>
      </w:r>
      <w:proofErr w:type="spellEnd"/>
      <w:r w:rsidRPr="006F04CB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Honorii</w:t>
      </w:r>
      <w:proofErr w:type="spellEnd"/>
      <w:r w:rsidRPr="006F04CB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Augusti</w:t>
      </w:r>
      <w:proofErr w:type="spellEnd"/>
    </w:p>
    <w:p w14:paraId="1C020327" w14:textId="77777777" w:rsidR="006F04CB" w:rsidRPr="006F04CB" w:rsidRDefault="006F04CB" w:rsidP="006F04CB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Panegyricus</w:t>
      </w:r>
      <w:proofErr w:type="spellEnd"/>
      <w:r w:rsidRPr="006F04CB">
        <w:rPr>
          <w:rFonts w:ascii="Bookman Old Style" w:hAnsi="Bookman Old Style"/>
          <w:i/>
          <w:iCs/>
          <w:sz w:val="24"/>
          <w:szCs w:val="24"/>
        </w:rPr>
        <w:t xml:space="preserve"> de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Tertio</w:t>
      </w:r>
      <w:proofErr w:type="spellEnd"/>
      <w:r w:rsidRPr="006F04CB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Consulatu</w:t>
      </w:r>
      <w:proofErr w:type="spellEnd"/>
      <w:r w:rsidRPr="006F04CB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Honorii</w:t>
      </w:r>
      <w:proofErr w:type="spellEnd"/>
      <w:r w:rsidRPr="006F04CB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Augusti</w:t>
      </w:r>
      <w:proofErr w:type="spellEnd"/>
    </w:p>
    <w:p w14:paraId="143FA498" w14:textId="77777777" w:rsidR="006F04CB" w:rsidRPr="006F04CB" w:rsidRDefault="006F04CB" w:rsidP="006F04CB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Panegyricus</w:t>
      </w:r>
      <w:proofErr w:type="spellEnd"/>
      <w:r w:rsidRPr="006F04CB">
        <w:rPr>
          <w:rFonts w:ascii="Bookman Old Style" w:hAnsi="Bookman Old Style"/>
          <w:i/>
          <w:iCs/>
          <w:sz w:val="24"/>
          <w:szCs w:val="24"/>
        </w:rPr>
        <w:t xml:space="preserve"> de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Quarto</w:t>
      </w:r>
      <w:proofErr w:type="spellEnd"/>
      <w:r w:rsidRPr="006F04CB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Consulatu</w:t>
      </w:r>
      <w:proofErr w:type="spellEnd"/>
      <w:r w:rsidRPr="006F04CB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Honorii</w:t>
      </w:r>
      <w:proofErr w:type="spellEnd"/>
      <w:r w:rsidRPr="006F04CB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Augusti</w:t>
      </w:r>
      <w:proofErr w:type="spellEnd"/>
    </w:p>
    <w:p w14:paraId="689A2240" w14:textId="77777777" w:rsidR="006F04CB" w:rsidRPr="006F04CB" w:rsidRDefault="006F04CB" w:rsidP="006F04CB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Panegyricus</w:t>
      </w:r>
      <w:proofErr w:type="spellEnd"/>
      <w:r w:rsidRPr="006F04CB">
        <w:rPr>
          <w:rFonts w:ascii="Bookman Old Style" w:hAnsi="Bookman Old Style"/>
          <w:i/>
          <w:iCs/>
          <w:sz w:val="24"/>
          <w:szCs w:val="24"/>
        </w:rPr>
        <w:t xml:space="preserve"> de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Consulatu</w:t>
      </w:r>
      <w:proofErr w:type="spellEnd"/>
      <w:r w:rsidRPr="006F04CB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Flavii</w:t>
      </w:r>
      <w:proofErr w:type="spellEnd"/>
      <w:r w:rsidRPr="006F04CB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Manlii</w:t>
      </w:r>
      <w:proofErr w:type="spellEnd"/>
      <w:r w:rsidRPr="006F04CB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Theodori</w:t>
      </w:r>
      <w:proofErr w:type="spellEnd"/>
    </w:p>
    <w:p w14:paraId="7C20D294" w14:textId="77777777" w:rsidR="006F04CB" w:rsidRPr="006F04CB" w:rsidRDefault="006F04CB" w:rsidP="006F04CB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6F04CB">
        <w:rPr>
          <w:rFonts w:ascii="Bookman Old Style" w:hAnsi="Bookman Old Style"/>
          <w:i/>
          <w:iCs/>
          <w:sz w:val="24"/>
          <w:szCs w:val="24"/>
        </w:rPr>
        <w:t xml:space="preserve">De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Consulatu</w:t>
      </w:r>
      <w:proofErr w:type="spellEnd"/>
      <w:r w:rsidRPr="006F04CB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Stilichonis</w:t>
      </w:r>
      <w:proofErr w:type="spellEnd"/>
    </w:p>
    <w:p w14:paraId="123B7619" w14:textId="77777777" w:rsidR="006F04CB" w:rsidRPr="006F04CB" w:rsidRDefault="006F04CB" w:rsidP="006F04CB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Panegyricus</w:t>
      </w:r>
      <w:proofErr w:type="spellEnd"/>
      <w:r w:rsidRPr="006F04CB">
        <w:rPr>
          <w:rFonts w:ascii="Bookman Old Style" w:hAnsi="Bookman Old Style"/>
          <w:i/>
          <w:iCs/>
          <w:sz w:val="24"/>
          <w:szCs w:val="24"/>
        </w:rPr>
        <w:t xml:space="preserve"> de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Sexto</w:t>
      </w:r>
      <w:proofErr w:type="spellEnd"/>
      <w:r w:rsidRPr="006F04CB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Consulatu</w:t>
      </w:r>
      <w:proofErr w:type="spellEnd"/>
      <w:r w:rsidRPr="006F04CB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Honorii</w:t>
      </w:r>
      <w:proofErr w:type="spellEnd"/>
      <w:r w:rsidRPr="006F04CB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Augusti</w:t>
      </w:r>
      <w:proofErr w:type="spellEnd"/>
    </w:p>
    <w:p w14:paraId="0E2E5A27" w14:textId="04B5C686" w:rsidR="006F04CB" w:rsidRPr="006F04CB" w:rsidRDefault="006F04CB" w:rsidP="006F04CB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6F04CB">
        <w:rPr>
          <w:rFonts w:ascii="Bookman Old Style" w:hAnsi="Bookman Old Style"/>
          <w:i/>
          <w:iCs/>
          <w:sz w:val="24"/>
          <w:szCs w:val="24"/>
        </w:rPr>
        <w:t xml:space="preserve">De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Bello</w:t>
      </w:r>
      <w:proofErr w:type="spellEnd"/>
      <w:r w:rsidRPr="006F04CB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Gothico</w:t>
      </w:r>
      <w:proofErr w:type="spellEnd"/>
      <w:r w:rsidRPr="006F04CB">
        <w:rPr>
          <w:rFonts w:ascii="Bookman Old Style" w:hAnsi="Bookman Old Style"/>
          <w:sz w:val="24"/>
          <w:szCs w:val="24"/>
        </w:rPr>
        <w:t> </w:t>
      </w:r>
    </w:p>
    <w:p w14:paraId="23453F12" w14:textId="77777777" w:rsidR="006F04CB" w:rsidRPr="006F04CB" w:rsidRDefault="006F04CB" w:rsidP="006F04CB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Gigantomachy</w:t>
      </w:r>
      <w:proofErr w:type="spellEnd"/>
    </w:p>
    <w:p w14:paraId="32915228" w14:textId="77777777" w:rsidR="006F04CB" w:rsidRPr="006F04CB" w:rsidRDefault="006F04CB" w:rsidP="006F04CB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Epigrams</w:t>
      </w:r>
      <w:proofErr w:type="spellEnd"/>
    </w:p>
    <w:p w14:paraId="3D93A8CF" w14:textId="77777777" w:rsidR="006F04CB" w:rsidRDefault="006F04CB" w:rsidP="006F04CB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6F04CB">
        <w:rPr>
          <w:rFonts w:ascii="Bookman Old Style" w:hAnsi="Bookman Old Style"/>
          <w:i/>
          <w:iCs/>
          <w:sz w:val="24"/>
          <w:szCs w:val="24"/>
        </w:rPr>
        <w:t>Phoenix</w:t>
      </w:r>
      <w:r w:rsidRPr="006F04CB">
        <w:rPr>
          <w:rFonts w:ascii="Bookman Old Style" w:hAnsi="Bookman Old Style"/>
          <w:sz w:val="24"/>
          <w:szCs w:val="24"/>
        </w:rPr>
        <w:t>,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Epithalamium</w:t>
      </w:r>
      <w:proofErr w:type="spellEnd"/>
      <w:r w:rsidRPr="006F04CB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Palladio</w:t>
      </w:r>
      <w:proofErr w:type="spellEnd"/>
      <w:r w:rsidRPr="006F04CB">
        <w:rPr>
          <w:rFonts w:ascii="Bookman Old Style" w:hAnsi="Bookman Old Style"/>
          <w:i/>
          <w:iCs/>
          <w:sz w:val="24"/>
          <w:szCs w:val="24"/>
        </w:rPr>
        <w:t xml:space="preserve"> et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Celerinae</w:t>
      </w:r>
      <w:proofErr w:type="spellEnd"/>
    </w:p>
    <w:p w14:paraId="2B9B5FCB" w14:textId="77777777" w:rsidR="006F04CB" w:rsidRDefault="006F04CB" w:rsidP="006F04CB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6F04CB">
        <w:rPr>
          <w:rFonts w:ascii="Bookman Old Style" w:hAnsi="Bookman Old Style"/>
          <w:i/>
          <w:iCs/>
          <w:sz w:val="24"/>
          <w:szCs w:val="24"/>
        </w:rPr>
        <w:t xml:space="preserve">de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Magnete</w:t>
      </w:r>
      <w:proofErr w:type="spellEnd"/>
    </w:p>
    <w:p w14:paraId="0C09A05A" w14:textId="6A6925CD" w:rsidR="006F04CB" w:rsidRPr="006F04CB" w:rsidRDefault="006F04CB" w:rsidP="006F04CB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6F04CB">
        <w:rPr>
          <w:rFonts w:ascii="Bookman Old Style" w:hAnsi="Bookman Old Style"/>
          <w:i/>
          <w:iCs/>
          <w:sz w:val="24"/>
          <w:szCs w:val="24"/>
        </w:rPr>
        <w:t xml:space="preserve">de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Crystallo</w:t>
      </w:r>
      <w:proofErr w:type="spellEnd"/>
      <w:r w:rsidRPr="006F04CB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cui</w:t>
      </w:r>
      <w:proofErr w:type="spellEnd"/>
      <w:r w:rsidRPr="006F04CB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aqua</w:t>
      </w:r>
      <w:proofErr w:type="spellEnd"/>
      <w:r w:rsidRPr="006F04CB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i/>
          <w:iCs/>
          <w:sz w:val="24"/>
          <w:szCs w:val="24"/>
        </w:rPr>
        <w:t>inerat</w:t>
      </w:r>
      <w:proofErr w:type="spellEnd"/>
    </w:p>
    <w:p w14:paraId="7AFAD91B" w14:textId="0467E283" w:rsidR="006F04CB" w:rsidRDefault="006F04CB" w:rsidP="006F04CB">
      <w:pPr>
        <w:spacing w:line="360" w:lineRule="auto"/>
        <w:jc w:val="both"/>
        <w:rPr>
          <w:rFonts w:ascii="Bookman Old Style" w:hAnsi="Bookman Old Style"/>
          <w:i/>
          <w:iCs/>
          <w:sz w:val="24"/>
          <w:szCs w:val="24"/>
        </w:rPr>
      </w:pPr>
    </w:p>
    <w:p w14:paraId="65FE550D" w14:textId="4BBC6CB8" w:rsidR="006F04CB" w:rsidRPr="008D7130" w:rsidRDefault="008D7130" w:rsidP="006F04CB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8D7130">
        <w:rPr>
          <w:rFonts w:ascii="Bookman Old Style" w:hAnsi="Bookman Old Style"/>
          <w:b/>
          <w:bCs/>
          <w:sz w:val="24"/>
          <w:szCs w:val="24"/>
        </w:rPr>
        <w:t>Claudianus’un</w:t>
      </w:r>
      <w:proofErr w:type="spellEnd"/>
      <w:r w:rsidRPr="008D7130">
        <w:rPr>
          <w:rFonts w:ascii="Bookman Old Style" w:hAnsi="Bookman Old Style"/>
          <w:b/>
          <w:bCs/>
          <w:sz w:val="24"/>
          <w:szCs w:val="24"/>
        </w:rPr>
        <w:t xml:space="preserve"> in </w:t>
      </w:r>
      <w:proofErr w:type="spellStart"/>
      <w:r w:rsidRPr="008D7130">
        <w:rPr>
          <w:rFonts w:ascii="Bookman Old Style" w:hAnsi="Bookman Old Style"/>
          <w:b/>
          <w:bCs/>
          <w:sz w:val="24"/>
          <w:szCs w:val="24"/>
        </w:rPr>
        <w:t>Rufinum</w:t>
      </w:r>
      <w:proofErr w:type="spellEnd"/>
      <w:r w:rsidRPr="008D7130">
        <w:rPr>
          <w:rFonts w:ascii="Bookman Old Style" w:hAnsi="Bookman Old Style"/>
          <w:b/>
          <w:bCs/>
          <w:sz w:val="24"/>
          <w:szCs w:val="24"/>
        </w:rPr>
        <w:t xml:space="preserve"> adlı şiirinin </w:t>
      </w:r>
      <w:proofErr w:type="spellStart"/>
      <w:r w:rsidRPr="008D7130">
        <w:rPr>
          <w:rFonts w:ascii="Bookman Old Style" w:hAnsi="Bookman Old Style"/>
          <w:b/>
          <w:bCs/>
          <w:sz w:val="24"/>
          <w:szCs w:val="24"/>
        </w:rPr>
        <w:t>Praefatio’su</w:t>
      </w:r>
      <w:proofErr w:type="spellEnd"/>
      <w:r w:rsidRPr="008D7130">
        <w:rPr>
          <w:rFonts w:ascii="Bookman Old Style" w:hAnsi="Bookman Old Style"/>
          <w:b/>
          <w:bCs/>
          <w:sz w:val="24"/>
          <w:szCs w:val="24"/>
        </w:rPr>
        <w:t>:</w:t>
      </w:r>
    </w:p>
    <w:p w14:paraId="6A0D9303" w14:textId="561DAE81" w:rsidR="006F04CB" w:rsidRPr="006F04CB" w:rsidRDefault="006F04CB" w:rsidP="006F04CB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6F04CB">
        <w:rPr>
          <w:rFonts w:ascii="Bookman Old Style" w:hAnsi="Bookman Old Style"/>
          <w:sz w:val="24"/>
          <w:szCs w:val="24"/>
        </w:rPr>
        <w:t>Praefatio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I</w:t>
      </w:r>
    </w:p>
    <w:p w14:paraId="25CDC5C4" w14:textId="77777777" w:rsidR="006F04CB" w:rsidRPr="006F04CB" w:rsidRDefault="006F04CB" w:rsidP="006F04CB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6F04CB">
        <w:rPr>
          <w:rFonts w:ascii="Bookman Old Style" w:hAnsi="Bookman Old Style"/>
          <w:sz w:val="24"/>
          <w:szCs w:val="24"/>
        </w:rPr>
        <w:t>Phoebeo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domitus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Python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cum </w:t>
      </w:r>
      <w:proofErr w:type="spellStart"/>
      <w:r w:rsidRPr="006F04CB">
        <w:rPr>
          <w:rFonts w:ascii="Bookman Old Style" w:hAnsi="Bookman Old Style"/>
          <w:sz w:val="24"/>
          <w:szCs w:val="24"/>
        </w:rPr>
        <w:t>decidit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arcu</w:t>
      </w:r>
      <w:proofErr w:type="spellEnd"/>
    </w:p>
    <w:p w14:paraId="6228A45A" w14:textId="77777777" w:rsidR="006F04CB" w:rsidRPr="006F04CB" w:rsidRDefault="006F04CB" w:rsidP="006F04CB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6F04CB">
        <w:rPr>
          <w:rFonts w:ascii="Bookman Old Style" w:hAnsi="Bookman Old Style"/>
          <w:sz w:val="24"/>
          <w:szCs w:val="24"/>
        </w:rPr>
        <w:t xml:space="preserve">     </w:t>
      </w:r>
      <w:proofErr w:type="spellStart"/>
      <w:r w:rsidRPr="006F04CB">
        <w:rPr>
          <w:rFonts w:ascii="Bookman Old Style" w:hAnsi="Bookman Old Style"/>
          <w:sz w:val="24"/>
          <w:szCs w:val="24"/>
        </w:rPr>
        <w:t>membraque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Cirrhaeo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fudit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anhela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iugo</w:t>
      </w:r>
      <w:proofErr w:type="spellEnd"/>
      <w:r w:rsidRPr="006F04CB">
        <w:rPr>
          <w:rFonts w:ascii="Bookman Old Style" w:hAnsi="Bookman Old Style"/>
          <w:sz w:val="24"/>
          <w:szCs w:val="24"/>
        </w:rPr>
        <w:t>,</w:t>
      </w:r>
    </w:p>
    <w:p w14:paraId="4C35FAB8" w14:textId="77777777" w:rsidR="006F04CB" w:rsidRPr="006F04CB" w:rsidRDefault="006F04CB" w:rsidP="006F04CB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6F04CB">
        <w:rPr>
          <w:rFonts w:ascii="Bookman Old Style" w:hAnsi="Bookman Old Style"/>
          <w:sz w:val="24"/>
          <w:szCs w:val="24"/>
        </w:rPr>
        <w:t>qui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spiris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tegeret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montes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6F04CB">
        <w:rPr>
          <w:rFonts w:ascii="Bookman Old Style" w:hAnsi="Bookman Old Style"/>
          <w:sz w:val="24"/>
          <w:szCs w:val="24"/>
        </w:rPr>
        <w:t>hauriret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hiatu</w:t>
      </w:r>
      <w:proofErr w:type="spellEnd"/>
    </w:p>
    <w:p w14:paraId="4DE03F82" w14:textId="77777777" w:rsidR="006F04CB" w:rsidRPr="006F04CB" w:rsidRDefault="006F04CB" w:rsidP="006F04CB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6F04CB">
        <w:rPr>
          <w:rFonts w:ascii="Bookman Old Style" w:hAnsi="Bookman Old Style"/>
          <w:sz w:val="24"/>
          <w:szCs w:val="24"/>
        </w:rPr>
        <w:lastRenderedPageBreak/>
        <w:t xml:space="preserve">     </w:t>
      </w:r>
      <w:proofErr w:type="spellStart"/>
      <w:r w:rsidRPr="006F04CB">
        <w:rPr>
          <w:rFonts w:ascii="Bookman Old Style" w:hAnsi="Bookman Old Style"/>
          <w:sz w:val="24"/>
          <w:szCs w:val="24"/>
        </w:rPr>
        <w:t>flumina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6F04CB">
        <w:rPr>
          <w:rFonts w:ascii="Bookman Old Style" w:hAnsi="Bookman Old Style"/>
          <w:sz w:val="24"/>
          <w:szCs w:val="24"/>
        </w:rPr>
        <w:t>sanguineis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tingeret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astra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iubis</w:t>
      </w:r>
      <w:proofErr w:type="spellEnd"/>
      <w:r w:rsidRPr="006F04CB">
        <w:rPr>
          <w:rFonts w:ascii="Bookman Old Style" w:hAnsi="Bookman Old Style"/>
          <w:sz w:val="24"/>
          <w:szCs w:val="24"/>
        </w:rPr>
        <w:t>,</w:t>
      </w:r>
    </w:p>
    <w:p w14:paraId="2EF12FD3" w14:textId="77777777" w:rsidR="006F04CB" w:rsidRPr="006F04CB" w:rsidRDefault="006F04CB" w:rsidP="006F04CB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6F04CB">
        <w:rPr>
          <w:rFonts w:ascii="Bookman Old Style" w:hAnsi="Bookman Old Style"/>
          <w:sz w:val="24"/>
          <w:szCs w:val="24"/>
        </w:rPr>
        <w:t>iam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liber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Parnasus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erat, </w:t>
      </w:r>
      <w:proofErr w:type="spellStart"/>
      <w:r w:rsidRPr="006F04CB">
        <w:rPr>
          <w:rFonts w:ascii="Bookman Old Style" w:hAnsi="Bookman Old Style"/>
          <w:sz w:val="24"/>
          <w:szCs w:val="24"/>
        </w:rPr>
        <w:t>nexuque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solutum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              5</w:t>
      </w:r>
    </w:p>
    <w:p w14:paraId="75C48412" w14:textId="77777777" w:rsidR="006F04CB" w:rsidRPr="006F04CB" w:rsidRDefault="006F04CB" w:rsidP="006F04CB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6F04CB">
        <w:rPr>
          <w:rFonts w:ascii="Bookman Old Style" w:hAnsi="Bookman Old Style"/>
          <w:sz w:val="24"/>
          <w:szCs w:val="24"/>
        </w:rPr>
        <w:t xml:space="preserve">     </w:t>
      </w:r>
      <w:proofErr w:type="spellStart"/>
      <w:r w:rsidRPr="006F04CB">
        <w:rPr>
          <w:rFonts w:ascii="Bookman Old Style" w:hAnsi="Bookman Old Style"/>
          <w:sz w:val="24"/>
          <w:szCs w:val="24"/>
        </w:rPr>
        <w:t>coeperat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erecta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surgere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fronde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nemus</w:t>
      </w:r>
      <w:proofErr w:type="spellEnd"/>
      <w:r w:rsidRPr="006F04CB">
        <w:rPr>
          <w:rFonts w:ascii="Bookman Old Style" w:hAnsi="Bookman Old Style"/>
          <w:sz w:val="24"/>
          <w:szCs w:val="24"/>
        </w:rPr>
        <w:t>,</w:t>
      </w:r>
    </w:p>
    <w:p w14:paraId="0F0B9F40" w14:textId="77777777" w:rsidR="006F04CB" w:rsidRPr="006F04CB" w:rsidRDefault="006F04CB" w:rsidP="006F04CB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6F04CB">
        <w:rPr>
          <w:rFonts w:ascii="Bookman Old Style" w:hAnsi="Bookman Old Style"/>
          <w:sz w:val="24"/>
          <w:szCs w:val="24"/>
        </w:rPr>
        <w:t>concussaeque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diu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spatiosis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tractibus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orni</w:t>
      </w:r>
      <w:proofErr w:type="spellEnd"/>
    </w:p>
    <w:p w14:paraId="4BE925B4" w14:textId="77777777" w:rsidR="006F04CB" w:rsidRPr="006F04CB" w:rsidRDefault="006F04CB" w:rsidP="006F04CB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6F04CB">
        <w:rPr>
          <w:rFonts w:ascii="Bookman Old Style" w:hAnsi="Bookman Old Style"/>
          <w:sz w:val="24"/>
          <w:szCs w:val="24"/>
        </w:rPr>
        <w:t xml:space="preserve">     </w:t>
      </w:r>
      <w:proofErr w:type="spellStart"/>
      <w:r w:rsidRPr="006F04CB">
        <w:rPr>
          <w:rFonts w:ascii="Bookman Old Style" w:hAnsi="Bookman Old Style"/>
          <w:sz w:val="24"/>
          <w:szCs w:val="24"/>
        </w:rPr>
        <w:t>securas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uentis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explicuere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comas</w:t>
      </w:r>
      <w:proofErr w:type="spellEnd"/>
      <w:r w:rsidRPr="006F04CB">
        <w:rPr>
          <w:rFonts w:ascii="Bookman Old Style" w:hAnsi="Bookman Old Style"/>
          <w:sz w:val="24"/>
          <w:szCs w:val="24"/>
        </w:rPr>
        <w:t>,</w:t>
      </w:r>
    </w:p>
    <w:p w14:paraId="4A5840DC" w14:textId="77777777" w:rsidR="006F04CB" w:rsidRPr="006F04CB" w:rsidRDefault="006F04CB" w:rsidP="006F04CB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6F04CB">
        <w:rPr>
          <w:rFonts w:ascii="Bookman Old Style" w:hAnsi="Bookman Old Style"/>
          <w:sz w:val="24"/>
          <w:szCs w:val="24"/>
        </w:rPr>
        <w:t xml:space="preserve">et </w:t>
      </w:r>
      <w:proofErr w:type="spellStart"/>
      <w:r w:rsidRPr="006F04CB">
        <w:rPr>
          <w:rFonts w:ascii="Bookman Old Style" w:hAnsi="Bookman Old Style"/>
          <w:sz w:val="24"/>
          <w:szCs w:val="24"/>
        </w:rPr>
        <w:t>qui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uipereo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spumauit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saepe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ueneno</w:t>
      </w:r>
      <w:proofErr w:type="spellEnd"/>
    </w:p>
    <w:p w14:paraId="36BD02ED" w14:textId="77777777" w:rsidR="006F04CB" w:rsidRPr="006F04CB" w:rsidRDefault="006F04CB" w:rsidP="006F04CB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6F04CB">
        <w:rPr>
          <w:rFonts w:ascii="Bookman Old Style" w:hAnsi="Bookman Old Style"/>
          <w:sz w:val="24"/>
          <w:szCs w:val="24"/>
        </w:rPr>
        <w:t xml:space="preserve">     </w:t>
      </w:r>
      <w:proofErr w:type="spellStart"/>
      <w:r w:rsidRPr="006F04CB">
        <w:rPr>
          <w:rFonts w:ascii="Bookman Old Style" w:hAnsi="Bookman Old Style"/>
          <w:sz w:val="24"/>
          <w:szCs w:val="24"/>
        </w:rPr>
        <w:t>Cephisos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nitidis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purior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ibat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aquis</w:t>
      </w:r>
      <w:proofErr w:type="spellEnd"/>
      <w:r w:rsidRPr="006F04CB">
        <w:rPr>
          <w:rFonts w:ascii="Bookman Old Style" w:hAnsi="Bookman Old Style"/>
          <w:sz w:val="24"/>
          <w:szCs w:val="24"/>
        </w:rPr>
        <w:t>.               10</w:t>
      </w:r>
    </w:p>
    <w:p w14:paraId="0C26111F" w14:textId="77777777" w:rsidR="006F04CB" w:rsidRPr="006F04CB" w:rsidRDefault="006F04CB" w:rsidP="006F04CB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6F04CB">
        <w:rPr>
          <w:rFonts w:ascii="Bookman Old Style" w:hAnsi="Bookman Old Style"/>
          <w:sz w:val="24"/>
          <w:szCs w:val="24"/>
        </w:rPr>
        <w:t>omnis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'</w:t>
      </w:r>
      <w:proofErr w:type="spellStart"/>
      <w:r w:rsidRPr="006F04CB">
        <w:rPr>
          <w:rFonts w:ascii="Bookman Old Style" w:hAnsi="Bookman Old Style"/>
          <w:sz w:val="24"/>
          <w:szCs w:val="24"/>
        </w:rPr>
        <w:t>io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Paean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' </w:t>
      </w:r>
      <w:proofErr w:type="spellStart"/>
      <w:r w:rsidRPr="006F04CB">
        <w:rPr>
          <w:rFonts w:ascii="Bookman Old Style" w:hAnsi="Bookman Old Style"/>
          <w:sz w:val="24"/>
          <w:szCs w:val="24"/>
        </w:rPr>
        <w:t>regio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sonat, </w:t>
      </w:r>
      <w:proofErr w:type="spellStart"/>
      <w:r w:rsidRPr="006F04CB">
        <w:rPr>
          <w:rFonts w:ascii="Bookman Old Style" w:hAnsi="Bookman Old Style"/>
          <w:sz w:val="24"/>
          <w:szCs w:val="24"/>
        </w:rPr>
        <w:t>omnia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Phoebum</w:t>
      </w:r>
      <w:proofErr w:type="spellEnd"/>
    </w:p>
    <w:p w14:paraId="2B6B8FA1" w14:textId="77777777" w:rsidR="006F04CB" w:rsidRPr="006F04CB" w:rsidRDefault="006F04CB" w:rsidP="006F04CB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6F04CB">
        <w:rPr>
          <w:rFonts w:ascii="Bookman Old Style" w:hAnsi="Bookman Old Style"/>
          <w:sz w:val="24"/>
          <w:szCs w:val="24"/>
        </w:rPr>
        <w:t xml:space="preserve">     </w:t>
      </w:r>
      <w:proofErr w:type="spellStart"/>
      <w:r w:rsidRPr="006F04CB">
        <w:rPr>
          <w:rFonts w:ascii="Bookman Old Style" w:hAnsi="Bookman Old Style"/>
          <w:sz w:val="24"/>
          <w:szCs w:val="24"/>
        </w:rPr>
        <w:t>rura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canunt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6F04CB">
        <w:rPr>
          <w:rFonts w:ascii="Bookman Old Style" w:hAnsi="Bookman Old Style"/>
          <w:sz w:val="24"/>
          <w:szCs w:val="24"/>
        </w:rPr>
        <w:t>tripodas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plenior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aura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rotat</w:t>
      </w:r>
      <w:proofErr w:type="spellEnd"/>
      <w:r w:rsidRPr="006F04CB">
        <w:rPr>
          <w:rFonts w:ascii="Bookman Old Style" w:hAnsi="Bookman Old Style"/>
          <w:sz w:val="24"/>
          <w:szCs w:val="24"/>
        </w:rPr>
        <w:t>,</w:t>
      </w:r>
    </w:p>
    <w:p w14:paraId="5871E443" w14:textId="77777777" w:rsidR="006F04CB" w:rsidRPr="006F04CB" w:rsidRDefault="006F04CB" w:rsidP="006F04CB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6F04CB">
        <w:rPr>
          <w:rFonts w:ascii="Bookman Old Style" w:hAnsi="Bookman Old Style"/>
          <w:sz w:val="24"/>
          <w:szCs w:val="24"/>
        </w:rPr>
        <w:t>auditoque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procul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Musarum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carmine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dulci</w:t>
      </w:r>
      <w:proofErr w:type="spellEnd"/>
    </w:p>
    <w:p w14:paraId="244EB0D7" w14:textId="77777777" w:rsidR="006F04CB" w:rsidRPr="006F04CB" w:rsidRDefault="006F04CB" w:rsidP="006F04CB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6F04CB">
        <w:rPr>
          <w:rFonts w:ascii="Bookman Old Style" w:hAnsi="Bookman Old Style"/>
          <w:sz w:val="24"/>
          <w:szCs w:val="24"/>
        </w:rPr>
        <w:t xml:space="preserve">     ad </w:t>
      </w:r>
      <w:proofErr w:type="spellStart"/>
      <w:r w:rsidRPr="006F04CB">
        <w:rPr>
          <w:rFonts w:ascii="Bookman Old Style" w:hAnsi="Bookman Old Style"/>
          <w:sz w:val="24"/>
          <w:szCs w:val="24"/>
        </w:rPr>
        <w:t>Themidis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coeunt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antra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seuera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dei</w:t>
      </w:r>
      <w:proofErr w:type="spellEnd"/>
      <w:r w:rsidRPr="006F04CB">
        <w:rPr>
          <w:rFonts w:ascii="Bookman Old Style" w:hAnsi="Bookman Old Style"/>
          <w:sz w:val="24"/>
          <w:szCs w:val="24"/>
        </w:rPr>
        <w:t>.</w:t>
      </w:r>
    </w:p>
    <w:p w14:paraId="79E2DB0E" w14:textId="77777777" w:rsidR="006F04CB" w:rsidRPr="006F04CB" w:rsidRDefault="006F04CB" w:rsidP="006F04CB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0EFA95B6" w14:textId="77777777" w:rsidR="006F04CB" w:rsidRPr="006F04CB" w:rsidRDefault="006F04CB" w:rsidP="006F04CB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6F04CB">
        <w:rPr>
          <w:rFonts w:ascii="Bookman Old Style" w:hAnsi="Bookman Old Style"/>
          <w:sz w:val="24"/>
          <w:szCs w:val="24"/>
        </w:rPr>
        <w:t>Nunc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alio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domini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telis </w:t>
      </w:r>
      <w:proofErr w:type="spellStart"/>
      <w:r w:rsidRPr="006F04CB">
        <w:rPr>
          <w:rFonts w:ascii="Bookman Old Style" w:hAnsi="Bookman Old Style"/>
          <w:sz w:val="24"/>
          <w:szCs w:val="24"/>
        </w:rPr>
        <w:t>Pythone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perempto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              15</w:t>
      </w:r>
    </w:p>
    <w:p w14:paraId="3E4E10B4" w14:textId="77777777" w:rsidR="006F04CB" w:rsidRPr="006F04CB" w:rsidRDefault="006F04CB" w:rsidP="006F04CB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6F04CB">
        <w:rPr>
          <w:rFonts w:ascii="Bookman Old Style" w:hAnsi="Bookman Old Style"/>
          <w:sz w:val="24"/>
          <w:szCs w:val="24"/>
        </w:rPr>
        <w:t xml:space="preserve">     </w:t>
      </w:r>
      <w:proofErr w:type="spellStart"/>
      <w:r w:rsidRPr="006F04CB">
        <w:rPr>
          <w:rFonts w:ascii="Bookman Old Style" w:hAnsi="Bookman Old Style"/>
          <w:sz w:val="24"/>
          <w:szCs w:val="24"/>
        </w:rPr>
        <w:t>conuenit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ad </w:t>
      </w:r>
      <w:proofErr w:type="spellStart"/>
      <w:r w:rsidRPr="006F04CB">
        <w:rPr>
          <w:rFonts w:ascii="Bookman Old Style" w:hAnsi="Bookman Old Style"/>
          <w:sz w:val="24"/>
          <w:szCs w:val="24"/>
        </w:rPr>
        <w:t>nostram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sacra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caterua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lyram</w:t>
      </w:r>
      <w:proofErr w:type="spellEnd"/>
      <w:r w:rsidRPr="006F04CB">
        <w:rPr>
          <w:rFonts w:ascii="Bookman Old Style" w:hAnsi="Bookman Old Style"/>
          <w:sz w:val="24"/>
          <w:szCs w:val="24"/>
        </w:rPr>
        <w:t>,</w:t>
      </w:r>
    </w:p>
    <w:p w14:paraId="53E39BF6" w14:textId="77777777" w:rsidR="006F04CB" w:rsidRPr="006F04CB" w:rsidRDefault="006F04CB" w:rsidP="006F04CB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6F04CB">
        <w:rPr>
          <w:rFonts w:ascii="Bookman Old Style" w:hAnsi="Bookman Old Style"/>
          <w:sz w:val="24"/>
          <w:szCs w:val="24"/>
        </w:rPr>
        <w:t>qui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stabilem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seruans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Augustis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fratribus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orbem</w:t>
      </w:r>
      <w:proofErr w:type="spellEnd"/>
    </w:p>
    <w:p w14:paraId="20697F41" w14:textId="5DE30CA6" w:rsidR="006F04CB" w:rsidRPr="006F04CB" w:rsidRDefault="006F04CB" w:rsidP="006F04CB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6F04CB">
        <w:rPr>
          <w:rFonts w:ascii="Bookman Old Style" w:hAnsi="Bookman Old Style"/>
          <w:sz w:val="24"/>
          <w:szCs w:val="24"/>
        </w:rPr>
        <w:t xml:space="preserve">     </w:t>
      </w:r>
      <w:proofErr w:type="spellStart"/>
      <w:r w:rsidRPr="006F04CB">
        <w:rPr>
          <w:rFonts w:ascii="Bookman Old Style" w:hAnsi="Bookman Old Style"/>
          <w:sz w:val="24"/>
          <w:szCs w:val="24"/>
        </w:rPr>
        <w:t>iustitia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F04CB">
        <w:rPr>
          <w:rFonts w:ascii="Bookman Old Style" w:hAnsi="Bookman Old Style"/>
          <w:sz w:val="24"/>
          <w:szCs w:val="24"/>
        </w:rPr>
        <w:t>pacem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6F04CB">
        <w:rPr>
          <w:rFonts w:ascii="Bookman Old Style" w:hAnsi="Bookman Old Style"/>
          <w:sz w:val="24"/>
          <w:szCs w:val="24"/>
        </w:rPr>
        <w:t>uiribus</w:t>
      </w:r>
      <w:proofErr w:type="spellEnd"/>
      <w:r w:rsidRPr="006F04CB">
        <w:rPr>
          <w:rFonts w:ascii="Bookman Old Style" w:hAnsi="Bookman Old Style"/>
          <w:sz w:val="24"/>
          <w:szCs w:val="24"/>
        </w:rPr>
        <w:t xml:space="preserve"> arma </w:t>
      </w:r>
      <w:proofErr w:type="spellStart"/>
      <w:r w:rsidRPr="006F04CB">
        <w:rPr>
          <w:rFonts w:ascii="Bookman Old Style" w:hAnsi="Bookman Old Style"/>
          <w:sz w:val="24"/>
          <w:szCs w:val="24"/>
        </w:rPr>
        <w:t>regit</w:t>
      </w:r>
      <w:proofErr w:type="spellEnd"/>
      <w:r w:rsidRPr="006F04CB">
        <w:rPr>
          <w:rFonts w:ascii="Bookman Old Style" w:hAnsi="Bookman Old Style"/>
          <w:sz w:val="24"/>
          <w:szCs w:val="24"/>
        </w:rPr>
        <w:t>.</w:t>
      </w:r>
    </w:p>
    <w:p w14:paraId="6E85AEB0" w14:textId="77777777" w:rsidR="006F04CB" w:rsidRPr="00C440A8" w:rsidRDefault="006F04CB" w:rsidP="00C440A8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  <w:lang w:val="en-US"/>
        </w:rPr>
      </w:pPr>
    </w:p>
    <w:p w14:paraId="5AB19ABA" w14:textId="6F1CA79A" w:rsidR="00C440A8" w:rsidRDefault="008D7130" w:rsidP="00C440A8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KAYNAKÇA:</w:t>
      </w:r>
    </w:p>
    <w:p w14:paraId="3956C033" w14:textId="4D4520ED" w:rsidR="008D7130" w:rsidRDefault="008D7130" w:rsidP="00C440A8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8D7130">
        <w:rPr>
          <w:rFonts w:ascii="Bookman Old Style" w:hAnsi="Bookman Old Style"/>
          <w:sz w:val="24"/>
          <w:szCs w:val="24"/>
        </w:rPr>
        <w:t>C</w:t>
      </w:r>
      <w:hyperlink r:id="rId5" w:tooltip="Alan Cameron (classical scholar)" w:history="1">
        <w:r w:rsidRPr="008D7130">
          <w:rPr>
            <w:rStyle w:val="Kpr"/>
            <w:rFonts w:ascii="Bookman Old Style" w:hAnsi="Bookman Old Style"/>
            <w:color w:val="auto"/>
            <w:sz w:val="24"/>
            <w:szCs w:val="24"/>
            <w:u w:val="none"/>
          </w:rPr>
          <w:t>ameron</w:t>
        </w:r>
        <w:proofErr w:type="spellEnd"/>
        <w:r w:rsidRPr="008D7130">
          <w:rPr>
            <w:rStyle w:val="Kpr"/>
            <w:rFonts w:ascii="Bookman Old Style" w:hAnsi="Bookman Old Style"/>
            <w:color w:val="auto"/>
            <w:sz w:val="24"/>
            <w:szCs w:val="24"/>
            <w:u w:val="none"/>
          </w:rPr>
          <w:t>, A.</w:t>
        </w:r>
      </w:hyperlink>
      <w:r w:rsidRPr="008D7130">
        <w:rPr>
          <w:rFonts w:ascii="Bookman Old Style" w:hAnsi="Bookman Old Style"/>
          <w:sz w:val="24"/>
          <w:szCs w:val="24"/>
        </w:rPr>
        <w:t> 1970. </w:t>
      </w:r>
      <w:proofErr w:type="spellStart"/>
      <w:r w:rsidRPr="008D7130">
        <w:rPr>
          <w:rFonts w:ascii="Bookman Old Style" w:hAnsi="Bookman Old Style"/>
          <w:i/>
          <w:iCs/>
          <w:sz w:val="24"/>
          <w:szCs w:val="24"/>
        </w:rPr>
        <w:t>Claudian</w:t>
      </w:r>
      <w:proofErr w:type="spellEnd"/>
      <w:r w:rsidRPr="008D7130">
        <w:rPr>
          <w:rFonts w:ascii="Bookman Old Style" w:hAnsi="Bookman Old Style"/>
          <w:i/>
          <w:iCs/>
          <w:sz w:val="24"/>
          <w:szCs w:val="24"/>
        </w:rPr>
        <w:t xml:space="preserve">. </w:t>
      </w:r>
      <w:proofErr w:type="spellStart"/>
      <w:r w:rsidRPr="008D7130">
        <w:rPr>
          <w:rFonts w:ascii="Bookman Old Style" w:hAnsi="Bookman Old Style"/>
          <w:i/>
          <w:iCs/>
          <w:sz w:val="24"/>
          <w:szCs w:val="24"/>
        </w:rPr>
        <w:t>Poetry</w:t>
      </w:r>
      <w:proofErr w:type="spellEnd"/>
      <w:r w:rsidRPr="008D7130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8D7130">
        <w:rPr>
          <w:rFonts w:ascii="Bookman Old Style" w:hAnsi="Bookman Old Style"/>
          <w:i/>
          <w:iCs/>
          <w:sz w:val="24"/>
          <w:szCs w:val="24"/>
        </w:rPr>
        <w:t>and</w:t>
      </w:r>
      <w:proofErr w:type="spellEnd"/>
      <w:r w:rsidRPr="008D7130">
        <w:rPr>
          <w:rFonts w:ascii="Bookman Old Style" w:hAnsi="Bookman Old Style"/>
          <w:i/>
          <w:iCs/>
          <w:sz w:val="24"/>
          <w:szCs w:val="24"/>
        </w:rPr>
        <w:t xml:space="preserve"> Propaganda at </w:t>
      </w:r>
      <w:proofErr w:type="spellStart"/>
      <w:r w:rsidRPr="008D7130">
        <w:rPr>
          <w:rFonts w:ascii="Bookman Old Style" w:hAnsi="Bookman Old Style"/>
          <w:i/>
          <w:iCs/>
          <w:sz w:val="24"/>
          <w:szCs w:val="24"/>
        </w:rPr>
        <w:t>the</w:t>
      </w:r>
      <w:proofErr w:type="spellEnd"/>
      <w:r w:rsidRPr="008D7130">
        <w:rPr>
          <w:rFonts w:ascii="Bookman Old Style" w:hAnsi="Bookman Old Style"/>
          <w:i/>
          <w:iCs/>
          <w:sz w:val="24"/>
          <w:szCs w:val="24"/>
        </w:rPr>
        <w:t xml:space="preserve"> Court of </w:t>
      </w:r>
      <w:proofErr w:type="spellStart"/>
      <w:r w:rsidRPr="008D7130">
        <w:rPr>
          <w:rFonts w:ascii="Bookman Old Style" w:hAnsi="Bookman Old Style"/>
          <w:i/>
          <w:iCs/>
          <w:sz w:val="24"/>
          <w:szCs w:val="24"/>
        </w:rPr>
        <w:t>Honorius</w:t>
      </w:r>
      <w:proofErr w:type="spellEnd"/>
      <w:r w:rsidRPr="008D7130">
        <w:rPr>
          <w:rFonts w:ascii="Bookman Old Style" w:hAnsi="Bookman Old Style"/>
          <w:i/>
          <w:iCs/>
          <w:sz w:val="24"/>
          <w:szCs w:val="24"/>
        </w:rPr>
        <w:t>.</w:t>
      </w:r>
      <w:r w:rsidRPr="008D7130">
        <w:rPr>
          <w:rFonts w:ascii="Bookman Old Style" w:hAnsi="Bookman Old Style"/>
          <w:sz w:val="24"/>
          <w:szCs w:val="24"/>
        </w:rPr>
        <w:t xml:space="preserve"> Oxford: Oxford </w:t>
      </w:r>
      <w:proofErr w:type="spellStart"/>
      <w:r w:rsidRPr="008D7130">
        <w:rPr>
          <w:rFonts w:ascii="Bookman Old Style" w:hAnsi="Bookman Old Style"/>
          <w:sz w:val="24"/>
          <w:szCs w:val="24"/>
        </w:rPr>
        <w:t>University</w:t>
      </w:r>
      <w:proofErr w:type="spellEnd"/>
      <w:r w:rsidRPr="008D713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D7130">
        <w:rPr>
          <w:rFonts w:ascii="Bookman Old Style" w:hAnsi="Bookman Old Style"/>
          <w:sz w:val="24"/>
          <w:szCs w:val="24"/>
        </w:rPr>
        <w:t>Press</w:t>
      </w:r>
      <w:proofErr w:type="spellEnd"/>
      <w:r w:rsidRPr="008D7130">
        <w:rPr>
          <w:rFonts w:ascii="Bookman Old Style" w:hAnsi="Bookman Old Style"/>
          <w:sz w:val="24"/>
          <w:szCs w:val="24"/>
        </w:rPr>
        <w:t>.</w:t>
      </w:r>
    </w:p>
    <w:p w14:paraId="700D0700" w14:textId="315DC8B4" w:rsidR="008D7130" w:rsidRDefault="008D7130" w:rsidP="00C440A8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8D7130">
        <w:rPr>
          <w:rFonts w:ascii="Bookman Old Style" w:hAnsi="Bookman Old Style"/>
          <w:sz w:val="24"/>
          <w:szCs w:val="24"/>
        </w:rPr>
        <w:t>Ware</w:t>
      </w:r>
      <w:proofErr w:type="spellEnd"/>
      <w:r w:rsidRPr="008D7130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8D7130">
        <w:rPr>
          <w:rFonts w:ascii="Bookman Old Style" w:hAnsi="Bookman Old Style"/>
          <w:sz w:val="24"/>
          <w:szCs w:val="24"/>
        </w:rPr>
        <w:t>Catherine</w:t>
      </w:r>
      <w:proofErr w:type="spellEnd"/>
      <w:r w:rsidRPr="008D7130">
        <w:rPr>
          <w:rFonts w:ascii="Bookman Old Style" w:hAnsi="Bookman Old Style"/>
          <w:sz w:val="24"/>
          <w:szCs w:val="24"/>
        </w:rPr>
        <w:t>. 2012. </w:t>
      </w:r>
      <w:proofErr w:type="spellStart"/>
      <w:r w:rsidRPr="008D7130">
        <w:rPr>
          <w:rFonts w:ascii="Bookman Old Style" w:hAnsi="Bookman Old Style"/>
          <w:i/>
          <w:iCs/>
          <w:sz w:val="24"/>
          <w:szCs w:val="24"/>
        </w:rPr>
        <w:t>Claudian</w:t>
      </w:r>
      <w:proofErr w:type="spellEnd"/>
      <w:r w:rsidRPr="008D7130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8D7130">
        <w:rPr>
          <w:rFonts w:ascii="Bookman Old Style" w:hAnsi="Bookman Old Style"/>
          <w:i/>
          <w:iCs/>
          <w:sz w:val="24"/>
          <w:szCs w:val="24"/>
        </w:rPr>
        <w:t>and</w:t>
      </w:r>
      <w:proofErr w:type="spellEnd"/>
      <w:r w:rsidRPr="008D7130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8D7130">
        <w:rPr>
          <w:rFonts w:ascii="Bookman Old Style" w:hAnsi="Bookman Old Style"/>
          <w:i/>
          <w:iCs/>
          <w:sz w:val="24"/>
          <w:szCs w:val="24"/>
        </w:rPr>
        <w:t>the</w:t>
      </w:r>
      <w:proofErr w:type="spellEnd"/>
      <w:r w:rsidRPr="008D7130">
        <w:rPr>
          <w:rFonts w:ascii="Bookman Old Style" w:hAnsi="Bookman Old Style"/>
          <w:i/>
          <w:iCs/>
          <w:sz w:val="24"/>
          <w:szCs w:val="24"/>
        </w:rPr>
        <w:t xml:space="preserve"> Roman </w:t>
      </w:r>
      <w:proofErr w:type="spellStart"/>
      <w:r w:rsidRPr="008D7130">
        <w:rPr>
          <w:rFonts w:ascii="Bookman Old Style" w:hAnsi="Bookman Old Style"/>
          <w:i/>
          <w:iCs/>
          <w:sz w:val="24"/>
          <w:szCs w:val="24"/>
        </w:rPr>
        <w:t>Epic</w:t>
      </w:r>
      <w:proofErr w:type="spellEnd"/>
      <w:r w:rsidRPr="008D7130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8D7130">
        <w:rPr>
          <w:rFonts w:ascii="Bookman Old Style" w:hAnsi="Bookman Old Style"/>
          <w:i/>
          <w:iCs/>
          <w:sz w:val="24"/>
          <w:szCs w:val="24"/>
        </w:rPr>
        <w:t>Tradition</w:t>
      </w:r>
      <w:proofErr w:type="spellEnd"/>
      <w:r w:rsidRPr="008D7130">
        <w:rPr>
          <w:rFonts w:ascii="Bookman Old Style" w:hAnsi="Bookman Old Style"/>
          <w:i/>
          <w:iCs/>
          <w:sz w:val="24"/>
          <w:szCs w:val="24"/>
        </w:rPr>
        <w:t>.</w:t>
      </w:r>
      <w:r w:rsidRPr="008D7130">
        <w:rPr>
          <w:rFonts w:ascii="Bookman Old Style" w:hAnsi="Bookman Old Style"/>
          <w:sz w:val="24"/>
          <w:szCs w:val="24"/>
        </w:rPr>
        <w:t xml:space="preserve"> Cambridge, UK: Cambridge </w:t>
      </w:r>
      <w:proofErr w:type="spellStart"/>
      <w:r w:rsidRPr="008D7130">
        <w:rPr>
          <w:rFonts w:ascii="Bookman Old Style" w:hAnsi="Bookman Old Style"/>
          <w:sz w:val="24"/>
          <w:szCs w:val="24"/>
        </w:rPr>
        <w:t>Univ</w:t>
      </w:r>
      <w:proofErr w:type="spellEnd"/>
      <w:r w:rsidRPr="008D7130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8D7130">
        <w:rPr>
          <w:rFonts w:ascii="Bookman Old Style" w:hAnsi="Bookman Old Style"/>
          <w:sz w:val="24"/>
          <w:szCs w:val="24"/>
        </w:rPr>
        <w:t>Press</w:t>
      </w:r>
      <w:proofErr w:type="spellEnd"/>
      <w:r w:rsidRPr="008D7130">
        <w:rPr>
          <w:rFonts w:ascii="Bookman Old Style" w:hAnsi="Bookman Old Style"/>
          <w:sz w:val="24"/>
          <w:szCs w:val="24"/>
        </w:rPr>
        <w:t>.</w:t>
      </w:r>
    </w:p>
    <w:p w14:paraId="34A75165" w14:textId="6822F87E" w:rsidR="008D7130" w:rsidRDefault="008D7130" w:rsidP="00C440A8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hyperlink r:id="rId6" w:history="1">
        <w:r w:rsidRPr="008D7130">
          <w:rPr>
            <w:rStyle w:val="Kpr"/>
            <w:rFonts w:ascii="Bookman Old Style" w:hAnsi="Bookman Old Style"/>
            <w:sz w:val="24"/>
            <w:szCs w:val="24"/>
          </w:rPr>
          <w:t>https://www.thelatinlibrary.com/claudian.html</w:t>
        </w:r>
      </w:hyperlink>
    </w:p>
    <w:p w14:paraId="20A3D62A" w14:textId="77777777" w:rsidR="008D7130" w:rsidRPr="00C440A8" w:rsidRDefault="008D7130" w:rsidP="00C440A8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sectPr w:rsidR="008D7130" w:rsidRPr="00C440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847DB9"/>
    <w:multiLevelType w:val="multilevel"/>
    <w:tmpl w:val="CFC8E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0A8"/>
    <w:rsid w:val="00003248"/>
    <w:rsid w:val="00016497"/>
    <w:rsid w:val="0001798D"/>
    <w:rsid w:val="000A0DC0"/>
    <w:rsid w:val="00101082"/>
    <w:rsid w:val="0011619A"/>
    <w:rsid w:val="00125775"/>
    <w:rsid w:val="001730C5"/>
    <w:rsid w:val="0019189A"/>
    <w:rsid w:val="001B5DE4"/>
    <w:rsid w:val="00221020"/>
    <w:rsid w:val="002572D9"/>
    <w:rsid w:val="002656CD"/>
    <w:rsid w:val="00280D8A"/>
    <w:rsid w:val="002A74B7"/>
    <w:rsid w:val="002F60EF"/>
    <w:rsid w:val="00310BD6"/>
    <w:rsid w:val="00350DA3"/>
    <w:rsid w:val="00352633"/>
    <w:rsid w:val="00361AF0"/>
    <w:rsid w:val="00413821"/>
    <w:rsid w:val="0046430E"/>
    <w:rsid w:val="004C1C8D"/>
    <w:rsid w:val="00516FBD"/>
    <w:rsid w:val="00546D79"/>
    <w:rsid w:val="005516DB"/>
    <w:rsid w:val="0055228A"/>
    <w:rsid w:val="00582D53"/>
    <w:rsid w:val="005B50AD"/>
    <w:rsid w:val="005E7406"/>
    <w:rsid w:val="00621069"/>
    <w:rsid w:val="006318F5"/>
    <w:rsid w:val="006440B8"/>
    <w:rsid w:val="006F04CB"/>
    <w:rsid w:val="00775D94"/>
    <w:rsid w:val="00797A4B"/>
    <w:rsid w:val="007B1525"/>
    <w:rsid w:val="007D3C60"/>
    <w:rsid w:val="0085224B"/>
    <w:rsid w:val="008A287C"/>
    <w:rsid w:val="008D61DB"/>
    <w:rsid w:val="008D7130"/>
    <w:rsid w:val="009600EB"/>
    <w:rsid w:val="009E3F53"/>
    <w:rsid w:val="009E7452"/>
    <w:rsid w:val="00A62E0B"/>
    <w:rsid w:val="00A96B90"/>
    <w:rsid w:val="00AA406E"/>
    <w:rsid w:val="00AE2FD5"/>
    <w:rsid w:val="00B07697"/>
    <w:rsid w:val="00B27759"/>
    <w:rsid w:val="00B65291"/>
    <w:rsid w:val="00C440A8"/>
    <w:rsid w:val="00C910E0"/>
    <w:rsid w:val="00C953FE"/>
    <w:rsid w:val="00CA5C99"/>
    <w:rsid w:val="00CB406B"/>
    <w:rsid w:val="00D4796C"/>
    <w:rsid w:val="00D64E4E"/>
    <w:rsid w:val="00E036D6"/>
    <w:rsid w:val="00E15DCC"/>
    <w:rsid w:val="00E2480D"/>
    <w:rsid w:val="00E26E28"/>
    <w:rsid w:val="00E4394C"/>
    <w:rsid w:val="00EA56A4"/>
    <w:rsid w:val="00EB37D2"/>
    <w:rsid w:val="00EE5DB9"/>
    <w:rsid w:val="00F0067E"/>
    <w:rsid w:val="00F0491C"/>
    <w:rsid w:val="00F063BA"/>
    <w:rsid w:val="00F30B4F"/>
    <w:rsid w:val="00F37638"/>
    <w:rsid w:val="00F42DF3"/>
    <w:rsid w:val="00F57B60"/>
    <w:rsid w:val="00FB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67142"/>
  <w15:chartTrackingRefBased/>
  <w15:docId w15:val="{5CAB4700-D380-4157-8687-7C0354C1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C440A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40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80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helatinlibrary.com/claudian.html" TargetMode="External"/><Relationship Id="rId5" Type="http://schemas.openxmlformats.org/officeDocument/2006/relationships/hyperlink" Target="https://en.wikipedia.org/wiki/Alan_Cameron_(classical_scholar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Gur</dc:creator>
  <cp:keywords/>
  <dc:description/>
  <cp:lastModifiedBy>Serap Gur</cp:lastModifiedBy>
  <cp:revision>1</cp:revision>
  <dcterms:created xsi:type="dcterms:W3CDTF">2020-08-18T07:33:00Z</dcterms:created>
  <dcterms:modified xsi:type="dcterms:W3CDTF">2020-08-18T08:08:00Z</dcterms:modified>
</cp:coreProperties>
</file>