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023" w:rsidRPr="009767F9" w:rsidRDefault="00010023" w:rsidP="00590135">
      <w:pPr>
        <w:spacing w:before="120" w:after="0" w:line="360" w:lineRule="auto"/>
        <w:ind w:firstLine="709"/>
        <w:jc w:val="center"/>
        <w:rPr>
          <w:rFonts w:ascii="Arial" w:eastAsia="Times New Roman" w:hAnsi="Arial" w:cs="Arial"/>
          <w:color w:val="666666"/>
          <w:sz w:val="24"/>
          <w:szCs w:val="24"/>
        </w:rPr>
      </w:pPr>
      <w:bookmarkStart w:id="0" w:name="_GoBack"/>
      <w:bookmarkEnd w:id="0"/>
      <w:r w:rsidRPr="009767F9">
        <w:rPr>
          <w:rFonts w:ascii="Arial" w:eastAsia="Times New Roman" w:hAnsi="Arial" w:cs="Arial"/>
          <w:b/>
          <w:bCs/>
          <w:color w:val="000000"/>
          <w:sz w:val="24"/>
          <w:szCs w:val="24"/>
        </w:rPr>
        <w:t>DUA VE ADABI</w:t>
      </w:r>
      <w:r w:rsidR="00CB4425">
        <w:rPr>
          <w:rFonts w:ascii="Arial" w:eastAsia="Times New Roman" w:hAnsi="Arial" w:cs="Arial"/>
          <w:color w:val="666666"/>
          <w:sz w:val="24"/>
          <w:szCs w:val="24"/>
        </w:rPr>
        <w:t xml:space="preserve"> </w:t>
      </w:r>
      <w:r w:rsidR="00CB4425">
        <w:rPr>
          <w:rFonts w:ascii="Arial" w:eastAsia="Times New Roman" w:hAnsi="Arial" w:cs="Arial"/>
          <w:b/>
          <w:color w:val="666666"/>
          <w:sz w:val="24"/>
          <w:szCs w:val="24"/>
          <w:shd w:val="clear" w:color="auto" w:fill="000000" w:themeFill="text1"/>
        </w:rPr>
        <w:t>(</w:t>
      </w:r>
      <w:r w:rsidR="00CB4425" w:rsidRPr="00CB4425">
        <w:rPr>
          <w:rFonts w:ascii="Arial" w:eastAsia="Times New Roman" w:hAnsi="Arial" w:cs="Arial"/>
          <w:b/>
          <w:color w:val="666666"/>
          <w:sz w:val="24"/>
          <w:szCs w:val="24"/>
          <w:shd w:val="clear" w:color="auto" w:fill="000000" w:themeFill="text1"/>
        </w:rPr>
        <w:t>1)</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color w:val="000000"/>
          <w:sz w:val="24"/>
          <w:szCs w:val="24"/>
        </w:rPr>
        <w:t xml:space="preserve">Dua kelimesi, sözlükte “çağırmak, istemek, yardım talep etmek” anlamına gelmektedir. Ayrıca Allah’a sunulacak talepleri içeren metinlere de dua denir. Dinî bir terim olarak ise </w:t>
      </w:r>
      <w:r w:rsidRPr="009767F9">
        <w:rPr>
          <w:rFonts w:ascii="Arial" w:eastAsia="Times New Roman" w:hAnsi="Arial" w:cs="Arial"/>
          <w:b/>
          <w:bCs/>
          <w:color w:val="000000"/>
          <w:sz w:val="24"/>
          <w:szCs w:val="24"/>
        </w:rPr>
        <w:t>dua</w:t>
      </w:r>
      <w:r w:rsidRPr="009767F9">
        <w:rPr>
          <w:rFonts w:ascii="Arial" w:eastAsia="Times New Roman" w:hAnsi="Arial" w:cs="Arial"/>
          <w:color w:val="000000"/>
          <w:sz w:val="24"/>
          <w:szCs w:val="24"/>
        </w:rPr>
        <w:t xml:space="preserve">, Allah’ın yüceliği karşısında kulun aczini itiraf etmesi, sevgi ve ta’zîm duyguları içinde lütuf ve yardımını dilemesidir. Başka bir deyişle kulun bütün benliğiyle yüce yaratana yönelerek ondan istek ve dilekte bulunmasıdır. </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color w:val="000000"/>
          <w:sz w:val="24"/>
          <w:szCs w:val="24"/>
        </w:rPr>
        <w:t xml:space="preserve">Dua, kul ile sonsuz kudret sahibi olan Allah arasında bir köprü ve diyalogdur. </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b/>
          <w:bCs/>
          <w:color w:val="000000"/>
          <w:sz w:val="24"/>
          <w:szCs w:val="24"/>
        </w:rPr>
        <w:t xml:space="preserve">DUANIN ÖNEMİ </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color w:val="000000"/>
          <w:sz w:val="24"/>
          <w:szCs w:val="24"/>
        </w:rPr>
        <w:t>Bütün yaratıkların tabiatında Allah’a doğru bir yöneliş vardır. Birçok ayette canlı ve cansız bütün varlıkların Allah’ı andığı açıkça vurgulanmaktadır. Bu ayetlerin birinde şöyle denilmektedir:</w:t>
      </w:r>
    </w:p>
    <w:p w:rsidR="00010023" w:rsidRPr="009767F9" w:rsidRDefault="00010023" w:rsidP="00590135">
      <w:pPr>
        <w:spacing w:before="120" w:after="0" w:line="360" w:lineRule="auto"/>
        <w:ind w:firstLine="709"/>
        <w:jc w:val="center"/>
        <w:rPr>
          <w:rFonts w:ascii="Arial" w:eastAsia="Times New Roman" w:hAnsi="Arial" w:cs="Arial"/>
          <w:color w:val="666666"/>
          <w:sz w:val="24"/>
          <w:szCs w:val="24"/>
        </w:rPr>
      </w:pPr>
      <w:r w:rsidRPr="009767F9">
        <w:rPr>
          <w:rFonts w:ascii="Arial" w:eastAsia="Times New Roman" w:hAnsi="Arial" w:cs="Arial"/>
          <w:bCs/>
          <w:color w:val="000000"/>
          <w:sz w:val="24"/>
          <w:szCs w:val="24"/>
          <w:rtl/>
        </w:rPr>
        <w:t>تُسَبِّحُ لَهُ السَّموَاتُ السَّبْعُ وَالْاَرْضُ وَمَنْ فيهِنَّ وَاِنْ مِنْ شَىْءٍ اِلَّا يُسَبِّحُ بِحَمْدِه وَلكِنْ لَا تَفْقَهُونَ تَسْبيحَهُمْ اِنَّهُ كَانَ حَليمًا غَفُورًا</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i/>
          <w:color w:val="000000"/>
          <w:sz w:val="24"/>
          <w:szCs w:val="24"/>
        </w:rPr>
        <w:t>“Yedi gök, yer ve bunların içinde bulunanlar Allah’ı tespih ederler. Her şey O’nu hamd ile tespih eder. Ancak, siz onların tespihlerini anlamazsınız. O, halîm’dir (hemen cezalandırmaz, mühlet verir), çok bağışlayandır.”</w:t>
      </w:r>
      <w:r w:rsidRPr="009767F9">
        <w:rPr>
          <w:rFonts w:ascii="Arial" w:eastAsia="Times New Roman" w:hAnsi="Arial" w:cs="Arial"/>
          <w:color w:val="000000"/>
          <w:sz w:val="24"/>
          <w:szCs w:val="24"/>
        </w:rPr>
        <w:t xml:space="preserve"> (İsra, 17/44)</w:t>
      </w:r>
      <w:bookmarkStart w:id="1" w:name="_ftnref2"/>
      <w:r w:rsidRPr="009767F9">
        <w:rPr>
          <w:rFonts w:ascii="Arial" w:eastAsia="Times New Roman" w:hAnsi="Arial" w:cs="Arial"/>
          <w:color w:val="000000"/>
          <w:sz w:val="24"/>
          <w:szCs w:val="24"/>
        </w:rPr>
        <w:t xml:space="preserve"> </w:t>
      </w:r>
      <w:hyperlink r:id="rId7" w:anchor="_ftn2" w:history="1">
        <w:r w:rsidRPr="009767F9">
          <w:rPr>
            <w:rFonts w:ascii="Arial" w:eastAsia="Times New Roman" w:hAnsi="Arial" w:cs="Arial"/>
            <w:b/>
            <w:bCs/>
            <w:color w:val="000000"/>
            <w:sz w:val="24"/>
            <w:szCs w:val="24"/>
          </w:rPr>
          <w:t>[2]</w:t>
        </w:r>
      </w:hyperlink>
      <w:bookmarkEnd w:id="1"/>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color w:val="000000"/>
          <w:sz w:val="24"/>
          <w:szCs w:val="24"/>
        </w:rPr>
        <w:t>Varlıklar arasında en mükemmeli olan insan, özü itibariyle yaratıcısına ulaşma, ona sığınma ve onu tanıma arayışı içinde yaratılmıştır. Bu sebeple insan, tarihinin hiçbir döneminde duadan uzak kalmamıştır.</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b/>
          <w:bCs/>
          <w:color w:val="000000"/>
          <w:sz w:val="24"/>
          <w:szCs w:val="24"/>
        </w:rPr>
        <w:t>Dua</w:t>
      </w:r>
      <w:r w:rsidRPr="009767F9">
        <w:rPr>
          <w:rFonts w:ascii="Arial" w:eastAsia="Times New Roman" w:hAnsi="Arial" w:cs="Arial"/>
          <w:color w:val="000000"/>
          <w:sz w:val="24"/>
          <w:szCs w:val="24"/>
        </w:rPr>
        <w:t>, kul ile Rabbi arasında irtibatı sağlayan bir ibadettir. Hz. Peygamber,</w:t>
      </w:r>
      <w:r w:rsidRPr="009767F9">
        <w:rPr>
          <w:rFonts w:ascii="Arial" w:eastAsia="Times New Roman" w:hAnsi="Arial" w:cs="Arial"/>
          <w:bCs/>
          <w:color w:val="000000"/>
          <w:sz w:val="24"/>
          <w:szCs w:val="24"/>
          <w:rtl/>
        </w:rPr>
        <w:t>“الدُّعاءُ مُخُّ العِبادةِ</w:t>
      </w:r>
      <w:r w:rsidRPr="009767F9">
        <w:rPr>
          <w:rFonts w:ascii="Arial" w:eastAsia="Times New Roman" w:hAnsi="Arial" w:cs="Arial"/>
          <w:b/>
          <w:bCs/>
          <w:color w:val="000000"/>
          <w:sz w:val="24"/>
          <w:szCs w:val="24"/>
        </w:rPr>
        <w:t xml:space="preserve">” </w:t>
      </w:r>
      <w:r w:rsidRPr="009767F9">
        <w:rPr>
          <w:rFonts w:ascii="Arial" w:eastAsia="Times New Roman" w:hAnsi="Arial" w:cs="Arial"/>
          <w:color w:val="000000"/>
          <w:sz w:val="24"/>
          <w:szCs w:val="24"/>
        </w:rPr>
        <w:t>“</w:t>
      </w:r>
      <w:r w:rsidRPr="009767F9">
        <w:rPr>
          <w:rFonts w:ascii="Arial" w:eastAsia="Times New Roman" w:hAnsi="Arial" w:cs="Arial"/>
          <w:i/>
          <w:iCs/>
          <w:color w:val="000000"/>
          <w:sz w:val="24"/>
          <w:szCs w:val="24"/>
        </w:rPr>
        <w:t>Dua ibadetin özüdür</w:t>
      </w:r>
      <w:r w:rsidRPr="009767F9">
        <w:rPr>
          <w:rFonts w:ascii="Arial" w:eastAsia="Times New Roman" w:hAnsi="Arial" w:cs="Arial"/>
          <w:color w:val="000000"/>
          <w:sz w:val="24"/>
          <w:szCs w:val="24"/>
        </w:rPr>
        <w:t>”</w:t>
      </w:r>
      <w:bookmarkStart w:id="2" w:name="_ftnref3"/>
      <w:r w:rsidRPr="009767F9">
        <w:rPr>
          <w:rFonts w:ascii="Arial" w:eastAsia="Times New Roman" w:hAnsi="Arial" w:cs="Arial"/>
          <w:color w:val="000000"/>
          <w:sz w:val="24"/>
          <w:szCs w:val="24"/>
        </w:rPr>
        <w:fldChar w:fldCharType="begin"/>
      </w:r>
      <w:r w:rsidRPr="009767F9">
        <w:rPr>
          <w:rFonts w:ascii="Arial" w:eastAsia="Times New Roman" w:hAnsi="Arial" w:cs="Arial"/>
          <w:color w:val="000000"/>
          <w:sz w:val="24"/>
          <w:szCs w:val="24"/>
        </w:rPr>
        <w:instrText xml:space="preserve"> HYPERLINK "http://www.guncelvaaz.com/52-vaaz/498-dua.html" \l "_ftn3" </w:instrText>
      </w:r>
      <w:r w:rsidRPr="009767F9">
        <w:rPr>
          <w:rFonts w:ascii="Arial" w:eastAsia="Times New Roman" w:hAnsi="Arial" w:cs="Arial"/>
          <w:color w:val="000000"/>
          <w:sz w:val="24"/>
          <w:szCs w:val="24"/>
        </w:rPr>
        <w:fldChar w:fldCharType="separate"/>
      </w:r>
      <w:r w:rsidRPr="009767F9">
        <w:rPr>
          <w:rFonts w:ascii="Arial" w:eastAsia="Times New Roman" w:hAnsi="Arial" w:cs="Arial"/>
          <w:b/>
          <w:bCs/>
          <w:color w:val="000000"/>
          <w:sz w:val="24"/>
          <w:szCs w:val="24"/>
        </w:rPr>
        <w:t>[3]</w:t>
      </w:r>
      <w:r w:rsidRPr="009767F9">
        <w:rPr>
          <w:rFonts w:ascii="Arial" w:eastAsia="Times New Roman" w:hAnsi="Arial" w:cs="Arial"/>
          <w:color w:val="000000"/>
          <w:sz w:val="24"/>
          <w:szCs w:val="24"/>
        </w:rPr>
        <w:fldChar w:fldCharType="end"/>
      </w:r>
      <w:bookmarkEnd w:id="2"/>
      <w:r w:rsidRPr="009767F9">
        <w:rPr>
          <w:rFonts w:ascii="Arial" w:eastAsia="Times New Roman" w:hAnsi="Arial" w:cs="Arial"/>
          <w:color w:val="000000"/>
          <w:sz w:val="24"/>
          <w:szCs w:val="24"/>
        </w:rPr>
        <w:t xml:space="preserve"> buyurmuştur.</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color w:val="000000"/>
          <w:sz w:val="24"/>
          <w:szCs w:val="24"/>
        </w:rPr>
        <w:t>Allah ile kul arasındaki münasebet konusunda Hz. Peygamber’e yöneltilen soruya Kur’an şu cevabı vermiştir:</w:t>
      </w:r>
    </w:p>
    <w:p w:rsidR="00010023" w:rsidRPr="009767F9" w:rsidRDefault="00010023" w:rsidP="003F1450">
      <w:pPr>
        <w:spacing w:after="0" w:line="360" w:lineRule="auto"/>
        <w:ind w:firstLine="709"/>
        <w:jc w:val="center"/>
        <w:rPr>
          <w:rFonts w:ascii="Arial" w:eastAsia="Times New Roman" w:hAnsi="Arial" w:cs="Arial"/>
          <w:bCs/>
          <w:color w:val="000000"/>
          <w:sz w:val="24"/>
          <w:szCs w:val="24"/>
        </w:rPr>
      </w:pPr>
      <w:r w:rsidRPr="009767F9">
        <w:rPr>
          <w:rFonts w:ascii="Arial" w:eastAsia="Times New Roman" w:hAnsi="Arial" w:cs="Arial"/>
          <w:bCs/>
          <w:color w:val="000000"/>
          <w:sz w:val="24"/>
          <w:szCs w:val="24"/>
          <w:rtl/>
        </w:rPr>
        <w:t>وَاِذَا سَاَلَكَ عِبَادى عَنّى فَاِنّى قَريبٌ اُجيبُ دَعْوَةَ الدَّاعِ اِذَا دَعَانِ فَلْيَسْتَجيبُوا لى وَلْيُؤْمِنُوا بى لَعَلَّهُمْ يَرْشُدُونَ</w:t>
      </w:r>
    </w:p>
    <w:p w:rsidR="00010023" w:rsidRPr="009767F9" w:rsidRDefault="00010023" w:rsidP="003F1450">
      <w:pPr>
        <w:spacing w:after="0" w:line="360" w:lineRule="auto"/>
        <w:ind w:firstLine="709"/>
        <w:jc w:val="both"/>
        <w:rPr>
          <w:rFonts w:ascii="Arial" w:eastAsia="Times New Roman" w:hAnsi="Arial" w:cs="Arial"/>
          <w:color w:val="666666"/>
          <w:sz w:val="24"/>
          <w:szCs w:val="24"/>
        </w:rPr>
      </w:pPr>
      <w:r w:rsidRPr="009767F9">
        <w:rPr>
          <w:rFonts w:ascii="Arial" w:eastAsia="Times New Roman" w:hAnsi="Arial" w:cs="Arial"/>
          <w:i/>
          <w:color w:val="000000"/>
          <w:sz w:val="24"/>
          <w:szCs w:val="24"/>
        </w:rPr>
        <w:t>“Kullarım beni senden sorarlarsa, (bilsinler ki), gerçekten ben (onlara çok) yakınım. Bana dua edince, dua edenin duasına cevap veririm. O halde, doğru yolu bulmaları için benim davetime uysunlar, bana iman etsinler.”</w:t>
      </w:r>
      <w:r w:rsidRPr="009767F9">
        <w:rPr>
          <w:rFonts w:ascii="Arial" w:eastAsia="Times New Roman" w:hAnsi="Arial" w:cs="Arial"/>
          <w:color w:val="000000"/>
          <w:sz w:val="24"/>
          <w:szCs w:val="24"/>
        </w:rPr>
        <w:t xml:space="preserve"> (Bakara, 2/186).</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b/>
          <w:bCs/>
          <w:color w:val="000000"/>
          <w:sz w:val="24"/>
          <w:szCs w:val="24"/>
        </w:rPr>
        <w:t>Dua</w:t>
      </w:r>
      <w:r w:rsidRPr="009767F9">
        <w:rPr>
          <w:rFonts w:ascii="Arial" w:eastAsia="Times New Roman" w:hAnsi="Arial" w:cs="Arial"/>
          <w:color w:val="000000"/>
          <w:sz w:val="24"/>
          <w:szCs w:val="24"/>
        </w:rPr>
        <w:t>, kulluk makamlarının en önemlisidir. Bir ayette,</w:t>
      </w:r>
    </w:p>
    <w:p w:rsidR="00010023" w:rsidRPr="009767F9" w:rsidRDefault="00010023" w:rsidP="00590135">
      <w:pPr>
        <w:spacing w:before="120" w:after="0" w:line="360" w:lineRule="auto"/>
        <w:ind w:firstLine="709"/>
        <w:jc w:val="center"/>
        <w:rPr>
          <w:rFonts w:ascii="Arial" w:eastAsia="Times New Roman" w:hAnsi="Arial" w:cs="Arial"/>
          <w:bCs/>
          <w:color w:val="000000"/>
          <w:sz w:val="24"/>
          <w:szCs w:val="24"/>
        </w:rPr>
      </w:pPr>
      <w:r w:rsidRPr="009767F9">
        <w:rPr>
          <w:rFonts w:ascii="Arial" w:eastAsia="Times New Roman" w:hAnsi="Arial" w:cs="Arial"/>
          <w:bCs/>
          <w:color w:val="000000"/>
          <w:sz w:val="24"/>
          <w:szCs w:val="24"/>
          <w:rtl/>
        </w:rPr>
        <w:t xml:space="preserve">قُلْ مَا يَعْبَؤُا بِكُمْ رَبّى لَوْلَا دُعَاؤُكُمْ </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i/>
          <w:color w:val="000000"/>
          <w:sz w:val="24"/>
          <w:szCs w:val="24"/>
        </w:rPr>
        <w:lastRenderedPageBreak/>
        <w:t>“(Ey Muhammed!) De ki: “Duanız olmasa Rabbim size ne diye değer versin!</w:t>
      </w:r>
      <w:r w:rsidRPr="009767F9">
        <w:rPr>
          <w:rFonts w:ascii="Arial" w:eastAsia="Times New Roman" w:hAnsi="Arial" w:cs="Arial"/>
          <w:color w:val="000000"/>
          <w:sz w:val="24"/>
          <w:szCs w:val="24"/>
        </w:rPr>
        <w:t xml:space="preserve"> ..." (Furkân, 25/77) buyurularak insanın Allah’a ancak bu yönelişiyle değer kazanacağı ifade edilmiştir.</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color w:val="000000"/>
          <w:sz w:val="24"/>
          <w:szCs w:val="24"/>
        </w:rPr>
        <w:t>En’am suresinin 52, Kehf sûresinin 28. ayetlerinde namazın dua kavramıyla ifade edilmesi, duanın kulluk faaliyetlerinin esas unsuru olduğuna işaret etmektedir.</w:t>
      </w:r>
      <w:bookmarkStart w:id="3" w:name="_ftnref4"/>
      <w:r w:rsidRPr="009767F9">
        <w:rPr>
          <w:rFonts w:ascii="Arial" w:eastAsia="Times New Roman" w:hAnsi="Arial" w:cs="Arial"/>
          <w:color w:val="000000"/>
          <w:sz w:val="24"/>
          <w:szCs w:val="24"/>
        </w:rPr>
        <w:fldChar w:fldCharType="begin"/>
      </w:r>
      <w:r w:rsidRPr="009767F9">
        <w:rPr>
          <w:rFonts w:ascii="Arial" w:eastAsia="Times New Roman" w:hAnsi="Arial" w:cs="Arial"/>
          <w:color w:val="000000"/>
          <w:sz w:val="24"/>
          <w:szCs w:val="24"/>
        </w:rPr>
        <w:instrText xml:space="preserve"> HYPERLINK "http://www.guncelvaaz.com/52-vaaz/498-dua.html" \l "_ftn4" </w:instrText>
      </w:r>
      <w:r w:rsidRPr="009767F9">
        <w:rPr>
          <w:rFonts w:ascii="Arial" w:eastAsia="Times New Roman" w:hAnsi="Arial" w:cs="Arial"/>
          <w:color w:val="000000"/>
          <w:sz w:val="24"/>
          <w:szCs w:val="24"/>
        </w:rPr>
        <w:fldChar w:fldCharType="separate"/>
      </w:r>
      <w:r w:rsidRPr="009767F9">
        <w:rPr>
          <w:rFonts w:ascii="Arial" w:eastAsia="Times New Roman" w:hAnsi="Arial" w:cs="Arial"/>
          <w:b/>
          <w:bCs/>
          <w:color w:val="000000"/>
          <w:sz w:val="24"/>
          <w:szCs w:val="24"/>
        </w:rPr>
        <w:t>[4]</w:t>
      </w:r>
      <w:r w:rsidRPr="009767F9">
        <w:rPr>
          <w:rFonts w:ascii="Arial" w:eastAsia="Times New Roman" w:hAnsi="Arial" w:cs="Arial"/>
          <w:color w:val="000000"/>
          <w:sz w:val="24"/>
          <w:szCs w:val="24"/>
        </w:rPr>
        <w:fldChar w:fldCharType="end"/>
      </w:r>
      <w:bookmarkEnd w:id="3"/>
    </w:p>
    <w:p w:rsidR="00010023" w:rsidRPr="009767F9" w:rsidRDefault="00010023" w:rsidP="003F1450">
      <w:pPr>
        <w:spacing w:after="0" w:line="360" w:lineRule="auto"/>
        <w:ind w:firstLine="709"/>
        <w:jc w:val="both"/>
        <w:rPr>
          <w:rFonts w:ascii="Arial" w:eastAsia="Times New Roman" w:hAnsi="Arial" w:cs="Arial"/>
          <w:color w:val="666666"/>
          <w:sz w:val="24"/>
          <w:szCs w:val="24"/>
        </w:rPr>
      </w:pPr>
      <w:r w:rsidRPr="009767F9">
        <w:rPr>
          <w:rFonts w:ascii="Arial" w:eastAsia="Times New Roman" w:hAnsi="Arial" w:cs="Arial"/>
          <w:color w:val="000000"/>
          <w:sz w:val="24"/>
          <w:szCs w:val="24"/>
        </w:rPr>
        <w:t>Allah, kuluna cevap vermek için onun her ne vesile ile olursa olsun kendisine yönelmesini istemektedir:</w:t>
      </w:r>
    </w:p>
    <w:p w:rsidR="00010023" w:rsidRPr="009767F9" w:rsidRDefault="00010023" w:rsidP="003F1450">
      <w:pPr>
        <w:spacing w:after="0" w:line="360" w:lineRule="auto"/>
        <w:ind w:firstLine="709"/>
        <w:jc w:val="center"/>
        <w:rPr>
          <w:rFonts w:ascii="Arial" w:eastAsia="Times New Roman" w:hAnsi="Arial" w:cs="Arial"/>
          <w:bCs/>
          <w:color w:val="000000"/>
          <w:sz w:val="24"/>
          <w:szCs w:val="24"/>
        </w:rPr>
      </w:pPr>
      <w:r w:rsidRPr="009767F9">
        <w:rPr>
          <w:rFonts w:ascii="Arial" w:eastAsia="Times New Roman" w:hAnsi="Arial" w:cs="Arial"/>
          <w:bCs/>
          <w:color w:val="000000"/>
          <w:sz w:val="24"/>
          <w:szCs w:val="24"/>
          <w:rtl/>
        </w:rPr>
        <w:t>وَقَالَ رَبُّكُمُ ادْعُونى اَسْتَجِبْ لَكُمْ اِنَّ الَّذينَ يَسْتَكْبِرُونَ عَنْ عِبَادَتى سَيَدْخُلُونَ جَهَنَّمَ دَاخِرينَ</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i/>
          <w:color w:val="000000"/>
          <w:sz w:val="24"/>
          <w:szCs w:val="24"/>
        </w:rPr>
        <w:t>“Rabbiniz şöyle dedi: “Bana dua edin, duanıza cevap vereyim. Bana kulluk etmeyi kibirlerine yediremeyenler aşağılanmış bir halde cehenneme gireceklerdir”</w:t>
      </w:r>
      <w:r w:rsidRPr="009767F9">
        <w:rPr>
          <w:rFonts w:ascii="Arial" w:eastAsia="Times New Roman" w:hAnsi="Arial" w:cs="Arial"/>
          <w:color w:val="000000"/>
          <w:sz w:val="24"/>
          <w:szCs w:val="24"/>
        </w:rPr>
        <w:t xml:space="preserve"> (Mü’min, 40/60).</w:t>
      </w:r>
      <w:bookmarkStart w:id="4" w:name="_ftnref5"/>
      <w:r w:rsidRPr="009767F9">
        <w:rPr>
          <w:rFonts w:ascii="Arial" w:eastAsia="Times New Roman" w:hAnsi="Arial" w:cs="Arial"/>
          <w:color w:val="000000"/>
          <w:sz w:val="24"/>
          <w:szCs w:val="24"/>
        </w:rPr>
        <w:fldChar w:fldCharType="begin"/>
      </w:r>
      <w:r w:rsidRPr="009767F9">
        <w:rPr>
          <w:rFonts w:ascii="Arial" w:eastAsia="Times New Roman" w:hAnsi="Arial" w:cs="Arial"/>
          <w:color w:val="000000"/>
          <w:sz w:val="24"/>
          <w:szCs w:val="24"/>
        </w:rPr>
        <w:instrText xml:space="preserve"> HYPERLINK "http://www.guncelvaaz.com/52-vaaz/498-dua.html" \l "_ftn5" </w:instrText>
      </w:r>
      <w:r w:rsidRPr="009767F9">
        <w:rPr>
          <w:rFonts w:ascii="Arial" w:eastAsia="Times New Roman" w:hAnsi="Arial" w:cs="Arial"/>
          <w:color w:val="000000"/>
          <w:sz w:val="24"/>
          <w:szCs w:val="24"/>
        </w:rPr>
        <w:fldChar w:fldCharType="separate"/>
      </w:r>
      <w:r w:rsidRPr="009767F9">
        <w:rPr>
          <w:rFonts w:ascii="Arial" w:eastAsia="Times New Roman" w:hAnsi="Arial" w:cs="Arial"/>
          <w:b/>
          <w:bCs/>
          <w:color w:val="000000"/>
          <w:sz w:val="24"/>
          <w:szCs w:val="24"/>
        </w:rPr>
        <w:t>[5]</w:t>
      </w:r>
      <w:r w:rsidRPr="009767F9">
        <w:rPr>
          <w:rFonts w:ascii="Arial" w:eastAsia="Times New Roman" w:hAnsi="Arial" w:cs="Arial"/>
          <w:color w:val="000000"/>
          <w:sz w:val="24"/>
          <w:szCs w:val="24"/>
        </w:rPr>
        <w:fldChar w:fldCharType="end"/>
      </w:r>
      <w:bookmarkEnd w:id="4"/>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b/>
          <w:bCs/>
          <w:color w:val="000000"/>
          <w:sz w:val="24"/>
          <w:szCs w:val="24"/>
        </w:rPr>
        <w:t>DUANIN KARŞILIĞI VE TESİRİ</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color w:val="000000"/>
          <w:sz w:val="24"/>
          <w:szCs w:val="24"/>
        </w:rPr>
        <w:t>Dua bir ibadet olduğu için onun esas karşılığı ahirette verilecektir. Dolayısıyla, dünya hayatına yönelik talepleri karşılanmayan kişi, duam kabul edilmedi dememelidir. Çünkü onun duasına verilecek karşılık, ahirete bırakılmış olabilir. Bununla birlikte Allah, dua eden kulun dünya hayatı açısından kendisi için yararlı isteklerini de ilahî bir lutuf olarak vermektedir. Hz. Peygamber, dua edene isteğinin ya dünyada hemen verileceğini veya ahirete saklanacağını ya da istediği iyilik kadar kötülüğün giderileceğini bildirerek şöyle buyurmuştur.</w:t>
      </w:r>
    </w:p>
    <w:p w:rsidR="00010023" w:rsidRPr="009767F9" w:rsidRDefault="00010023" w:rsidP="003F1450">
      <w:pPr>
        <w:spacing w:after="0" w:line="360" w:lineRule="auto"/>
        <w:ind w:firstLine="709"/>
        <w:jc w:val="center"/>
        <w:rPr>
          <w:rFonts w:ascii="Arial" w:eastAsia="Times New Roman" w:hAnsi="Arial" w:cs="Arial"/>
          <w:bCs/>
          <w:color w:val="000000"/>
          <w:sz w:val="24"/>
          <w:szCs w:val="24"/>
        </w:rPr>
      </w:pPr>
      <w:r w:rsidRPr="009767F9">
        <w:rPr>
          <w:rFonts w:ascii="Arial" w:eastAsia="Times New Roman" w:hAnsi="Arial" w:cs="Arial"/>
          <w:bCs/>
          <w:color w:val="000000"/>
          <w:sz w:val="24"/>
          <w:szCs w:val="24"/>
          <w:rtl/>
        </w:rPr>
        <w:t>مَا مِنْ رَجُلٍ يَدْعُو اللّهَ تَعالى إَّﻻ اسْتَجَابَ لَهُ، فإمَّا أنْ يُعَجِّلَ لَهُ في الدُّنْيَا، وَإمَّا أنْ يَدَّخِرَ لَهُ في اﻵخِرَةِ، وَإمَّا أنْ يُكَفِّرَ عَنْهُ مِنْ ذُنُوبِهِ بِقَدْرِ مَا دَعَا، مَالَمْ يَدْعُ بِإثْمٍ، أوْ قَطِيعَةِ رَحِمٍ، أوْ يَسْتَعْجِلْ.</w:t>
      </w:r>
    </w:p>
    <w:p w:rsidR="00010023" w:rsidRPr="009767F9" w:rsidRDefault="00010023" w:rsidP="003F1450">
      <w:pPr>
        <w:spacing w:after="0" w:line="240" w:lineRule="auto"/>
        <w:ind w:firstLine="709"/>
        <w:jc w:val="both"/>
        <w:rPr>
          <w:rFonts w:ascii="Arial" w:eastAsia="Times New Roman" w:hAnsi="Arial" w:cs="Arial"/>
          <w:color w:val="666666"/>
          <w:sz w:val="24"/>
          <w:szCs w:val="24"/>
        </w:rPr>
      </w:pPr>
      <w:r w:rsidRPr="009767F9">
        <w:rPr>
          <w:rFonts w:ascii="Arial" w:eastAsia="Times New Roman" w:hAnsi="Arial" w:cs="Arial"/>
          <w:bCs/>
          <w:color w:val="000000"/>
          <w:sz w:val="24"/>
          <w:szCs w:val="24"/>
        </w:rPr>
        <w:t>“</w:t>
      </w:r>
      <w:r w:rsidRPr="009767F9">
        <w:rPr>
          <w:rFonts w:ascii="Arial" w:eastAsia="Times New Roman" w:hAnsi="Arial" w:cs="Arial"/>
          <w:i/>
          <w:iCs/>
          <w:color w:val="000000"/>
          <w:sz w:val="24"/>
          <w:szCs w:val="24"/>
        </w:rPr>
        <w:t>Allah'a dua eden herkese Allah icâbet eder. Bu icâbet, ya dünyada peşin olur, ya da ahirete saklanır, yahut da dua ettiği miktarca günahından hafifletilmek sûretiyle olur, yeter ki günah talep etmemiş veya sıla-ı rahmin kopmasını istememiş olsun, ya da acele etmemiş olsun</w:t>
      </w:r>
      <w:r w:rsidRPr="009767F9">
        <w:rPr>
          <w:rFonts w:ascii="Arial" w:eastAsia="Times New Roman" w:hAnsi="Arial" w:cs="Arial"/>
          <w:color w:val="000000"/>
          <w:sz w:val="24"/>
          <w:szCs w:val="24"/>
        </w:rPr>
        <w:t>.”</w:t>
      </w:r>
      <w:bookmarkStart w:id="5" w:name="_ftnref6"/>
      <w:r w:rsidRPr="009767F9">
        <w:rPr>
          <w:rFonts w:ascii="Arial" w:eastAsia="Times New Roman" w:hAnsi="Arial" w:cs="Arial"/>
          <w:color w:val="000000"/>
          <w:sz w:val="24"/>
          <w:szCs w:val="24"/>
        </w:rPr>
        <w:fldChar w:fldCharType="begin"/>
      </w:r>
      <w:r w:rsidRPr="009767F9">
        <w:rPr>
          <w:rFonts w:ascii="Arial" w:eastAsia="Times New Roman" w:hAnsi="Arial" w:cs="Arial"/>
          <w:color w:val="000000"/>
          <w:sz w:val="24"/>
          <w:szCs w:val="24"/>
        </w:rPr>
        <w:instrText xml:space="preserve"> HYPERLINK "http://www.guncelvaaz.com/52-vaaz/498-dua.html" \l "_ftn6" </w:instrText>
      </w:r>
      <w:r w:rsidRPr="009767F9">
        <w:rPr>
          <w:rFonts w:ascii="Arial" w:eastAsia="Times New Roman" w:hAnsi="Arial" w:cs="Arial"/>
          <w:color w:val="000000"/>
          <w:sz w:val="24"/>
          <w:szCs w:val="24"/>
        </w:rPr>
        <w:fldChar w:fldCharType="separate"/>
      </w:r>
      <w:r w:rsidRPr="009767F9">
        <w:rPr>
          <w:rFonts w:ascii="Arial" w:eastAsia="Times New Roman" w:hAnsi="Arial" w:cs="Arial"/>
          <w:b/>
          <w:bCs/>
          <w:color w:val="000000"/>
          <w:sz w:val="24"/>
          <w:szCs w:val="24"/>
        </w:rPr>
        <w:t>[6]</w:t>
      </w:r>
      <w:r w:rsidRPr="009767F9">
        <w:rPr>
          <w:rFonts w:ascii="Arial" w:eastAsia="Times New Roman" w:hAnsi="Arial" w:cs="Arial"/>
          <w:color w:val="000000"/>
          <w:sz w:val="24"/>
          <w:szCs w:val="24"/>
        </w:rPr>
        <w:fldChar w:fldCharType="end"/>
      </w:r>
      <w:bookmarkEnd w:id="5"/>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color w:val="000000"/>
          <w:sz w:val="24"/>
          <w:szCs w:val="24"/>
        </w:rPr>
        <w:t>Dua, kişide psikolojik bakımdan bir rahatlık, huzur ve mutluluk doğurur. Ahlaki arınma ve yücelmeye, duyarlı bir vicdan ve sağ duyunun gelişmesine yol açar. Hz. Peygamber,</w:t>
      </w:r>
    </w:p>
    <w:p w:rsidR="00010023" w:rsidRPr="009767F9" w:rsidRDefault="00010023" w:rsidP="003F1450">
      <w:pPr>
        <w:spacing w:after="0" w:line="360" w:lineRule="auto"/>
        <w:ind w:firstLine="709"/>
        <w:jc w:val="center"/>
        <w:rPr>
          <w:rFonts w:ascii="Arial" w:eastAsia="Times New Roman" w:hAnsi="Arial" w:cs="Arial"/>
          <w:bCs/>
          <w:color w:val="000000"/>
          <w:sz w:val="24"/>
          <w:szCs w:val="24"/>
        </w:rPr>
      </w:pPr>
      <w:r w:rsidRPr="009767F9">
        <w:rPr>
          <w:rFonts w:ascii="Arial" w:eastAsia="Times New Roman" w:hAnsi="Arial" w:cs="Arial"/>
          <w:bCs/>
          <w:color w:val="000000"/>
          <w:sz w:val="24"/>
          <w:szCs w:val="24"/>
          <w:rtl/>
        </w:rPr>
        <w:t>اللَّهُمَّ نَقِّنِى مِنْ خَطَايَاىَ كَمَا يُنَقَّى الثَّوْبُ اﻷبْيَضُ مِنَ الدَّنَسِ. اللَّهمَّ اغْسِلْنِى مِنْ خَطَايَاىَ بِالْمَاءِ وَالثَّلْجِ وَالْبَرَدِ</w:t>
      </w:r>
      <w:r w:rsidRPr="009767F9">
        <w:rPr>
          <w:rFonts w:ascii="Arial" w:eastAsia="Times New Roman" w:hAnsi="Arial" w:cs="Arial"/>
          <w:bCs/>
          <w:color w:val="000000"/>
          <w:sz w:val="24"/>
          <w:szCs w:val="24"/>
        </w:rPr>
        <w:t xml:space="preserve"> </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color w:val="000000"/>
          <w:sz w:val="24"/>
          <w:szCs w:val="24"/>
        </w:rPr>
        <w:t>“</w:t>
      </w:r>
      <w:r w:rsidRPr="009767F9">
        <w:rPr>
          <w:rFonts w:ascii="Arial" w:eastAsia="Times New Roman" w:hAnsi="Arial" w:cs="Arial"/>
          <w:i/>
          <w:iCs/>
          <w:color w:val="000000"/>
          <w:sz w:val="24"/>
          <w:szCs w:val="24"/>
        </w:rPr>
        <w:t>Allah’ım! beyaz elbiseyi kirden temizlediğin gibi kalbimi günahlardan arındır, hatalarımı kar ve dolu suyuyla temizle</w:t>
      </w:r>
      <w:r w:rsidRPr="009767F9">
        <w:rPr>
          <w:rFonts w:ascii="Arial" w:eastAsia="Times New Roman" w:hAnsi="Arial" w:cs="Arial"/>
          <w:color w:val="000000"/>
          <w:sz w:val="24"/>
          <w:szCs w:val="24"/>
        </w:rPr>
        <w:t>.”</w:t>
      </w:r>
      <w:bookmarkStart w:id="6" w:name="_ftnref7"/>
      <w:r w:rsidRPr="009767F9">
        <w:rPr>
          <w:rFonts w:ascii="Arial" w:eastAsia="Times New Roman" w:hAnsi="Arial" w:cs="Arial"/>
          <w:color w:val="000000"/>
          <w:sz w:val="24"/>
          <w:szCs w:val="24"/>
        </w:rPr>
        <w:fldChar w:fldCharType="begin"/>
      </w:r>
      <w:r w:rsidRPr="009767F9">
        <w:rPr>
          <w:rFonts w:ascii="Arial" w:eastAsia="Times New Roman" w:hAnsi="Arial" w:cs="Arial"/>
          <w:color w:val="000000"/>
          <w:sz w:val="24"/>
          <w:szCs w:val="24"/>
        </w:rPr>
        <w:instrText xml:space="preserve"> HYPERLINK "http://www.guncelvaaz.com/52-vaaz/498-dua.html" \l "_ftn7" </w:instrText>
      </w:r>
      <w:r w:rsidRPr="009767F9">
        <w:rPr>
          <w:rFonts w:ascii="Arial" w:eastAsia="Times New Roman" w:hAnsi="Arial" w:cs="Arial"/>
          <w:color w:val="000000"/>
          <w:sz w:val="24"/>
          <w:szCs w:val="24"/>
        </w:rPr>
        <w:fldChar w:fldCharType="separate"/>
      </w:r>
      <w:r w:rsidRPr="009767F9">
        <w:rPr>
          <w:rFonts w:ascii="Arial" w:eastAsia="Times New Roman" w:hAnsi="Arial" w:cs="Arial"/>
          <w:b/>
          <w:bCs/>
          <w:color w:val="000000"/>
          <w:sz w:val="24"/>
          <w:szCs w:val="24"/>
        </w:rPr>
        <w:t>[7]</w:t>
      </w:r>
      <w:r w:rsidRPr="009767F9">
        <w:rPr>
          <w:rFonts w:ascii="Arial" w:eastAsia="Times New Roman" w:hAnsi="Arial" w:cs="Arial"/>
          <w:color w:val="000000"/>
          <w:sz w:val="24"/>
          <w:szCs w:val="24"/>
        </w:rPr>
        <w:fldChar w:fldCharType="end"/>
      </w:r>
      <w:bookmarkEnd w:id="6"/>
      <w:r w:rsidRPr="009767F9">
        <w:rPr>
          <w:rFonts w:ascii="Arial" w:eastAsia="Times New Roman" w:hAnsi="Arial" w:cs="Arial"/>
          <w:color w:val="000000"/>
          <w:sz w:val="24"/>
          <w:szCs w:val="24"/>
        </w:rPr>
        <w:t xml:space="preserve"> buyurarak duanın bu tesirini vurgulamıştır.</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color w:val="000000"/>
          <w:sz w:val="24"/>
          <w:szCs w:val="24"/>
        </w:rPr>
        <w:t>Dua rahmet hazinelerini açan bir anahtar, tükenmez bir güç kaynağı, insanı kulluğun en üst mertebelerine ulaştıran bir vesiledir.</w:t>
      </w:r>
    </w:p>
    <w:p w:rsidR="003F1450" w:rsidRPr="009767F9" w:rsidRDefault="003F1450" w:rsidP="00590135">
      <w:pPr>
        <w:spacing w:before="120" w:after="0" w:line="360" w:lineRule="auto"/>
        <w:ind w:firstLine="720"/>
        <w:rPr>
          <w:rFonts w:ascii="Arial" w:eastAsia="Times New Roman" w:hAnsi="Arial" w:cs="Arial"/>
          <w:b/>
          <w:bCs/>
          <w:color w:val="000000"/>
          <w:sz w:val="24"/>
          <w:szCs w:val="24"/>
        </w:rPr>
      </w:pPr>
    </w:p>
    <w:p w:rsidR="00010023" w:rsidRPr="009767F9" w:rsidRDefault="00010023" w:rsidP="00590135">
      <w:pPr>
        <w:spacing w:before="120" w:after="0" w:line="360" w:lineRule="auto"/>
        <w:ind w:firstLine="720"/>
        <w:rPr>
          <w:rFonts w:ascii="Arial" w:eastAsia="Times New Roman" w:hAnsi="Arial" w:cs="Arial"/>
          <w:color w:val="666666"/>
          <w:sz w:val="24"/>
          <w:szCs w:val="24"/>
        </w:rPr>
      </w:pPr>
      <w:r w:rsidRPr="009767F9">
        <w:rPr>
          <w:rFonts w:ascii="Arial" w:eastAsia="Times New Roman" w:hAnsi="Arial" w:cs="Arial"/>
          <w:b/>
          <w:bCs/>
          <w:color w:val="000000"/>
          <w:sz w:val="24"/>
          <w:szCs w:val="24"/>
        </w:rPr>
        <w:t xml:space="preserve">DUANIN KABUL EDİLMESİ </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color w:val="000000"/>
          <w:sz w:val="24"/>
          <w:szCs w:val="24"/>
        </w:rPr>
        <w:t>Duanın kabul edilmesi için, şeklî ve ahlakî bazı hususlara riayet edilmesi istenmiştir. Bunları şöylece sıralayabiliriz:</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b/>
          <w:bCs/>
          <w:color w:val="000000"/>
          <w:sz w:val="24"/>
          <w:szCs w:val="24"/>
        </w:rPr>
        <w:t>1. Şuurlu Dua Etmek</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color w:val="000000"/>
          <w:sz w:val="24"/>
          <w:szCs w:val="24"/>
        </w:rPr>
        <w:t>Dua ederken Allah insan şuurunun yegâne konusu olmalı, başka yönelişler kalpten silinmelidir. Böyle bir durum, insan vicdanını temizler ve onun gönlünü Allah’a açık bir hale getirir. Kur’an-ı Kerim’de bu husus, kişinin “dini Allah’a has kılması” olarak ifade edilmiş ve şöyle buyurulmuştur:</w:t>
      </w:r>
    </w:p>
    <w:p w:rsidR="00010023" w:rsidRPr="009767F9" w:rsidRDefault="00010023" w:rsidP="00590135">
      <w:pPr>
        <w:spacing w:before="120" w:after="0" w:line="360" w:lineRule="auto"/>
        <w:ind w:firstLine="709"/>
        <w:jc w:val="center"/>
        <w:rPr>
          <w:rFonts w:ascii="Arial" w:eastAsia="Times New Roman" w:hAnsi="Arial" w:cs="Arial"/>
          <w:bCs/>
          <w:color w:val="000000"/>
          <w:sz w:val="24"/>
          <w:szCs w:val="24"/>
        </w:rPr>
      </w:pPr>
      <w:r w:rsidRPr="009767F9">
        <w:rPr>
          <w:rFonts w:ascii="Arial" w:eastAsia="Times New Roman" w:hAnsi="Arial" w:cs="Arial"/>
          <w:bCs/>
          <w:color w:val="000000"/>
          <w:sz w:val="24"/>
          <w:szCs w:val="24"/>
          <w:rtl/>
        </w:rPr>
        <w:t>هُوَ الْحَىُّ لَا اِلهَ اِلَّا هُوَ فَادْعُوهُ مُخْلِصينَ لَهُ الدّينَ اَلْحَمْدُ لِلّهِ رَبِّ الْعَالَمينَ</w:t>
      </w:r>
    </w:p>
    <w:p w:rsidR="00010023" w:rsidRPr="009767F9" w:rsidRDefault="00010023" w:rsidP="00590135">
      <w:pPr>
        <w:spacing w:before="120" w:after="0" w:line="360" w:lineRule="auto"/>
        <w:ind w:firstLine="709"/>
        <w:jc w:val="both"/>
        <w:rPr>
          <w:rFonts w:ascii="Arial" w:eastAsia="Times New Roman" w:hAnsi="Arial" w:cs="Arial"/>
          <w:color w:val="000000"/>
          <w:sz w:val="24"/>
          <w:szCs w:val="24"/>
        </w:rPr>
      </w:pPr>
      <w:r w:rsidRPr="009767F9">
        <w:rPr>
          <w:rFonts w:ascii="Arial" w:eastAsia="Times New Roman" w:hAnsi="Arial" w:cs="Arial"/>
          <w:i/>
          <w:iCs/>
          <w:color w:val="000000"/>
          <w:sz w:val="24"/>
          <w:szCs w:val="24"/>
        </w:rPr>
        <w:t>“O diridir. Ondan başka hiçbir ilah yoktur. O halde sadece Allah’a itaat ederek (samimi olarak) O’na ibadet edin. Hamd alemlerin Rabbine mahsustur.”</w:t>
      </w:r>
      <w:r w:rsidRPr="009767F9">
        <w:rPr>
          <w:rFonts w:ascii="Arial" w:eastAsia="Times New Roman" w:hAnsi="Arial" w:cs="Arial"/>
          <w:color w:val="000000"/>
          <w:sz w:val="24"/>
          <w:szCs w:val="24"/>
        </w:rPr>
        <w:t xml:space="preserve"> (Mü’min, 40/65).</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b/>
          <w:bCs/>
          <w:color w:val="000000"/>
          <w:sz w:val="24"/>
          <w:szCs w:val="24"/>
        </w:rPr>
        <w:t>2. İnanarak Dua Etmek</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color w:val="000000"/>
          <w:sz w:val="24"/>
          <w:szCs w:val="24"/>
        </w:rPr>
        <w:t>Dua eden mümin, duasının kabul edileceğine inanarak dua etmelidir. Peygamberimiz,</w:t>
      </w:r>
    </w:p>
    <w:p w:rsidR="00010023" w:rsidRPr="009767F9" w:rsidRDefault="00010023" w:rsidP="00590135">
      <w:pPr>
        <w:spacing w:before="120" w:after="0" w:line="360" w:lineRule="auto"/>
        <w:ind w:firstLine="709"/>
        <w:jc w:val="center"/>
        <w:rPr>
          <w:rFonts w:ascii="Arial" w:eastAsia="Times New Roman" w:hAnsi="Arial" w:cs="Arial"/>
          <w:bCs/>
          <w:color w:val="000000"/>
          <w:sz w:val="24"/>
          <w:szCs w:val="24"/>
        </w:rPr>
      </w:pPr>
      <w:r w:rsidRPr="009767F9">
        <w:rPr>
          <w:rFonts w:ascii="Arial" w:eastAsia="Times New Roman" w:hAnsi="Arial" w:cs="Arial"/>
          <w:bCs/>
          <w:color w:val="000000"/>
          <w:sz w:val="24"/>
          <w:szCs w:val="24"/>
          <w:rtl/>
        </w:rPr>
        <w:t>ادْعُوا اللَّهَ وَأَنْتُمْ مُوقِنُونَ بِالإِجَابَةِ وَاعْلَمُوا أَنَّ اللَّهَ لاَ يَسْتَجِيبُ دُعَاءً مِنْ قَلْبٍ غَافِلٍ لاَهٍ.</w:t>
      </w:r>
    </w:p>
    <w:p w:rsidR="00010023" w:rsidRPr="009767F9" w:rsidRDefault="00010023" w:rsidP="00590135">
      <w:pPr>
        <w:spacing w:before="120" w:after="0" w:line="360" w:lineRule="auto"/>
        <w:ind w:firstLine="708"/>
        <w:jc w:val="both"/>
        <w:rPr>
          <w:rFonts w:ascii="Arial" w:eastAsia="Times New Roman" w:hAnsi="Arial" w:cs="Arial"/>
          <w:color w:val="666666"/>
          <w:sz w:val="24"/>
          <w:szCs w:val="24"/>
        </w:rPr>
      </w:pPr>
      <w:r w:rsidRPr="009767F9">
        <w:rPr>
          <w:rFonts w:ascii="Arial" w:eastAsia="Times New Roman" w:hAnsi="Arial" w:cs="Arial"/>
          <w:color w:val="000000"/>
          <w:sz w:val="24"/>
          <w:szCs w:val="24"/>
        </w:rPr>
        <w:t>“</w:t>
      </w:r>
      <w:r w:rsidRPr="009767F9">
        <w:rPr>
          <w:rFonts w:ascii="Arial" w:eastAsia="Times New Roman" w:hAnsi="Arial" w:cs="Arial"/>
          <w:i/>
          <w:iCs/>
          <w:color w:val="000000"/>
          <w:sz w:val="24"/>
          <w:szCs w:val="24"/>
        </w:rPr>
        <w:t xml:space="preserve">Kabul edileceğine kesin olarak inanarak Allah’a dua ediniz ve biliniz ki, Allah gafil bir kalpten gelen duayı kabul etmez" </w:t>
      </w:r>
      <w:bookmarkStart w:id="7" w:name="_ftnref8"/>
      <w:r w:rsidRPr="009767F9">
        <w:rPr>
          <w:rFonts w:ascii="Arial" w:eastAsia="Times New Roman" w:hAnsi="Arial" w:cs="Arial"/>
          <w:color w:val="000000"/>
          <w:sz w:val="24"/>
          <w:szCs w:val="24"/>
        </w:rPr>
        <w:fldChar w:fldCharType="begin"/>
      </w:r>
      <w:r w:rsidRPr="009767F9">
        <w:rPr>
          <w:rFonts w:ascii="Arial" w:eastAsia="Times New Roman" w:hAnsi="Arial" w:cs="Arial"/>
          <w:color w:val="000000"/>
          <w:sz w:val="24"/>
          <w:szCs w:val="24"/>
        </w:rPr>
        <w:instrText xml:space="preserve"> HYPERLINK "http://www.guncelvaaz.com/52-vaaz/498-dua.html" \l "_ftn8" </w:instrText>
      </w:r>
      <w:r w:rsidRPr="009767F9">
        <w:rPr>
          <w:rFonts w:ascii="Arial" w:eastAsia="Times New Roman" w:hAnsi="Arial" w:cs="Arial"/>
          <w:color w:val="000000"/>
          <w:sz w:val="24"/>
          <w:szCs w:val="24"/>
        </w:rPr>
        <w:fldChar w:fldCharType="separate"/>
      </w:r>
      <w:r w:rsidRPr="009767F9">
        <w:rPr>
          <w:rFonts w:ascii="Arial" w:eastAsia="Times New Roman" w:hAnsi="Arial" w:cs="Arial"/>
          <w:b/>
          <w:bCs/>
          <w:color w:val="000000"/>
          <w:sz w:val="24"/>
          <w:szCs w:val="24"/>
        </w:rPr>
        <w:t>[8]</w:t>
      </w:r>
      <w:r w:rsidRPr="009767F9">
        <w:rPr>
          <w:rFonts w:ascii="Arial" w:eastAsia="Times New Roman" w:hAnsi="Arial" w:cs="Arial"/>
          <w:color w:val="000000"/>
          <w:sz w:val="24"/>
          <w:szCs w:val="24"/>
        </w:rPr>
        <w:fldChar w:fldCharType="end"/>
      </w:r>
      <w:bookmarkEnd w:id="7"/>
      <w:r w:rsidRPr="009767F9">
        <w:rPr>
          <w:rFonts w:ascii="Arial" w:eastAsia="Times New Roman" w:hAnsi="Arial" w:cs="Arial"/>
          <w:color w:val="000000"/>
          <w:sz w:val="24"/>
          <w:szCs w:val="24"/>
        </w:rPr>
        <w:t>.</w:t>
      </w:r>
    </w:p>
    <w:p w:rsidR="00010023" w:rsidRPr="009767F9" w:rsidRDefault="00010023" w:rsidP="00590135">
      <w:pPr>
        <w:spacing w:before="120" w:after="0" w:line="360" w:lineRule="auto"/>
        <w:ind w:firstLine="709"/>
        <w:jc w:val="center"/>
        <w:rPr>
          <w:rFonts w:ascii="Arial" w:eastAsia="Times New Roman" w:hAnsi="Arial" w:cs="Arial"/>
          <w:bCs/>
          <w:color w:val="000000"/>
          <w:sz w:val="24"/>
          <w:szCs w:val="24"/>
        </w:rPr>
      </w:pPr>
      <w:r w:rsidRPr="009767F9">
        <w:rPr>
          <w:rFonts w:ascii="Arial" w:eastAsia="Times New Roman" w:hAnsi="Arial" w:cs="Arial"/>
          <w:bCs/>
          <w:color w:val="000000"/>
          <w:sz w:val="24"/>
          <w:szCs w:val="24"/>
          <w:rtl/>
        </w:rPr>
        <w:t xml:space="preserve">إِذَا دَعَا أَحَدُكُمْ فَلْيَعْزِمِ الْمَسْأَلَةَ ، وَلاَ يَقُولَنَّ اللَّهُمَّ إِنْ شِئْتَ فَأَعْطِنِى . فَإِنَّهُ لاَ مُسْتَكْرِهَ لَهُ </w:t>
      </w:r>
    </w:p>
    <w:p w:rsidR="00010023" w:rsidRPr="009767F9" w:rsidRDefault="00010023" w:rsidP="00590135">
      <w:pPr>
        <w:spacing w:before="120" w:after="0" w:line="360" w:lineRule="auto"/>
        <w:ind w:firstLine="708"/>
        <w:jc w:val="both"/>
        <w:rPr>
          <w:rFonts w:ascii="Arial" w:eastAsia="Times New Roman" w:hAnsi="Arial" w:cs="Arial"/>
          <w:color w:val="666666"/>
          <w:sz w:val="24"/>
          <w:szCs w:val="24"/>
        </w:rPr>
      </w:pPr>
      <w:r w:rsidRPr="009767F9">
        <w:rPr>
          <w:rFonts w:ascii="Arial" w:eastAsia="Times New Roman" w:hAnsi="Arial" w:cs="Arial"/>
          <w:color w:val="000000"/>
          <w:sz w:val="24"/>
          <w:szCs w:val="24"/>
        </w:rPr>
        <w:t>“</w:t>
      </w:r>
      <w:r w:rsidRPr="009767F9">
        <w:rPr>
          <w:rFonts w:ascii="Arial" w:eastAsia="Times New Roman" w:hAnsi="Arial" w:cs="Arial"/>
          <w:i/>
          <w:iCs/>
          <w:color w:val="000000"/>
          <w:sz w:val="24"/>
          <w:szCs w:val="24"/>
        </w:rPr>
        <w:t>Dua ettiğiniz zaman, İsteğinizi kesin olarak isteyin. “Allah’ım! Dilersen beni affeyle, dilersen bana merhamet eyle” demeyiniz. Çünkü Allah’ı zorlayacak herhangi bir güç yoktur</w:t>
      </w:r>
      <w:r w:rsidRPr="009767F9">
        <w:rPr>
          <w:rFonts w:ascii="Arial" w:eastAsia="Times New Roman" w:hAnsi="Arial" w:cs="Arial"/>
          <w:color w:val="000000"/>
          <w:sz w:val="24"/>
          <w:szCs w:val="24"/>
        </w:rPr>
        <w:t>”</w:t>
      </w:r>
      <w:bookmarkStart w:id="8" w:name="_ftnref9"/>
      <w:r w:rsidRPr="009767F9">
        <w:rPr>
          <w:rFonts w:ascii="Arial" w:eastAsia="Times New Roman" w:hAnsi="Arial" w:cs="Arial"/>
          <w:color w:val="000000"/>
          <w:sz w:val="24"/>
          <w:szCs w:val="24"/>
        </w:rPr>
        <w:fldChar w:fldCharType="begin"/>
      </w:r>
      <w:r w:rsidRPr="009767F9">
        <w:rPr>
          <w:rFonts w:ascii="Arial" w:eastAsia="Times New Roman" w:hAnsi="Arial" w:cs="Arial"/>
          <w:color w:val="000000"/>
          <w:sz w:val="24"/>
          <w:szCs w:val="24"/>
        </w:rPr>
        <w:instrText xml:space="preserve"> HYPERLINK "http://www.guncelvaaz.com/52-vaaz/498-dua.html" \l "_ftn9" </w:instrText>
      </w:r>
      <w:r w:rsidRPr="009767F9">
        <w:rPr>
          <w:rFonts w:ascii="Arial" w:eastAsia="Times New Roman" w:hAnsi="Arial" w:cs="Arial"/>
          <w:color w:val="000000"/>
          <w:sz w:val="24"/>
          <w:szCs w:val="24"/>
        </w:rPr>
        <w:fldChar w:fldCharType="separate"/>
      </w:r>
      <w:r w:rsidRPr="009767F9">
        <w:rPr>
          <w:rFonts w:ascii="Arial" w:eastAsia="Times New Roman" w:hAnsi="Arial" w:cs="Arial"/>
          <w:b/>
          <w:bCs/>
          <w:color w:val="000000"/>
          <w:sz w:val="24"/>
          <w:szCs w:val="24"/>
        </w:rPr>
        <w:t>[9]</w:t>
      </w:r>
      <w:r w:rsidRPr="009767F9">
        <w:rPr>
          <w:rFonts w:ascii="Arial" w:eastAsia="Times New Roman" w:hAnsi="Arial" w:cs="Arial"/>
          <w:color w:val="000000"/>
          <w:sz w:val="24"/>
          <w:szCs w:val="24"/>
        </w:rPr>
        <w:fldChar w:fldCharType="end"/>
      </w:r>
      <w:bookmarkEnd w:id="8"/>
      <w:r w:rsidRPr="009767F9">
        <w:rPr>
          <w:rFonts w:ascii="Arial" w:eastAsia="Times New Roman" w:hAnsi="Arial" w:cs="Arial"/>
          <w:color w:val="000000"/>
          <w:sz w:val="24"/>
          <w:szCs w:val="24"/>
        </w:rPr>
        <w:t xml:space="preserve"> buyurmuştur.</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b/>
          <w:bCs/>
          <w:color w:val="000000"/>
          <w:sz w:val="24"/>
          <w:szCs w:val="24"/>
        </w:rPr>
        <w:t>3. Israrla Dua Edilmelidir</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color w:val="000000"/>
          <w:sz w:val="24"/>
          <w:szCs w:val="24"/>
        </w:rPr>
        <w:t>Bir mümin, ettiği duanın kabul edilmesi hususunda aceleci olmamalıdır. Peygamberimiz (a.s.) şöyle buyurmaktadır:</w:t>
      </w:r>
    </w:p>
    <w:p w:rsidR="00010023" w:rsidRPr="009767F9" w:rsidRDefault="00010023" w:rsidP="003F1450">
      <w:pPr>
        <w:spacing w:after="0" w:line="360" w:lineRule="auto"/>
        <w:ind w:firstLine="709"/>
        <w:jc w:val="center"/>
        <w:rPr>
          <w:rFonts w:ascii="Arial" w:eastAsia="Times New Roman" w:hAnsi="Arial" w:cs="Arial"/>
          <w:bCs/>
          <w:color w:val="000000"/>
          <w:sz w:val="24"/>
          <w:szCs w:val="24"/>
        </w:rPr>
      </w:pPr>
      <w:r w:rsidRPr="009767F9">
        <w:rPr>
          <w:rFonts w:ascii="Arial" w:eastAsia="Times New Roman" w:hAnsi="Arial" w:cs="Arial"/>
          <w:bCs/>
          <w:color w:val="000000"/>
          <w:sz w:val="24"/>
          <w:szCs w:val="24"/>
          <w:rtl/>
        </w:rPr>
        <w:t>يُسْتَجَابُ ﻷحَدِكُمْ مَالَمْ يَعْجَلْ، يَقُولُ: قَدْ دَعَوْتُ رَبِّى فَلَمْ يَسْتَجِبْ لِى</w:t>
      </w:r>
    </w:p>
    <w:p w:rsidR="00010023" w:rsidRPr="009767F9" w:rsidRDefault="00010023" w:rsidP="00590135">
      <w:pPr>
        <w:spacing w:before="120" w:after="0" w:line="360" w:lineRule="auto"/>
        <w:ind w:firstLine="708"/>
        <w:jc w:val="both"/>
        <w:rPr>
          <w:rFonts w:ascii="Arial" w:eastAsia="Times New Roman" w:hAnsi="Arial" w:cs="Arial"/>
          <w:color w:val="666666"/>
          <w:sz w:val="24"/>
          <w:szCs w:val="24"/>
        </w:rPr>
      </w:pPr>
      <w:r w:rsidRPr="009767F9">
        <w:rPr>
          <w:rFonts w:ascii="Arial" w:eastAsia="Times New Roman" w:hAnsi="Arial" w:cs="Arial"/>
          <w:color w:val="000000"/>
          <w:sz w:val="24"/>
          <w:szCs w:val="24"/>
        </w:rPr>
        <w:t>“</w:t>
      </w:r>
      <w:r w:rsidRPr="009767F9">
        <w:rPr>
          <w:rFonts w:ascii="Arial" w:eastAsia="Times New Roman" w:hAnsi="Arial" w:cs="Arial"/>
          <w:i/>
          <w:iCs/>
          <w:color w:val="000000"/>
          <w:sz w:val="24"/>
          <w:szCs w:val="24"/>
        </w:rPr>
        <w:t>Allah dualarınızı kabul eder. Ancak kabul edilmesi için acele etmeyin; dua ettim de kabul edilmedi</w:t>
      </w:r>
      <w:r w:rsidRPr="009767F9">
        <w:rPr>
          <w:rFonts w:ascii="Arial" w:eastAsia="Times New Roman" w:hAnsi="Arial" w:cs="Arial"/>
          <w:color w:val="000000"/>
          <w:sz w:val="24"/>
          <w:szCs w:val="24"/>
        </w:rPr>
        <w:t xml:space="preserve"> (demeyin).”</w:t>
      </w:r>
      <w:bookmarkStart w:id="9" w:name="_ftnref10"/>
      <w:r w:rsidRPr="009767F9">
        <w:rPr>
          <w:rFonts w:ascii="Arial" w:eastAsia="Times New Roman" w:hAnsi="Arial" w:cs="Arial"/>
          <w:color w:val="000000"/>
          <w:sz w:val="24"/>
          <w:szCs w:val="24"/>
        </w:rPr>
        <w:fldChar w:fldCharType="begin"/>
      </w:r>
      <w:r w:rsidRPr="009767F9">
        <w:rPr>
          <w:rFonts w:ascii="Arial" w:eastAsia="Times New Roman" w:hAnsi="Arial" w:cs="Arial"/>
          <w:color w:val="000000"/>
          <w:sz w:val="24"/>
          <w:szCs w:val="24"/>
        </w:rPr>
        <w:instrText xml:space="preserve"> HYPERLINK "http://www.guncelvaaz.com/52-vaaz/498-dua.html" \l "_ftn10" </w:instrText>
      </w:r>
      <w:r w:rsidRPr="009767F9">
        <w:rPr>
          <w:rFonts w:ascii="Arial" w:eastAsia="Times New Roman" w:hAnsi="Arial" w:cs="Arial"/>
          <w:color w:val="000000"/>
          <w:sz w:val="24"/>
          <w:szCs w:val="24"/>
        </w:rPr>
        <w:fldChar w:fldCharType="separate"/>
      </w:r>
      <w:r w:rsidRPr="009767F9">
        <w:rPr>
          <w:rFonts w:ascii="Arial" w:eastAsia="Times New Roman" w:hAnsi="Arial" w:cs="Arial"/>
          <w:b/>
          <w:bCs/>
          <w:color w:val="000000"/>
          <w:sz w:val="24"/>
          <w:szCs w:val="24"/>
        </w:rPr>
        <w:t>[10]</w:t>
      </w:r>
      <w:r w:rsidRPr="009767F9">
        <w:rPr>
          <w:rFonts w:ascii="Arial" w:eastAsia="Times New Roman" w:hAnsi="Arial" w:cs="Arial"/>
          <w:color w:val="000000"/>
          <w:sz w:val="24"/>
          <w:szCs w:val="24"/>
        </w:rPr>
        <w:fldChar w:fldCharType="end"/>
      </w:r>
      <w:bookmarkEnd w:id="9"/>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color w:val="000000"/>
          <w:sz w:val="24"/>
          <w:szCs w:val="24"/>
        </w:rPr>
        <w:lastRenderedPageBreak/>
        <w:t>Burada şu hususa da dikkat çekmek istiyorum. Bazı insanlar arasında şöyle bir anlayış var: Kur’an-ı Kerim’de her duaya cevap verileceği ifade ediliyor. Öyleyse neden bir türlü yaptığımız dualar kabul olmuyor?</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color w:val="000000"/>
          <w:sz w:val="24"/>
          <w:szCs w:val="24"/>
        </w:rPr>
        <w:t>Duaya cevap vermek ile onu kabul etmek farklı şeylerdir. Allah kulun her duasına mutlaka cevap vermektedir. Şöyle ki, Allah kulun isteğini hikmetine binaen bazen kabul bazen reddetmektedir. Bazen de istediğinin daha iyisini ona vermektedir. Her üç durumda da bir cevap söz konusudur. Başka bir ifadeyle Allah kulun duasını, “Kulum! İstediğin sana uygun değildir” diye cevap vermektedir. Mesela, bir hasta doktora gidip, hastalığı için kendisine ilaç verilmesini ister. Doktor ise, hastanın isteğini dikkate alır. Ancak onu bir muayeneden geçirir ve sonra da onun hastalığına uygun, daha yararlı başka bir ilaç verir, ya da hiç ilaç vermez. Tıpkı bunun gibi, Allah kulun durumuna uygun düşen dualarını kabul, uygun düşmeyenleri de, onun için daha yararlı olan bir başka ikramda bulunur ve onun duasına mutlaka cevap verir.</w:t>
      </w:r>
    </w:p>
    <w:p w:rsidR="00010023" w:rsidRPr="009767F9" w:rsidRDefault="00010023" w:rsidP="00590135">
      <w:pPr>
        <w:spacing w:before="120" w:after="0" w:line="360" w:lineRule="auto"/>
        <w:ind w:firstLine="709"/>
        <w:jc w:val="both"/>
        <w:rPr>
          <w:rFonts w:ascii="Arial" w:eastAsia="Times New Roman" w:hAnsi="Arial" w:cs="Arial"/>
          <w:color w:val="000000"/>
          <w:sz w:val="24"/>
          <w:szCs w:val="24"/>
        </w:rPr>
      </w:pPr>
      <w:r w:rsidRPr="009767F9">
        <w:rPr>
          <w:rFonts w:ascii="Arial" w:eastAsia="Times New Roman" w:hAnsi="Arial" w:cs="Arial"/>
          <w:color w:val="000000"/>
          <w:sz w:val="24"/>
          <w:szCs w:val="24"/>
        </w:rPr>
        <w:t>Diğer taraftan dua bir ibadet olduğu için bunun esas karşılığı ahirette verilecektir. Duanın dünyevi maksatları ise, bu ibadetin yapılmasının vesileleri ve vakitleridirler. Mesela yağmur duası bir ibadettir. Yağmursuzluk bu ibadetin yapılma vesile ve vaktidir. Cenab-ı Hak kullarını bu vakitte bir tür ibadete davet etmektedir. Sonuçta yağmur yağar ya da yağmaz. Bu Allah’ın takdiridir. O halde duam kabul olmuyor diye dua terk edilmemelidir. Bilinmelidir ki dua kulluğun bir sırrıdır. Kul acizliğini izhar edip her zaman Allah’a sığınmalı, hikmetine karışmamalıdır.</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b/>
          <w:bCs/>
          <w:color w:val="000000"/>
          <w:sz w:val="24"/>
          <w:szCs w:val="24"/>
        </w:rPr>
        <w:t>4. İçten ve Yalvararak Dua Edilmelidir.</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color w:val="000000"/>
          <w:sz w:val="24"/>
          <w:szCs w:val="24"/>
        </w:rPr>
        <w:t>Duada taşkınlık göstererek ihlas ve tazarru sınırının dışına çıkılmamalıdır. Yalvararak dua edilmelidir. Bir ayette şöyle buyurulmaktadır:</w:t>
      </w:r>
    </w:p>
    <w:p w:rsidR="00010023" w:rsidRPr="009767F9" w:rsidRDefault="00010023" w:rsidP="00590135">
      <w:pPr>
        <w:spacing w:before="120" w:after="0" w:line="360" w:lineRule="auto"/>
        <w:ind w:firstLine="709"/>
        <w:jc w:val="center"/>
        <w:rPr>
          <w:rFonts w:ascii="Arial" w:eastAsia="Times New Roman" w:hAnsi="Arial" w:cs="Arial"/>
          <w:bCs/>
          <w:color w:val="000000"/>
          <w:sz w:val="24"/>
          <w:szCs w:val="24"/>
        </w:rPr>
      </w:pPr>
      <w:r w:rsidRPr="009767F9">
        <w:rPr>
          <w:rFonts w:ascii="Arial" w:eastAsia="Times New Roman" w:hAnsi="Arial" w:cs="Arial"/>
          <w:bCs/>
          <w:color w:val="000000"/>
          <w:sz w:val="24"/>
          <w:szCs w:val="24"/>
          <w:rtl/>
        </w:rPr>
        <w:t>اُدْعُوا رَبَّكُمْ تَضَرُّعًا وَخُفْيَةً اِنَّهُ لَا يُحِبُّ الْمُعْتَدينَ</w:t>
      </w:r>
    </w:p>
    <w:p w:rsidR="00010023" w:rsidRPr="009767F9" w:rsidRDefault="00010023" w:rsidP="00590135">
      <w:pPr>
        <w:spacing w:before="120" w:after="0" w:line="360" w:lineRule="auto"/>
        <w:ind w:firstLine="708"/>
        <w:rPr>
          <w:rFonts w:ascii="Arial" w:eastAsia="Times New Roman" w:hAnsi="Arial" w:cs="Arial"/>
          <w:color w:val="666666"/>
          <w:sz w:val="24"/>
          <w:szCs w:val="24"/>
        </w:rPr>
      </w:pPr>
      <w:r w:rsidRPr="009767F9">
        <w:rPr>
          <w:rFonts w:ascii="Arial" w:eastAsia="Times New Roman" w:hAnsi="Arial" w:cs="Arial"/>
          <w:color w:val="000000"/>
          <w:sz w:val="24"/>
          <w:szCs w:val="24"/>
        </w:rPr>
        <w:t>“</w:t>
      </w:r>
      <w:r w:rsidRPr="009767F9">
        <w:rPr>
          <w:rFonts w:ascii="Arial" w:eastAsia="Times New Roman" w:hAnsi="Arial" w:cs="Arial"/>
          <w:i/>
          <w:iCs/>
          <w:color w:val="000000"/>
          <w:sz w:val="24"/>
          <w:szCs w:val="24"/>
        </w:rPr>
        <w:t>Rabbimize alçak gönüllüce ve için için dua edin. Çünkü o, haddi aşanları sevmez.”</w:t>
      </w:r>
      <w:r w:rsidRPr="009767F9">
        <w:rPr>
          <w:rFonts w:ascii="Arial" w:eastAsia="Times New Roman" w:hAnsi="Arial" w:cs="Arial"/>
          <w:color w:val="000000"/>
          <w:sz w:val="24"/>
          <w:szCs w:val="24"/>
        </w:rPr>
        <w:t xml:space="preserve"> (A’raf, 7/55). </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color w:val="000000"/>
          <w:sz w:val="24"/>
          <w:szCs w:val="24"/>
        </w:rPr>
        <w:lastRenderedPageBreak/>
        <w:t>Sahabeden Ebû Musa el-Eş’arî der ki: Allah Resulü ile birlikte bulunduğumuz bir seferde, tepelere çıktıkça, derelere indikçe yüksek sesle tekbir ve tehlil getiriyorduk. Bunun üzerine Hz. Peygamber:</w:t>
      </w:r>
    </w:p>
    <w:p w:rsidR="00010023" w:rsidRPr="009767F9" w:rsidRDefault="00010023" w:rsidP="00590135">
      <w:pPr>
        <w:spacing w:before="120" w:after="0" w:line="360" w:lineRule="auto"/>
        <w:ind w:firstLine="709"/>
        <w:jc w:val="center"/>
        <w:rPr>
          <w:rFonts w:ascii="Arial" w:eastAsia="Times New Roman" w:hAnsi="Arial" w:cs="Arial"/>
          <w:bCs/>
          <w:color w:val="000000"/>
          <w:sz w:val="24"/>
          <w:szCs w:val="24"/>
        </w:rPr>
      </w:pPr>
      <w:r w:rsidRPr="009767F9">
        <w:rPr>
          <w:rFonts w:ascii="Arial" w:eastAsia="Times New Roman" w:hAnsi="Arial" w:cs="Arial"/>
          <w:bCs/>
          <w:color w:val="000000"/>
          <w:sz w:val="24"/>
          <w:szCs w:val="24"/>
          <w:rtl/>
        </w:rPr>
        <w:t>يَا اَيّهَا النّاسُ ارْبَعُوا عَلى أنْفُسِكُمْ، فَإنَّكُمْ َلا تَدْعُونَ أصَمَّ وَلاغَائِباً إنَّكُمْ تَدْعُونَ سَمِيعاً قَرِيبًا وَهُوَ مَعَكُمْ</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color w:val="000000"/>
          <w:sz w:val="24"/>
          <w:szCs w:val="24"/>
        </w:rPr>
        <w:t>“</w:t>
      </w:r>
      <w:r w:rsidRPr="009767F9">
        <w:rPr>
          <w:rFonts w:ascii="Arial" w:eastAsia="Times New Roman" w:hAnsi="Arial" w:cs="Arial"/>
          <w:i/>
          <w:iCs/>
          <w:color w:val="000000"/>
          <w:sz w:val="24"/>
          <w:szCs w:val="24"/>
        </w:rPr>
        <w:t>Ey İnsanlar! Kendinizi yormayınız. Çünkü sizler sağır ve uzaktaki birine değil, her an sizinle olan, her şeyi duyan Allah’a dua ediyorsunuz.”</w:t>
      </w:r>
      <w:r w:rsidRPr="009767F9">
        <w:rPr>
          <w:rFonts w:ascii="Arial" w:eastAsia="Times New Roman" w:hAnsi="Arial" w:cs="Arial"/>
          <w:color w:val="000000"/>
          <w:sz w:val="24"/>
          <w:szCs w:val="24"/>
        </w:rPr>
        <w:t xml:space="preserve"> </w:t>
      </w:r>
      <w:bookmarkStart w:id="10" w:name="_ftnref11"/>
      <w:r w:rsidRPr="009767F9">
        <w:rPr>
          <w:rFonts w:ascii="Arial" w:eastAsia="Times New Roman" w:hAnsi="Arial" w:cs="Arial"/>
          <w:color w:val="000000"/>
          <w:sz w:val="24"/>
          <w:szCs w:val="24"/>
        </w:rPr>
        <w:fldChar w:fldCharType="begin"/>
      </w:r>
      <w:r w:rsidRPr="009767F9">
        <w:rPr>
          <w:rFonts w:ascii="Arial" w:eastAsia="Times New Roman" w:hAnsi="Arial" w:cs="Arial"/>
          <w:color w:val="000000"/>
          <w:sz w:val="24"/>
          <w:szCs w:val="24"/>
        </w:rPr>
        <w:instrText xml:space="preserve"> HYPERLINK "http://www.guncelvaaz.com/52-vaaz/498-dua.html" \l "_ftn11" </w:instrText>
      </w:r>
      <w:r w:rsidRPr="009767F9">
        <w:rPr>
          <w:rFonts w:ascii="Arial" w:eastAsia="Times New Roman" w:hAnsi="Arial" w:cs="Arial"/>
          <w:color w:val="000000"/>
          <w:sz w:val="24"/>
          <w:szCs w:val="24"/>
        </w:rPr>
        <w:fldChar w:fldCharType="separate"/>
      </w:r>
      <w:r w:rsidRPr="009767F9">
        <w:rPr>
          <w:rFonts w:ascii="Arial" w:eastAsia="Times New Roman" w:hAnsi="Arial" w:cs="Arial"/>
          <w:b/>
          <w:bCs/>
          <w:color w:val="000000"/>
          <w:sz w:val="24"/>
          <w:szCs w:val="24"/>
        </w:rPr>
        <w:t>[11]</w:t>
      </w:r>
      <w:r w:rsidRPr="009767F9">
        <w:rPr>
          <w:rFonts w:ascii="Arial" w:eastAsia="Times New Roman" w:hAnsi="Arial" w:cs="Arial"/>
          <w:color w:val="000000"/>
          <w:sz w:val="24"/>
          <w:szCs w:val="24"/>
        </w:rPr>
        <w:fldChar w:fldCharType="end"/>
      </w:r>
      <w:bookmarkEnd w:id="10"/>
      <w:r w:rsidRPr="009767F9">
        <w:rPr>
          <w:rFonts w:ascii="Arial" w:eastAsia="Times New Roman" w:hAnsi="Arial" w:cs="Arial"/>
          <w:color w:val="000000"/>
          <w:sz w:val="24"/>
          <w:szCs w:val="24"/>
        </w:rPr>
        <w:t xml:space="preserve"> buyurarak bizi uyardı. </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color w:val="000000"/>
          <w:sz w:val="24"/>
          <w:szCs w:val="24"/>
        </w:rPr>
        <w:t>Allah’ın kuluna çok yakın olduğu,bir ayette şöyle ifade edilmektedir:</w:t>
      </w:r>
    </w:p>
    <w:p w:rsidR="00010023" w:rsidRPr="009767F9" w:rsidRDefault="00010023" w:rsidP="00590135">
      <w:pPr>
        <w:spacing w:before="120" w:after="0" w:line="360" w:lineRule="auto"/>
        <w:ind w:firstLine="709"/>
        <w:jc w:val="center"/>
        <w:rPr>
          <w:rFonts w:ascii="Arial" w:eastAsia="Times New Roman" w:hAnsi="Arial" w:cs="Arial"/>
          <w:bCs/>
          <w:color w:val="000000"/>
          <w:sz w:val="24"/>
          <w:szCs w:val="24"/>
        </w:rPr>
      </w:pPr>
      <w:r w:rsidRPr="009767F9">
        <w:rPr>
          <w:rFonts w:ascii="Arial" w:eastAsia="Times New Roman" w:hAnsi="Arial" w:cs="Arial"/>
          <w:bCs/>
          <w:color w:val="000000"/>
          <w:sz w:val="24"/>
          <w:szCs w:val="24"/>
          <w:rtl/>
        </w:rPr>
        <w:t>وَلَقَدْ خَلَقْنَا الْاِنْسَانَ وَنَعْلَمُ مَاتُوَسْوِسُ بِه نَفْسُهُ وَنَحْنُ اَقْرَبُ اِلَيْهِ مِنْ حَبْلِ الْوَريدِ</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i/>
          <w:iCs/>
          <w:color w:val="000000"/>
          <w:sz w:val="24"/>
          <w:szCs w:val="24"/>
        </w:rPr>
        <w:t>“Andolsun, insanı biz yarattık ve nefsinin ona verdiği vesveseyi de biz biliriz. Çünkü biz ona şah damarından daha yakınız”</w:t>
      </w:r>
      <w:r w:rsidRPr="009767F9">
        <w:rPr>
          <w:rFonts w:ascii="Arial" w:eastAsia="Times New Roman" w:hAnsi="Arial" w:cs="Arial"/>
          <w:color w:val="000000"/>
          <w:sz w:val="24"/>
          <w:szCs w:val="24"/>
        </w:rPr>
        <w:t>(Kâf, 50/16).</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color w:val="000000"/>
          <w:sz w:val="24"/>
          <w:szCs w:val="24"/>
        </w:rPr>
        <w:t>Yüce Allah, Zekeriya peygamber hakkında,</w:t>
      </w:r>
    </w:p>
    <w:p w:rsidR="00010023" w:rsidRPr="009767F9" w:rsidRDefault="00010023" w:rsidP="003F1450">
      <w:pPr>
        <w:spacing w:after="0" w:line="360" w:lineRule="auto"/>
        <w:ind w:firstLine="709"/>
        <w:jc w:val="center"/>
        <w:rPr>
          <w:rFonts w:ascii="Arial" w:eastAsia="Times New Roman" w:hAnsi="Arial" w:cs="Arial"/>
          <w:bCs/>
          <w:color w:val="000000"/>
          <w:sz w:val="24"/>
          <w:szCs w:val="24"/>
        </w:rPr>
      </w:pPr>
      <w:r w:rsidRPr="009767F9">
        <w:rPr>
          <w:rFonts w:ascii="Arial" w:eastAsia="Times New Roman" w:hAnsi="Arial" w:cs="Arial"/>
          <w:bCs/>
          <w:color w:val="000000"/>
          <w:sz w:val="24"/>
          <w:szCs w:val="24"/>
          <w:rtl/>
        </w:rPr>
        <w:t xml:space="preserve">اِذْ نَادى رَبَّهُ نِدَاءً خَفِيًّا </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i/>
          <w:color w:val="000000"/>
          <w:sz w:val="24"/>
          <w:szCs w:val="24"/>
        </w:rPr>
        <w:t>“Hani o, Rabbine gizli bir sesle yalvarmıştı”</w:t>
      </w:r>
      <w:r w:rsidRPr="009767F9">
        <w:rPr>
          <w:rFonts w:ascii="Arial" w:eastAsia="Times New Roman" w:hAnsi="Arial" w:cs="Arial"/>
          <w:color w:val="000000"/>
          <w:sz w:val="24"/>
          <w:szCs w:val="24"/>
        </w:rPr>
        <w:t xml:space="preserve"> (Meryem, 19/3) buyurarak onu övmüştür. </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color w:val="000000"/>
          <w:sz w:val="24"/>
          <w:szCs w:val="24"/>
        </w:rPr>
        <w:t>Bu itibarla, duada dinleyenleri rahatsız edecek şekilde, gereksiz yere bağırıp çağırmak, süslü olsun ve beğenilsin diye yapmacık hareketlerde bulunmak doğru değildir. Dualar ibadet şuuruyla dini vakar ve ölçülere uygun olarak yapılmalıdır. Gösterişe düşkün, dini şuurdan mahrum bir takım kişileri memnun etmek için, mana yavanlığı taşıyan, tumturaklı ifadelerle edebiyatta hüner göstermeye girişmek, duanın özüne aykırıdır.</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b/>
          <w:bCs/>
          <w:color w:val="000000"/>
          <w:sz w:val="24"/>
          <w:szCs w:val="24"/>
        </w:rPr>
        <w:t>5. Umut ve Korku İçinde Dua Edilmelidir</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color w:val="000000"/>
          <w:sz w:val="24"/>
          <w:szCs w:val="24"/>
        </w:rPr>
        <w:t>Kul dua ederken, Allah’a karşı korku ve saygı içinde bulunmalı, aynı zamanda istekli ve ümitli olmalıdır. Umut ve korku içinde dua edenler Kur'ân'da övülmekte ve şöyle denilmektedir:</w:t>
      </w:r>
    </w:p>
    <w:p w:rsidR="00010023" w:rsidRPr="009767F9" w:rsidRDefault="00010023" w:rsidP="00590135">
      <w:pPr>
        <w:spacing w:before="120" w:after="0" w:line="360" w:lineRule="auto"/>
        <w:ind w:firstLine="709"/>
        <w:jc w:val="center"/>
        <w:rPr>
          <w:rFonts w:ascii="Arial" w:eastAsia="Times New Roman" w:hAnsi="Arial" w:cs="Arial"/>
          <w:bCs/>
          <w:color w:val="000000"/>
          <w:sz w:val="24"/>
          <w:szCs w:val="24"/>
        </w:rPr>
      </w:pPr>
      <w:r w:rsidRPr="009767F9">
        <w:rPr>
          <w:rFonts w:ascii="Arial" w:eastAsia="Times New Roman" w:hAnsi="Arial" w:cs="Arial"/>
          <w:bCs/>
          <w:color w:val="000000"/>
          <w:sz w:val="24"/>
          <w:szCs w:val="24"/>
          <w:rtl/>
        </w:rPr>
        <w:t xml:space="preserve">اِنَّهُمْ كَانُوا يُسَارِعُونَ فِى الْخَيْرَاتِ وَيَدْعُونَنَا رَغَبًا وَرَهَبًا وَكَانُوا لَنَا خَاشِعينَ </w:t>
      </w:r>
    </w:p>
    <w:p w:rsidR="00010023" w:rsidRPr="009767F9" w:rsidRDefault="00010023" w:rsidP="00590135">
      <w:pPr>
        <w:spacing w:before="120" w:after="0" w:line="360" w:lineRule="auto"/>
        <w:ind w:firstLine="709"/>
        <w:jc w:val="both"/>
        <w:rPr>
          <w:rFonts w:ascii="Arial" w:eastAsia="Times New Roman" w:hAnsi="Arial" w:cs="Arial"/>
          <w:color w:val="000000"/>
          <w:sz w:val="24"/>
          <w:szCs w:val="24"/>
        </w:rPr>
      </w:pPr>
      <w:r w:rsidRPr="009767F9">
        <w:rPr>
          <w:rFonts w:ascii="Arial" w:eastAsia="Times New Roman" w:hAnsi="Arial" w:cs="Arial"/>
          <w:i/>
          <w:color w:val="000000"/>
          <w:sz w:val="24"/>
          <w:szCs w:val="24"/>
        </w:rPr>
        <w:t>“… Onlar gerçekten hayır işlerinde yarışırlar, (rahmetimizi) umarak ve (azabımızdan) korkarak bize dua ederlerdi. Onlar bize derin saygı duyan kimselerdi.”</w:t>
      </w:r>
      <w:r w:rsidRPr="009767F9">
        <w:rPr>
          <w:rFonts w:ascii="Arial" w:eastAsia="Times New Roman" w:hAnsi="Arial" w:cs="Arial"/>
          <w:color w:val="000000"/>
          <w:sz w:val="24"/>
          <w:szCs w:val="24"/>
        </w:rPr>
        <w:t xml:space="preserve"> (Enbiya, 21/90).</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b/>
          <w:bCs/>
          <w:color w:val="000000"/>
          <w:sz w:val="24"/>
          <w:szCs w:val="24"/>
        </w:rPr>
        <w:lastRenderedPageBreak/>
        <w:t>6. Duaya Allah’ı Zikir ve Peygamber’e salat-ü selam İle Başlanmalı ve Bitirilmelidir</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color w:val="000000"/>
          <w:sz w:val="24"/>
          <w:szCs w:val="24"/>
        </w:rPr>
        <w:t>Peygamber’imizin duaya başlarken ve duayı bitirirken Allah’ı zikrettiği hakkında çok sayıda sahih rivayet vardır. Bu bağlamda Seleme b. el-Evka’ şöyle demektedir: Hz. Peygamber duaya,</w:t>
      </w:r>
    </w:p>
    <w:p w:rsidR="00010023" w:rsidRPr="009767F9" w:rsidRDefault="00010023" w:rsidP="00590135">
      <w:pPr>
        <w:spacing w:before="120" w:after="0" w:line="360" w:lineRule="auto"/>
        <w:ind w:firstLine="709"/>
        <w:jc w:val="center"/>
        <w:rPr>
          <w:rFonts w:ascii="Arial" w:eastAsia="Times New Roman" w:hAnsi="Arial" w:cs="Arial"/>
          <w:bCs/>
          <w:color w:val="000000"/>
          <w:sz w:val="24"/>
          <w:szCs w:val="24"/>
        </w:rPr>
      </w:pPr>
      <w:r w:rsidRPr="009767F9">
        <w:rPr>
          <w:rFonts w:ascii="Arial" w:eastAsia="Times New Roman" w:hAnsi="Arial" w:cs="Arial"/>
          <w:bCs/>
          <w:color w:val="000000"/>
          <w:sz w:val="24"/>
          <w:szCs w:val="24"/>
          <w:rtl/>
        </w:rPr>
        <w:t>سُبْحانَ رَبَّيَ الْعَلِيُّ ﺍﻷعْلَى الوَهَّاب.</w:t>
      </w:r>
    </w:p>
    <w:p w:rsidR="00010023" w:rsidRPr="009767F9" w:rsidRDefault="00010023" w:rsidP="00590135">
      <w:pPr>
        <w:spacing w:before="120" w:after="0" w:line="360" w:lineRule="auto"/>
        <w:ind w:firstLine="709"/>
        <w:jc w:val="both"/>
        <w:rPr>
          <w:rFonts w:ascii="Arial" w:eastAsia="Times New Roman" w:hAnsi="Arial" w:cs="Arial"/>
          <w:color w:val="000000"/>
          <w:sz w:val="24"/>
          <w:szCs w:val="24"/>
        </w:rPr>
      </w:pPr>
      <w:r w:rsidRPr="009767F9">
        <w:rPr>
          <w:rFonts w:ascii="Arial" w:eastAsia="Times New Roman" w:hAnsi="Arial" w:cs="Arial"/>
          <w:color w:val="000000"/>
          <w:sz w:val="24"/>
          <w:szCs w:val="24"/>
        </w:rPr>
        <w:t>“</w:t>
      </w:r>
      <w:r w:rsidRPr="009767F9">
        <w:rPr>
          <w:rFonts w:ascii="Arial" w:eastAsia="Times New Roman" w:hAnsi="Arial" w:cs="Arial"/>
          <w:i/>
          <w:iCs/>
          <w:color w:val="000000"/>
          <w:sz w:val="24"/>
          <w:szCs w:val="24"/>
        </w:rPr>
        <w:t>Yücelerin yücesi ve bağışlayıcı olan Rabbimi, bütün noksanlardan tenzih ederim</w:t>
      </w:r>
      <w:r w:rsidRPr="009767F9">
        <w:rPr>
          <w:rFonts w:ascii="Arial" w:eastAsia="Times New Roman" w:hAnsi="Arial" w:cs="Arial"/>
          <w:color w:val="000000"/>
          <w:sz w:val="24"/>
          <w:szCs w:val="24"/>
        </w:rPr>
        <w:t>” diyerek başlardı.”</w:t>
      </w:r>
      <w:bookmarkStart w:id="11" w:name="_ftnref12"/>
      <w:r w:rsidRPr="009767F9">
        <w:rPr>
          <w:rFonts w:ascii="Arial" w:eastAsia="Times New Roman" w:hAnsi="Arial" w:cs="Arial"/>
          <w:color w:val="000000"/>
          <w:sz w:val="24"/>
          <w:szCs w:val="24"/>
        </w:rPr>
        <w:fldChar w:fldCharType="begin"/>
      </w:r>
      <w:r w:rsidRPr="009767F9">
        <w:rPr>
          <w:rFonts w:ascii="Arial" w:eastAsia="Times New Roman" w:hAnsi="Arial" w:cs="Arial"/>
          <w:color w:val="000000"/>
          <w:sz w:val="24"/>
          <w:szCs w:val="24"/>
        </w:rPr>
        <w:instrText xml:space="preserve"> HYPERLINK "http://www.guncelvaaz.com/52-vaaz/498-dua.html" \l "_ftn12" </w:instrText>
      </w:r>
      <w:r w:rsidRPr="009767F9">
        <w:rPr>
          <w:rFonts w:ascii="Arial" w:eastAsia="Times New Roman" w:hAnsi="Arial" w:cs="Arial"/>
          <w:color w:val="000000"/>
          <w:sz w:val="24"/>
          <w:szCs w:val="24"/>
        </w:rPr>
        <w:fldChar w:fldCharType="separate"/>
      </w:r>
      <w:r w:rsidRPr="009767F9">
        <w:rPr>
          <w:rFonts w:ascii="Arial" w:eastAsia="Times New Roman" w:hAnsi="Arial" w:cs="Arial"/>
          <w:b/>
          <w:bCs/>
          <w:color w:val="000000"/>
          <w:sz w:val="24"/>
          <w:szCs w:val="24"/>
        </w:rPr>
        <w:t>[12]</w:t>
      </w:r>
      <w:r w:rsidRPr="009767F9">
        <w:rPr>
          <w:rFonts w:ascii="Arial" w:eastAsia="Times New Roman" w:hAnsi="Arial" w:cs="Arial"/>
          <w:color w:val="000000"/>
          <w:sz w:val="24"/>
          <w:szCs w:val="24"/>
        </w:rPr>
        <w:fldChar w:fldCharType="end"/>
      </w:r>
      <w:bookmarkEnd w:id="11"/>
      <w:r w:rsidRPr="009767F9">
        <w:rPr>
          <w:rFonts w:ascii="Arial" w:eastAsia="Times New Roman" w:hAnsi="Arial" w:cs="Arial"/>
          <w:color w:val="000000"/>
          <w:sz w:val="24"/>
          <w:szCs w:val="24"/>
        </w:rPr>
        <w:t xml:space="preserve"> demiştir.</w:t>
      </w:r>
    </w:p>
    <w:p w:rsidR="003F1450" w:rsidRPr="009767F9" w:rsidRDefault="003F1450" w:rsidP="00590135">
      <w:pPr>
        <w:spacing w:before="120" w:after="0" w:line="360" w:lineRule="auto"/>
        <w:ind w:firstLine="709"/>
        <w:jc w:val="both"/>
        <w:rPr>
          <w:rFonts w:ascii="Arial" w:eastAsia="Times New Roman" w:hAnsi="Arial" w:cs="Arial"/>
          <w:b/>
          <w:bCs/>
          <w:color w:val="000000"/>
          <w:sz w:val="24"/>
          <w:szCs w:val="24"/>
        </w:rPr>
      </w:pP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b/>
          <w:bCs/>
          <w:color w:val="000000"/>
          <w:sz w:val="24"/>
          <w:szCs w:val="24"/>
        </w:rPr>
        <w:t>7. Dua, Kıbleye Yönelip Elleri Açarak Yapılmalıdır</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color w:val="000000"/>
          <w:sz w:val="24"/>
          <w:szCs w:val="24"/>
        </w:rPr>
        <w:t>Sahabeden Cabir b. Abdullah şöyle demektedir:</w:t>
      </w:r>
    </w:p>
    <w:p w:rsidR="00010023" w:rsidRPr="009767F9" w:rsidRDefault="00010023" w:rsidP="00590135">
      <w:pPr>
        <w:spacing w:before="120" w:after="0" w:line="360" w:lineRule="auto"/>
        <w:ind w:firstLine="709"/>
        <w:jc w:val="center"/>
        <w:rPr>
          <w:rFonts w:ascii="Arial" w:eastAsia="Times New Roman" w:hAnsi="Arial" w:cs="Arial"/>
          <w:bCs/>
          <w:color w:val="000000"/>
          <w:sz w:val="24"/>
          <w:szCs w:val="24"/>
        </w:rPr>
      </w:pPr>
      <w:r w:rsidRPr="009767F9">
        <w:rPr>
          <w:rFonts w:ascii="Arial" w:eastAsia="Times New Roman" w:hAnsi="Arial" w:cs="Arial"/>
          <w:bCs/>
          <w:color w:val="000000"/>
          <w:sz w:val="24"/>
          <w:szCs w:val="24"/>
          <w:rtl/>
        </w:rPr>
        <w:t>كَانَ رَسُولُ اللَّهِ -صلى الله عليه وسلم- إِذَا رَفَعَ يَدَيْهِ فِى الدُّعَاءِ لَمْ يَحُطَّهُمَا حَتَّى يَمْسَحَ بِهِمَا وَجْهَهُ.</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color w:val="000000"/>
          <w:sz w:val="24"/>
          <w:szCs w:val="24"/>
        </w:rPr>
        <w:t>“Hz. Peygamber dua ederken ellerini kaldırdığında onları yüzüne sürmedikçe indirmezdi.</w:t>
      </w:r>
      <w:bookmarkStart w:id="12" w:name="_ftnref13"/>
      <w:r w:rsidRPr="009767F9">
        <w:rPr>
          <w:rFonts w:ascii="Arial" w:eastAsia="Times New Roman" w:hAnsi="Arial" w:cs="Arial"/>
          <w:color w:val="000000"/>
          <w:sz w:val="24"/>
          <w:szCs w:val="24"/>
        </w:rPr>
        <w:fldChar w:fldCharType="begin"/>
      </w:r>
      <w:r w:rsidRPr="009767F9">
        <w:rPr>
          <w:rFonts w:ascii="Arial" w:eastAsia="Times New Roman" w:hAnsi="Arial" w:cs="Arial"/>
          <w:color w:val="000000"/>
          <w:sz w:val="24"/>
          <w:szCs w:val="24"/>
        </w:rPr>
        <w:instrText xml:space="preserve"> HYPERLINK "http://www.guncelvaaz.com/52-vaaz/498-dua.html" \l "_ftn13" </w:instrText>
      </w:r>
      <w:r w:rsidRPr="009767F9">
        <w:rPr>
          <w:rFonts w:ascii="Arial" w:eastAsia="Times New Roman" w:hAnsi="Arial" w:cs="Arial"/>
          <w:color w:val="000000"/>
          <w:sz w:val="24"/>
          <w:szCs w:val="24"/>
        </w:rPr>
        <w:fldChar w:fldCharType="separate"/>
      </w:r>
      <w:r w:rsidRPr="009767F9">
        <w:rPr>
          <w:rFonts w:ascii="Arial" w:eastAsia="Times New Roman" w:hAnsi="Arial" w:cs="Arial"/>
          <w:b/>
          <w:bCs/>
          <w:color w:val="000000"/>
          <w:sz w:val="24"/>
          <w:szCs w:val="24"/>
        </w:rPr>
        <w:t>[13]</w:t>
      </w:r>
      <w:r w:rsidRPr="009767F9">
        <w:rPr>
          <w:rFonts w:ascii="Arial" w:eastAsia="Times New Roman" w:hAnsi="Arial" w:cs="Arial"/>
          <w:color w:val="000000"/>
          <w:sz w:val="24"/>
          <w:szCs w:val="24"/>
        </w:rPr>
        <w:fldChar w:fldCharType="end"/>
      </w:r>
      <w:bookmarkEnd w:id="12"/>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b/>
          <w:bCs/>
          <w:color w:val="000000"/>
          <w:sz w:val="24"/>
          <w:szCs w:val="24"/>
        </w:rPr>
        <w:t>8. Duada, Meşru Olan Şeyler İstenmelidir</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color w:val="000000"/>
          <w:sz w:val="24"/>
          <w:szCs w:val="24"/>
        </w:rPr>
        <w:t>İşlenmesi ve istenmesi dinimizce günah sayılan konularda istekte bulunulmamalıdır. Peygamberimiz (a.s.)</w:t>
      </w:r>
    </w:p>
    <w:p w:rsidR="00010023" w:rsidRPr="009767F9" w:rsidRDefault="00010023" w:rsidP="00590135">
      <w:pPr>
        <w:spacing w:before="120" w:after="0" w:line="360" w:lineRule="auto"/>
        <w:ind w:firstLine="709"/>
        <w:jc w:val="center"/>
        <w:rPr>
          <w:rFonts w:ascii="Arial" w:eastAsia="Times New Roman" w:hAnsi="Arial" w:cs="Arial"/>
          <w:bCs/>
          <w:color w:val="000000"/>
          <w:sz w:val="24"/>
          <w:szCs w:val="24"/>
        </w:rPr>
      </w:pPr>
      <w:r w:rsidRPr="009767F9">
        <w:rPr>
          <w:rFonts w:ascii="Arial" w:eastAsia="Times New Roman" w:hAnsi="Arial" w:cs="Arial"/>
          <w:bCs/>
          <w:color w:val="000000"/>
          <w:sz w:val="24"/>
          <w:szCs w:val="24"/>
          <w:rtl/>
        </w:rPr>
        <w:t>ﻻيََزَالُ يُسْتَجَابُ لِلْعَبْدِ مَالَمْ يَدْعُ بِإثْمٍ، أوْ قَطِيعَةِ رَحِمٍ.</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color w:val="000000"/>
          <w:sz w:val="24"/>
          <w:szCs w:val="24"/>
        </w:rPr>
        <w:t>“</w:t>
      </w:r>
      <w:r w:rsidRPr="009767F9">
        <w:rPr>
          <w:rFonts w:ascii="Arial" w:eastAsia="Times New Roman" w:hAnsi="Arial" w:cs="Arial"/>
          <w:i/>
          <w:iCs/>
          <w:color w:val="000000"/>
          <w:sz w:val="24"/>
          <w:szCs w:val="24"/>
        </w:rPr>
        <w:t>Kul, günah talep etmedikçe veya sıla-i rahmin kopmasını istemedikçe duası icâbet görmeye (kabul edilmeye) devam eder</w:t>
      </w:r>
      <w:r w:rsidRPr="009767F9">
        <w:rPr>
          <w:rFonts w:ascii="Arial" w:eastAsia="Times New Roman" w:hAnsi="Arial" w:cs="Arial"/>
          <w:color w:val="000000"/>
          <w:sz w:val="24"/>
          <w:szCs w:val="24"/>
        </w:rPr>
        <w:t>”</w:t>
      </w:r>
      <w:bookmarkStart w:id="13" w:name="_ftnref14"/>
      <w:r w:rsidRPr="009767F9">
        <w:rPr>
          <w:rFonts w:ascii="Arial" w:eastAsia="Times New Roman" w:hAnsi="Arial" w:cs="Arial"/>
          <w:color w:val="666666"/>
          <w:sz w:val="24"/>
          <w:szCs w:val="24"/>
        </w:rPr>
        <w:fldChar w:fldCharType="begin"/>
      </w:r>
      <w:r w:rsidRPr="009767F9">
        <w:rPr>
          <w:rFonts w:ascii="Arial" w:eastAsia="Times New Roman" w:hAnsi="Arial" w:cs="Arial"/>
          <w:color w:val="666666"/>
          <w:sz w:val="24"/>
          <w:szCs w:val="24"/>
        </w:rPr>
        <w:instrText xml:space="preserve"> HYPERLINK "http://www.guncelvaaz.com/52-vaaz/498-dua.html" \l "_ftn14" </w:instrText>
      </w:r>
      <w:r w:rsidRPr="009767F9">
        <w:rPr>
          <w:rFonts w:ascii="Arial" w:eastAsia="Times New Roman" w:hAnsi="Arial" w:cs="Arial"/>
          <w:color w:val="666666"/>
          <w:sz w:val="24"/>
          <w:szCs w:val="24"/>
        </w:rPr>
        <w:fldChar w:fldCharType="separate"/>
      </w:r>
      <w:r w:rsidRPr="009767F9">
        <w:rPr>
          <w:rFonts w:ascii="Arial" w:eastAsia="Times New Roman" w:hAnsi="Arial" w:cs="Arial"/>
          <w:b/>
          <w:bCs/>
          <w:color w:val="000000"/>
          <w:sz w:val="24"/>
          <w:szCs w:val="24"/>
        </w:rPr>
        <w:t>[14]</w:t>
      </w:r>
      <w:r w:rsidRPr="009767F9">
        <w:rPr>
          <w:rFonts w:ascii="Arial" w:eastAsia="Times New Roman" w:hAnsi="Arial" w:cs="Arial"/>
          <w:color w:val="666666"/>
          <w:sz w:val="24"/>
          <w:szCs w:val="24"/>
        </w:rPr>
        <w:fldChar w:fldCharType="end"/>
      </w:r>
      <w:bookmarkEnd w:id="13"/>
      <w:r w:rsidRPr="009767F9">
        <w:rPr>
          <w:rFonts w:ascii="Arial" w:eastAsia="Times New Roman" w:hAnsi="Arial" w:cs="Arial"/>
          <w:color w:val="000000"/>
          <w:sz w:val="24"/>
          <w:szCs w:val="24"/>
        </w:rPr>
        <w:t xml:space="preserve"> buyurulmuştur.</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b/>
          <w:bCs/>
          <w:color w:val="000000"/>
          <w:sz w:val="24"/>
          <w:szCs w:val="24"/>
        </w:rPr>
        <w:t>9.</w:t>
      </w:r>
      <w:r w:rsidRPr="009767F9">
        <w:rPr>
          <w:rFonts w:ascii="Arial" w:eastAsia="Times New Roman" w:hAnsi="Arial" w:cs="Arial"/>
          <w:color w:val="000000"/>
          <w:sz w:val="24"/>
          <w:szCs w:val="24"/>
        </w:rPr>
        <w:t xml:space="preserve"> </w:t>
      </w:r>
      <w:r w:rsidRPr="009767F9">
        <w:rPr>
          <w:rFonts w:ascii="Arial" w:eastAsia="Times New Roman" w:hAnsi="Arial" w:cs="Arial"/>
          <w:b/>
          <w:bCs/>
          <w:color w:val="000000"/>
          <w:sz w:val="24"/>
          <w:szCs w:val="24"/>
        </w:rPr>
        <w:t>Duaya Konu Olan İşin Oluşması İçin Gereken Şartlar Yerine Getirilmelidir</w:t>
      </w:r>
      <w:r w:rsidRPr="009767F9">
        <w:rPr>
          <w:rFonts w:ascii="Arial" w:eastAsia="Times New Roman" w:hAnsi="Arial" w:cs="Arial"/>
          <w:color w:val="000000"/>
          <w:sz w:val="24"/>
          <w:szCs w:val="24"/>
        </w:rPr>
        <w:t xml:space="preserve"> </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color w:val="000000"/>
          <w:sz w:val="24"/>
          <w:szCs w:val="24"/>
        </w:rPr>
        <w:t>Kul meşru olan her konuda, maddi ve manevi her hususta dua edebilir. Peygamberimiz (a.s.),</w:t>
      </w:r>
    </w:p>
    <w:p w:rsidR="00010023" w:rsidRPr="009767F9" w:rsidRDefault="00010023" w:rsidP="003F1450">
      <w:pPr>
        <w:spacing w:after="0" w:line="360" w:lineRule="auto"/>
        <w:ind w:firstLine="709"/>
        <w:jc w:val="center"/>
        <w:rPr>
          <w:rFonts w:ascii="Arial" w:eastAsia="Times New Roman" w:hAnsi="Arial" w:cs="Arial"/>
          <w:bCs/>
          <w:color w:val="000000"/>
          <w:sz w:val="24"/>
          <w:szCs w:val="24"/>
        </w:rPr>
      </w:pPr>
      <w:r w:rsidRPr="009767F9">
        <w:rPr>
          <w:rFonts w:ascii="Arial" w:eastAsia="Times New Roman" w:hAnsi="Arial" w:cs="Arial"/>
          <w:bCs/>
          <w:color w:val="000000"/>
          <w:sz w:val="24"/>
          <w:szCs w:val="24"/>
          <w:rtl/>
        </w:rPr>
        <w:t>لِيَسْألْ أحَدُكُمْ رَبَّهُ حَاجَتَهُ كُلَّهَا حَتَّى يَسْألَ شِسْعَ نَعْلِهِ إذَا انْقَطَعَ.</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color w:val="000000"/>
          <w:sz w:val="24"/>
          <w:szCs w:val="24"/>
        </w:rPr>
        <w:t>“</w:t>
      </w:r>
      <w:r w:rsidRPr="009767F9">
        <w:rPr>
          <w:rFonts w:ascii="Arial" w:eastAsia="Times New Roman" w:hAnsi="Arial" w:cs="Arial"/>
          <w:i/>
          <w:iCs/>
          <w:color w:val="000000"/>
          <w:sz w:val="24"/>
          <w:szCs w:val="24"/>
        </w:rPr>
        <w:t>Sizden herkes, ihtiyaçlarının tamamını Rabbinden istesin, hatta kopan ayakkabı bağına varıncaya kadar istesin</w:t>
      </w:r>
      <w:r w:rsidRPr="009767F9">
        <w:rPr>
          <w:rFonts w:ascii="Arial" w:eastAsia="Times New Roman" w:hAnsi="Arial" w:cs="Arial"/>
          <w:color w:val="000000"/>
          <w:sz w:val="24"/>
          <w:szCs w:val="24"/>
        </w:rPr>
        <w:t xml:space="preserve">” </w:t>
      </w:r>
      <w:bookmarkStart w:id="14" w:name="_ftnref15"/>
      <w:r w:rsidRPr="009767F9">
        <w:rPr>
          <w:rFonts w:ascii="Arial" w:eastAsia="Times New Roman" w:hAnsi="Arial" w:cs="Arial"/>
          <w:color w:val="666666"/>
          <w:sz w:val="24"/>
          <w:szCs w:val="24"/>
        </w:rPr>
        <w:fldChar w:fldCharType="begin"/>
      </w:r>
      <w:r w:rsidRPr="009767F9">
        <w:rPr>
          <w:rFonts w:ascii="Arial" w:eastAsia="Times New Roman" w:hAnsi="Arial" w:cs="Arial"/>
          <w:color w:val="666666"/>
          <w:sz w:val="24"/>
          <w:szCs w:val="24"/>
        </w:rPr>
        <w:instrText xml:space="preserve"> HYPERLINK "http://www.guncelvaaz.com/52-vaaz/498-dua.html" \l "_ftn15" </w:instrText>
      </w:r>
      <w:r w:rsidRPr="009767F9">
        <w:rPr>
          <w:rFonts w:ascii="Arial" w:eastAsia="Times New Roman" w:hAnsi="Arial" w:cs="Arial"/>
          <w:color w:val="666666"/>
          <w:sz w:val="24"/>
          <w:szCs w:val="24"/>
        </w:rPr>
        <w:fldChar w:fldCharType="separate"/>
      </w:r>
      <w:r w:rsidRPr="009767F9">
        <w:rPr>
          <w:rFonts w:ascii="Arial" w:eastAsia="Times New Roman" w:hAnsi="Arial" w:cs="Arial"/>
          <w:b/>
          <w:bCs/>
          <w:color w:val="000000"/>
          <w:sz w:val="24"/>
          <w:szCs w:val="24"/>
        </w:rPr>
        <w:t>[15]</w:t>
      </w:r>
      <w:r w:rsidRPr="009767F9">
        <w:rPr>
          <w:rFonts w:ascii="Arial" w:eastAsia="Times New Roman" w:hAnsi="Arial" w:cs="Arial"/>
          <w:color w:val="666666"/>
          <w:sz w:val="24"/>
          <w:szCs w:val="24"/>
        </w:rPr>
        <w:fldChar w:fldCharType="end"/>
      </w:r>
      <w:bookmarkEnd w:id="14"/>
      <w:r w:rsidRPr="009767F9">
        <w:rPr>
          <w:rFonts w:ascii="Arial" w:eastAsia="Times New Roman" w:hAnsi="Arial" w:cs="Arial"/>
          <w:color w:val="000000"/>
          <w:sz w:val="24"/>
          <w:szCs w:val="24"/>
        </w:rPr>
        <w:t xml:space="preserve"> buyurmuştur.</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color w:val="000000"/>
          <w:sz w:val="24"/>
          <w:szCs w:val="24"/>
        </w:rPr>
        <w:t xml:space="preserve">Ancak duaya konu olan dileğin gerçekleşmesinde maddi sebepler söz konusu ise, öncelikle bunlara başvurulmalıdır. Kişi, elde etmek istediği her ihtiyacı için </w:t>
      </w:r>
      <w:r w:rsidRPr="009767F9">
        <w:rPr>
          <w:rFonts w:ascii="Arial" w:eastAsia="Times New Roman" w:hAnsi="Arial" w:cs="Arial"/>
          <w:color w:val="000000"/>
          <w:sz w:val="24"/>
          <w:szCs w:val="24"/>
        </w:rPr>
        <w:lastRenderedPageBreak/>
        <w:t>gereken şartları ve sebepleri, öncelikle bizzat çalışarak yerine getirmeli, sonra da lisanen Allah'tan kolaylık vermesini istemelidir. Sebeplere başvurmak fiili bir duadır ve sözle yapılan duadan önce gelir. Kişinin, gerekli olan maddi sebeplere başvurduktan sonra, onun samimi dua ve yönelişini, Allah karşılıksız bırakmaz.</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b/>
          <w:bCs/>
          <w:color w:val="000000"/>
          <w:sz w:val="24"/>
          <w:szCs w:val="24"/>
        </w:rPr>
        <w:t>10.</w:t>
      </w:r>
      <w:r w:rsidRPr="009767F9">
        <w:rPr>
          <w:rFonts w:ascii="Arial" w:eastAsia="Times New Roman" w:hAnsi="Arial" w:cs="Arial"/>
          <w:color w:val="000000"/>
          <w:sz w:val="24"/>
          <w:szCs w:val="24"/>
        </w:rPr>
        <w:t xml:space="preserve"> </w:t>
      </w:r>
      <w:r w:rsidRPr="009767F9">
        <w:rPr>
          <w:rFonts w:ascii="Arial" w:eastAsia="Times New Roman" w:hAnsi="Arial" w:cs="Arial"/>
          <w:b/>
          <w:bCs/>
          <w:color w:val="000000"/>
          <w:sz w:val="24"/>
          <w:szCs w:val="24"/>
        </w:rPr>
        <w:t>Duadan Önce Tevbe Ve İstiğfar Edilmelidir.</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color w:val="000000"/>
          <w:sz w:val="24"/>
          <w:szCs w:val="24"/>
        </w:rPr>
        <w:t>Günah işleyen, haramlardan uzak durmayan bir kulun duası kabul edilmeye layık değildir. Peygamberimizin şu hadisi çok dikkat çekicidir.</w:t>
      </w:r>
    </w:p>
    <w:p w:rsidR="00010023" w:rsidRPr="009767F9" w:rsidRDefault="00010023" w:rsidP="00590135">
      <w:pPr>
        <w:spacing w:before="120" w:after="0" w:line="360" w:lineRule="auto"/>
        <w:ind w:firstLine="709"/>
        <w:jc w:val="center"/>
        <w:rPr>
          <w:rFonts w:ascii="Arial" w:eastAsia="Times New Roman" w:hAnsi="Arial" w:cs="Arial"/>
          <w:bCs/>
          <w:color w:val="000000"/>
          <w:sz w:val="24"/>
          <w:szCs w:val="24"/>
        </w:rPr>
      </w:pPr>
      <w:r w:rsidRPr="009767F9">
        <w:rPr>
          <w:rFonts w:ascii="Arial" w:eastAsia="Times New Roman" w:hAnsi="Arial" w:cs="Arial"/>
          <w:bCs/>
          <w:color w:val="000000"/>
          <w:sz w:val="24"/>
          <w:szCs w:val="24"/>
          <w:rtl/>
        </w:rPr>
        <w:t>الرَّجُلَ يُطِيلُ السَّفَرَ أشْعَثَ أغْبَرَ، يَمُدُّ يَدَيْهِ الى السّمَاءِ: يَا رَبِّ، يَا رَبِّ، وَمَطْعَمُهُ حَرَامٌ، وَمَشْرَبُهُ حَرَامٌ، وَمَلْبَسُهُ حَرَامٌ، وغَذِيَ بِالْحَرَامِ فأنّى يُسْتَجَابَ لذلِكَ</w:t>
      </w:r>
    </w:p>
    <w:p w:rsidR="00010023" w:rsidRPr="009767F9" w:rsidRDefault="00010023" w:rsidP="00590135">
      <w:pPr>
        <w:spacing w:before="120" w:after="0" w:line="360" w:lineRule="auto"/>
        <w:ind w:firstLine="708"/>
        <w:jc w:val="both"/>
        <w:rPr>
          <w:rFonts w:ascii="Arial" w:eastAsia="Times New Roman" w:hAnsi="Arial" w:cs="Arial"/>
          <w:color w:val="666666"/>
          <w:sz w:val="24"/>
          <w:szCs w:val="24"/>
        </w:rPr>
      </w:pPr>
      <w:r w:rsidRPr="009767F9">
        <w:rPr>
          <w:rFonts w:ascii="Arial" w:eastAsia="Times New Roman" w:hAnsi="Arial" w:cs="Arial"/>
          <w:color w:val="000000"/>
          <w:sz w:val="24"/>
          <w:szCs w:val="24"/>
        </w:rPr>
        <w:t>“</w:t>
      </w:r>
      <w:r w:rsidRPr="009767F9">
        <w:rPr>
          <w:rFonts w:ascii="Arial" w:eastAsia="Times New Roman" w:hAnsi="Arial" w:cs="Arial"/>
          <w:i/>
          <w:iCs/>
          <w:color w:val="000000"/>
          <w:sz w:val="24"/>
          <w:szCs w:val="24"/>
        </w:rPr>
        <w:t>Allah yolunda seferler yapmış, üstü başı tozlanmış bir adam ellerini semaya kaldırarak, Ya Rabbi Ya Rabbi’ diye yalvarıyor. Oysa yediği haram, içtiği haram, giydiği haram, gıdası haramdır. Böyle birisinin duası nasıl kabul olur</w:t>
      </w:r>
      <w:r w:rsidRPr="009767F9">
        <w:rPr>
          <w:rFonts w:ascii="Arial" w:eastAsia="Times New Roman" w:hAnsi="Arial" w:cs="Arial"/>
          <w:color w:val="000000"/>
          <w:sz w:val="24"/>
          <w:szCs w:val="24"/>
        </w:rPr>
        <w:t>?</w:t>
      </w:r>
      <w:bookmarkStart w:id="15" w:name="_ftnref16"/>
      <w:r w:rsidRPr="009767F9">
        <w:rPr>
          <w:rFonts w:ascii="Arial" w:eastAsia="Times New Roman" w:hAnsi="Arial" w:cs="Arial"/>
          <w:color w:val="000000"/>
          <w:sz w:val="24"/>
          <w:szCs w:val="24"/>
        </w:rPr>
        <w:fldChar w:fldCharType="begin"/>
      </w:r>
      <w:r w:rsidRPr="009767F9">
        <w:rPr>
          <w:rFonts w:ascii="Arial" w:eastAsia="Times New Roman" w:hAnsi="Arial" w:cs="Arial"/>
          <w:color w:val="000000"/>
          <w:sz w:val="24"/>
          <w:szCs w:val="24"/>
        </w:rPr>
        <w:instrText xml:space="preserve"> HYPERLINK "http://www.guncelvaaz.com/52-vaaz/498-dua.html" \l "_ftn16" </w:instrText>
      </w:r>
      <w:r w:rsidRPr="009767F9">
        <w:rPr>
          <w:rFonts w:ascii="Arial" w:eastAsia="Times New Roman" w:hAnsi="Arial" w:cs="Arial"/>
          <w:color w:val="000000"/>
          <w:sz w:val="24"/>
          <w:szCs w:val="24"/>
        </w:rPr>
        <w:fldChar w:fldCharType="separate"/>
      </w:r>
      <w:r w:rsidRPr="009767F9">
        <w:rPr>
          <w:rFonts w:ascii="Arial" w:eastAsia="Times New Roman" w:hAnsi="Arial" w:cs="Arial"/>
          <w:b/>
          <w:bCs/>
          <w:color w:val="000000"/>
          <w:sz w:val="24"/>
          <w:szCs w:val="24"/>
        </w:rPr>
        <w:t>[16]</w:t>
      </w:r>
      <w:r w:rsidRPr="009767F9">
        <w:rPr>
          <w:rFonts w:ascii="Arial" w:eastAsia="Times New Roman" w:hAnsi="Arial" w:cs="Arial"/>
          <w:color w:val="000000"/>
          <w:sz w:val="24"/>
          <w:szCs w:val="24"/>
        </w:rPr>
        <w:fldChar w:fldCharType="end"/>
      </w:r>
      <w:bookmarkEnd w:id="15"/>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b/>
          <w:bCs/>
          <w:color w:val="000000"/>
          <w:sz w:val="24"/>
          <w:szCs w:val="24"/>
        </w:rPr>
        <w:t>DUADA ZAMAN VE MEKAN</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color w:val="000000"/>
          <w:sz w:val="24"/>
          <w:szCs w:val="24"/>
        </w:rPr>
        <w:t>Dua, her zaman ve her yerde yapılabilir. Bununla birlikte mübarek yer ve zamanlarda yapılan duanın kabule daha yakın olduğu hadislerde ifade edilmiştir. Arefe gün ve gecesinin, Ramazan ayının, Cuma gün ve gecesinin, seher vaktinin kıymetli zamanlar olduğu hadis-i şeriflerde belirtilmiştir. Peygamberimiz (a.s.)</w:t>
      </w:r>
    </w:p>
    <w:p w:rsidR="00010023" w:rsidRPr="009767F9" w:rsidRDefault="00010023" w:rsidP="00590135">
      <w:pPr>
        <w:spacing w:before="120" w:after="0" w:line="360" w:lineRule="auto"/>
        <w:ind w:firstLine="709"/>
        <w:jc w:val="center"/>
        <w:rPr>
          <w:rFonts w:ascii="Arial" w:eastAsia="Times New Roman" w:hAnsi="Arial" w:cs="Arial"/>
          <w:bCs/>
          <w:color w:val="000000"/>
          <w:sz w:val="24"/>
          <w:szCs w:val="24"/>
        </w:rPr>
      </w:pPr>
      <w:r w:rsidRPr="009767F9">
        <w:rPr>
          <w:rFonts w:ascii="Arial" w:eastAsia="Times New Roman" w:hAnsi="Arial" w:cs="Arial"/>
          <w:bCs/>
          <w:color w:val="000000"/>
          <w:sz w:val="24"/>
          <w:szCs w:val="24"/>
          <w:rtl/>
        </w:rPr>
        <w:t>إنَّ في اللَّيْلِ سَاعَةً َ يُوَافِقُهَا رَجُلٌ مُسْلمٌ يَسْألُ اللّهَ خَيْراً مِنْ أمْرِ الدُّنْيَا أوِ اﻵخِرَةِ إَّﻻ أعْطَاهُ إيَّاهُ، وذلِكَ كُلَّ لَيْلَة</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color w:val="000000"/>
          <w:sz w:val="24"/>
          <w:szCs w:val="24"/>
        </w:rPr>
        <w:t>“</w:t>
      </w:r>
      <w:r w:rsidRPr="009767F9">
        <w:rPr>
          <w:rFonts w:ascii="Arial" w:eastAsia="Times New Roman" w:hAnsi="Arial" w:cs="Arial"/>
          <w:i/>
          <w:iCs/>
          <w:color w:val="000000"/>
          <w:sz w:val="24"/>
          <w:szCs w:val="24"/>
        </w:rPr>
        <w:t>Gecede bir an vardır ki, kişi ona rastlar da dünya ve ahiret için bir şey dilerse şüphesiz Allah dileğini yerine getirir. Bu an her gecede vardır</w:t>
      </w:r>
      <w:r w:rsidRPr="009767F9">
        <w:rPr>
          <w:rFonts w:ascii="Arial" w:eastAsia="Times New Roman" w:hAnsi="Arial" w:cs="Arial"/>
          <w:color w:val="000000"/>
          <w:sz w:val="24"/>
          <w:szCs w:val="24"/>
        </w:rPr>
        <w:t>”</w:t>
      </w:r>
      <w:bookmarkStart w:id="16" w:name="_ftnref17"/>
      <w:r w:rsidRPr="009767F9">
        <w:rPr>
          <w:rFonts w:ascii="Arial" w:eastAsia="Times New Roman" w:hAnsi="Arial" w:cs="Arial"/>
          <w:color w:val="000000"/>
          <w:sz w:val="24"/>
          <w:szCs w:val="24"/>
        </w:rPr>
        <w:fldChar w:fldCharType="begin"/>
      </w:r>
      <w:r w:rsidRPr="009767F9">
        <w:rPr>
          <w:rFonts w:ascii="Arial" w:eastAsia="Times New Roman" w:hAnsi="Arial" w:cs="Arial"/>
          <w:color w:val="000000"/>
          <w:sz w:val="24"/>
          <w:szCs w:val="24"/>
        </w:rPr>
        <w:instrText xml:space="preserve"> HYPERLINK "http://www.guncelvaaz.com/52-vaaz/498-dua.html" \l "_ftn17" </w:instrText>
      </w:r>
      <w:r w:rsidRPr="009767F9">
        <w:rPr>
          <w:rFonts w:ascii="Arial" w:eastAsia="Times New Roman" w:hAnsi="Arial" w:cs="Arial"/>
          <w:color w:val="000000"/>
          <w:sz w:val="24"/>
          <w:szCs w:val="24"/>
        </w:rPr>
        <w:fldChar w:fldCharType="separate"/>
      </w:r>
      <w:r w:rsidRPr="009767F9">
        <w:rPr>
          <w:rFonts w:ascii="Arial" w:eastAsia="Times New Roman" w:hAnsi="Arial" w:cs="Arial"/>
          <w:b/>
          <w:bCs/>
          <w:color w:val="000000"/>
          <w:sz w:val="24"/>
          <w:szCs w:val="24"/>
        </w:rPr>
        <w:t>[17]</w:t>
      </w:r>
      <w:r w:rsidRPr="009767F9">
        <w:rPr>
          <w:rFonts w:ascii="Arial" w:eastAsia="Times New Roman" w:hAnsi="Arial" w:cs="Arial"/>
          <w:color w:val="000000"/>
          <w:sz w:val="24"/>
          <w:szCs w:val="24"/>
        </w:rPr>
        <w:fldChar w:fldCharType="end"/>
      </w:r>
      <w:bookmarkEnd w:id="16"/>
      <w:r w:rsidRPr="009767F9">
        <w:rPr>
          <w:rFonts w:ascii="Arial" w:eastAsia="Times New Roman" w:hAnsi="Arial" w:cs="Arial"/>
          <w:color w:val="000000"/>
          <w:sz w:val="24"/>
          <w:szCs w:val="24"/>
        </w:rPr>
        <w:t xml:space="preserve"> buyurmuştur.</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color w:val="000000"/>
          <w:sz w:val="24"/>
          <w:szCs w:val="24"/>
        </w:rPr>
        <w:t>Kabe’de, Arafat’ta, Müzdelife’de, Mina’da ve Mescid-i Nebi’de yapılan duaların da başka yerlerde yapılan dualardan daha kıymetli olduğu hadislerde vurgulanmıştır.</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color w:val="000000"/>
          <w:sz w:val="24"/>
          <w:szCs w:val="24"/>
        </w:rPr>
        <w:t>Secde hali de duanın daha makbul olduğu anlardandır. Bir hadis-i şerifte:</w:t>
      </w:r>
    </w:p>
    <w:p w:rsidR="00010023" w:rsidRPr="009767F9" w:rsidRDefault="00010023" w:rsidP="003F1450">
      <w:pPr>
        <w:spacing w:after="0" w:line="360" w:lineRule="auto"/>
        <w:ind w:firstLine="709"/>
        <w:jc w:val="center"/>
        <w:rPr>
          <w:rFonts w:ascii="Arial" w:eastAsia="Times New Roman" w:hAnsi="Arial" w:cs="Arial"/>
          <w:bCs/>
          <w:color w:val="000000"/>
          <w:sz w:val="24"/>
          <w:szCs w:val="24"/>
        </w:rPr>
      </w:pPr>
      <w:r w:rsidRPr="009767F9">
        <w:rPr>
          <w:rFonts w:ascii="Arial" w:eastAsia="Times New Roman" w:hAnsi="Arial" w:cs="Arial"/>
          <w:bCs/>
          <w:color w:val="000000"/>
          <w:sz w:val="24"/>
          <w:szCs w:val="24"/>
          <w:rtl/>
        </w:rPr>
        <w:t>وَهُوَ سَاجِدٌ، فأكْثِرُوا الدُّعَاءَأقْرَبُ مَا يَكُونُ الْعَبْدُ مِنْ رَبِّهِ</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bCs/>
          <w:color w:val="000000"/>
          <w:sz w:val="24"/>
          <w:szCs w:val="24"/>
        </w:rPr>
        <w:t>“</w:t>
      </w:r>
      <w:r w:rsidRPr="009767F9">
        <w:rPr>
          <w:rFonts w:ascii="Arial" w:eastAsia="Times New Roman" w:hAnsi="Arial" w:cs="Arial"/>
          <w:i/>
          <w:iCs/>
          <w:color w:val="000000"/>
          <w:sz w:val="24"/>
          <w:szCs w:val="24"/>
        </w:rPr>
        <w:t>Kulun Rabbine en yakın olduğu an, secdede bulunduğu andır. O halde secde halinde bolca dua ediniz</w:t>
      </w:r>
      <w:r w:rsidRPr="009767F9">
        <w:rPr>
          <w:rFonts w:ascii="Arial" w:eastAsia="Times New Roman" w:hAnsi="Arial" w:cs="Arial"/>
          <w:color w:val="000000"/>
          <w:sz w:val="24"/>
          <w:szCs w:val="24"/>
        </w:rPr>
        <w:t>”</w:t>
      </w:r>
      <w:bookmarkStart w:id="17" w:name="_ftnref18"/>
      <w:r w:rsidRPr="009767F9">
        <w:rPr>
          <w:rFonts w:ascii="Arial" w:eastAsia="Times New Roman" w:hAnsi="Arial" w:cs="Arial"/>
          <w:color w:val="000000"/>
          <w:sz w:val="24"/>
          <w:szCs w:val="24"/>
        </w:rPr>
        <w:fldChar w:fldCharType="begin"/>
      </w:r>
      <w:r w:rsidRPr="009767F9">
        <w:rPr>
          <w:rFonts w:ascii="Arial" w:eastAsia="Times New Roman" w:hAnsi="Arial" w:cs="Arial"/>
          <w:color w:val="000000"/>
          <w:sz w:val="24"/>
          <w:szCs w:val="24"/>
        </w:rPr>
        <w:instrText xml:space="preserve"> HYPERLINK "http://www.guncelvaaz.com/52-vaaz/498-dua.html" \l "_ftn18" </w:instrText>
      </w:r>
      <w:r w:rsidRPr="009767F9">
        <w:rPr>
          <w:rFonts w:ascii="Arial" w:eastAsia="Times New Roman" w:hAnsi="Arial" w:cs="Arial"/>
          <w:color w:val="000000"/>
          <w:sz w:val="24"/>
          <w:szCs w:val="24"/>
        </w:rPr>
        <w:fldChar w:fldCharType="separate"/>
      </w:r>
      <w:r w:rsidRPr="009767F9">
        <w:rPr>
          <w:rFonts w:ascii="Arial" w:eastAsia="Times New Roman" w:hAnsi="Arial" w:cs="Arial"/>
          <w:b/>
          <w:bCs/>
          <w:color w:val="000000"/>
          <w:sz w:val="24"/>
          <w:szCs w:val="24"/>
        </w:rPr>
        <w:t>[18]</w:t>
      </w:r>
      <w:r w:rsidRPr="009767F9">
        <w:rPr>
          <w:rFonts w:ascii="Arial" w:eastAsia="Times New Roman" w:hAnsi="Arial" w:cs="Arial"/>
          <w:color w:val="000000"/>
          <w:sz w:val="24"/>
          <w:szCs w:val="24"/>
        </w:rPr>
        <w:fldChar w:fldCharType="end"/>
      </w:r>
      <w:bookmarkEnd w:id="17"/>
      <w:r w:rsidRPr="009767F9">
        <w:rPr>
          <w:rFonts w:ascii="Arial" w:eastAsia="Times New Roman" w:hAnsi="Arial" w:cs="Arial"/>
          <w:color w:val="000000"/>
          <w:sz w:val="24"/>
          <w:szCs w:val="24"/>
        </w:rPr>
        <w:t xml:space="preserve"> buyurulmuştur.</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b/>
          <w:bCs/>
          <w:color w:val="000000"/>
          <w:sz w:val="24"/>
          <w:szCs w:val="24"/>
        </w:rPr>
        <w:t>SADECE ALLAH’A DUA</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color w:val="000000"/>
          <w:sz w:val="24"/>
          <w:szCs w:val="24"/>
        </w:rPr>
        <w:t xml:space="preserve">Kur’an’da duanın sadece Allah’a yöneltilmesi önemle vurgulanmıştır. Allah’tan başkasına, putlara veya kendilerine mutlak nitelikler izafe edilen başka yaratıklara </w:t>
      </w:r>
      <w:r w:rsidRPr="009767F9">
        <w:rPr>
          <w:rFonts w:ascii="Arial" w:eastAsia="Times New Roman" w:hAnsi="Arial" w:cs="Arial"/>
          <w:color w:val="000000"/>
          <w:sz w:val="24"/>
          <w:szCs w:val="24"/>
        </w:rPr>
        <w:lastRenderedPageBreak/>
        <w:t>dua ve ibadet edilmesi Kur’an’da kesinlikle yasaklanmıştır. Konuyla ilgili ayetlerin bazısı şöyledir,</w:t>
      </w:r>
    </w:p>
    <w:p w:rsidR="00010023" w:rsidRPr="009767F9" w:rsidRDefault="00010023" w:rsidP="00590135">
      <w:pPr>
        <w:spacing w:before="120" w:after="0" w:line="360" w:lineRule="auto"/>
        <w:ind w:firstLine="709"/>
        <w:jc w:val="center"/>
        <w:rPr>
          <w:rFonts w:ascii="Arial" w:eastAsia="Times New Roman" w:hAnsi="Arial" w:cs="Arial"/>
          <w:bCs/>
          <w:color w:val="000000"/>
          <w:sz w:val="24"/>
          <w:szCs w:val="24"/>
        </w:rPr>
      </w:pPr>
      <w:r w:rsidRPr="009767F9">
        <w:rPr>
          <w:rFonts w:ascii="Arial" w:eastAsia="Times New Roman" w:hAnsi="Arial" w:cs="Arial"/>
          <w:bCs/>
          <w:color w:val="000000"/>
          <w:sz w:val="24"/>
          <w:szCs w:val="24"/>
          <w:rtl/>
        </w:rPr>
        <w:t>لَهُ دَعْوَةُ الْحَقِّ وَالَّذينَ يَدْعُونَ مِنْ دُونِه لَا يَسْتَجيبُونَ لَهُمْ بِشَىْءٍ اِلَّا كَبَاسِطِ كَفَّيْهِ اِلَى الْمَاءِ لِيَبْلُغَ فَاهُ وَمَا هُوَ بِبَالِغِه وَمَا دُعَاءُ الْكَافِرينَ اِلَّا فى ضَلَالٍ</w:t>
      </w:r>
    </w:p>
    <w:p w:rsidR="00010023" w:rsidRPr="009767F9" w:rsidRDefault="00010023" w:rsidP="00590135">
      <w:pPr>
        <w:spacing w:before="120" w:after="0" w:line="360" w:lineRule="auto"/>
        <w:ind w:firstLine="708"/>
        <w:jc w:val="both"/>
        <w:rPr>
          <w:rFonts w:ascii="Arial" w:eastAsia="Times New Roman" w:hAnsi="Arial" w:cs="Arial"/>
          <w:color w:val="666666"/>
          <w:sz w:val="24"/>
          <w:szCs w:val="24"/>
        </w:rPr>
      </w:pPr>
      <w:r w:rsidRPr="009767F9">
        <w:rPr>
          <w:rFonts w:ascii="Arial" w:eastAsia="Times New Roman" w:hAnsi="Arial" w:cs="Arial"/>
          <w:color w:val="000000"/>
          <w:sz w:val="24"/>
          <w:szCs w:val="24"/>
        </w:rPr>
        <w:t>“</w:t>
      </w:r>
      <w:r w:rsidRPr="009767F9">
        <w:rPr>
          <w:rFonts w:ascii="Arial" w:eastAsia="Times New Roman" w:hAnsi="Arial" w:cs="Arial"/>
          <w:i/>
          <w:color w:val="000000"/>
          <w:sz w:val="24"/>
          <w:szCs w:val="24"/>
        </w:rPr>
        <w:t xml:space="preserve">Gerçek dua ancak O’nadır. Ondan başka yalvardıkları ise onların isteklerine ancak, ağzına ulaşmayacağı halde, ulaşsın diye avuçlarını suya uzatan kimsenin isteğine suyun cevap verdiği kadar cevap verirler. Kafirlerin duası daima boşa çıkar.” </w:t>
      </w:r>
      <w:r w:rsidRPr="009767F9">
        <w:rPr>
          <w:rFonts w:ascii="Arial" w:eastAsia="Times New Roman" w:hAnsi="Arial" w:cs="Arial"/>
          <w:color w:val="000000"/>
          <w:sz w:val="24"/>
          <w:szCs w:val="24"/>
        </w:rPr>
        <w:t>(Râd, 13/14).</w:t>
      </w:r>
    </w:p>
    <w:p w:rsidR="00010023" w:rsidRPr="009767F9" w:rsidRDefault="00010023" w:rsidP="00590135">
      <w:pPr>
        <w:spacing w:before="120" w:after="0" w:line="360" w:lineRule="auto"/>
        <w:ind w:firstLine="709"/>
        <w:jc w:val="center"/>
        <w:rPr>
          <w:rFonts w:ascii="Arial" w:eastAsia="Times New Roman" w:hAnsi="Arial" w:cs="Arial"/>
          <w:bCs/>
          <w:i/>
          <w:color w:val="000000"/>
          <w:sz w:val="24"/>
          <w:szCs w:val="24"/>
        </w:rPr>
      </w:pPr>
      <w:r w:rsidRPr="009767F9">
        <w:rPr>
          <w:rFonts w:ascii="Arial" w:eastAsia="Times New Roman" w:hAnsi="Arial" w:cs="Arial"/>
          <w:bCs/>
          <w:i/>
          <w:color w:val="000000"/>
          <w:sz w:val="24"/>
          <w:szCs w:val="24"/>
        </w:rPr>
        <w:t>.</w:t>
      </w:r>
      <w:r w:rsidRPr="009767F9">
        <w:rPr>
          <w:rFonts w:ascii="Arial" w:eastAsia="Times New Roman" w:hAnsi="Arial" w:cs="Arial"/>
          <w:bCs/>
          <w:i/>
          <w:color w:val="000000"/>
          <w:sz w:val="24"/>
          <w:szCs w:val="24"/>
          <w:rtl/>
        </w:rPr>
        <w:t>فَلَا تَدْعُ مَعَ اللّهِ اِلهًا اخَرَ فَتَكُونَ مِنَ الْمُعَذَّبينَ</w:t>
      </w:r>
    </w:p>
    <w:p w:rsidR="00010023" w:rsidRPr="009767F9" w:rsidRDefault="00010023" w:rsidP="00590135">
      <w:pPr>
        <w:spacing w:before="120" w:after="0" w:line="360" w:lineRule="auto"/>
        <w:ind w:firstLine="708"/>
        <w:jc w:val="both"/>
        <w:rPr>
          <w:rFonts w:ascii="Arial" w:eastAsia="Times New Roman" w:hAnsi="Arial" w:cs="Arial"/>
          <w:color w:val="666666"/>
          <w:sz w:val="24"/>
          <w:szCs w:val="24"/>
        </w:rPr>
      </w:pPr>
      <w:r w:rsidRPr="009767F9">
        <w:rPr>
          <w:rFonts w:ascii="Arial" w:eastAsia="Times New Roman" w:hAnsi="Arial" w:cs="Arial"/>
          <w:i/>
          <w:color w:val="000000"/>
          <w:sz w:val="24"/>
          <w:szCs w:val="24"/>
        </w:rPr>
        <w:t>“Öyle ise sakın Allah ile beraber başka bir ilaha yalvarma, sonra azaba uğrayanlardan olursun”</w:t>
      </w:r>
      <w:r w:rsidRPr="009767F9">
        <w:rPr>
          <w:rFonts w:ascii="Arial" w:eastAsia="Times New Roman" w:hAnsi="Arial" w:cs="Arial"/>
          <w:color w:val="000000"/>
          <w:sz w:val="24"/>
          <w:szCs w:val="24"/>
        </w:rPr>
        <w:t>(Bk. Şuarâ, 26/213;Kasas, 28/88).</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b/>
          <w:bCs/>
          <w:color w:val="000000"/>
          <w:sz w:val="24"/>
          <w:szCs w:val="24"/>
        </w:rPr>
        <w:t>DUA</w:t>
      </w:r>
      <w:r w:rsidRPr="009767F9">
        <w:rPr>
          <w:rFonts w:ascii="Arial" w:eastAsia="Times New Roman" w:hAnsi="Arial" w:cs="Arial"/>
          <w:color w:val="000000"/>
          <w:sz w:val="24"/>
          <w:szCs w:val="24"/>
        </w:rPr>
        <w:t>-</w:t>
      </w:r>
      <w:r w:rsidRPr="009767F9">
        <w:rPr>
          <w:rFonts w:ascii="Arial" w:eastAsia="Times New Roman" w:hAnsi="Arial" w:cs="Arial"/>
          <w:b/>
          <w:bCs/>
          <w:color w:val="000000"/>
          <w:sz w:val="24"/>
          <w:szCs w:val="24"/>
        </w:rPr>
        <w:t>KADER İLİŞKİSİ</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color w:val="000000"/>
          <w:sz w:val="24"/>
          <w:szCs w:val="24"/>
        </w:rPr>
        <w:t>Duanın sonuç doğuracak bir sebep olarak görülmesi konunun kaderle ilişkisini akla getirmektedir. Tabiat olayları, sünnetullah denilen ilâhî irade kanunlarına uygun olarak meydana gelmektedir. Başka bir deyişle doğada ortaya çıkan her olayın mutlaka bir sebebi vardır. İnsanın fiilleri de aynı şekilde bir sebep-sonuç ilişkisi içinde cereyan etmektedir. Ancak, sebebi ve o sebebe bağlı olarak ortaya çıkan sonucu yaratan Allah’tır. Bu konuda herhangi bir problem yoktur.</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color w:val="000000"/>
          <w:sz w:val="24"/>
          <w:szCs w:val="24"/>
        </w:rPr>
        <w:t>Bu duruma göre dua bir bakıma sonuç elde etmek için normal bir sebep mi sayılmalıdır, yoksa dua Allah’ın belirlediği kader dışında bir sonuç olmaya mı yöneliktir?</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color w:val="000000"/>
          <w:sz w:val="24"/>
          <w:szCs w:val="24"/>
        </w:rPr>
        <w:t>Burada şunları söyleyebiliriz: Dua takdirin bir parçasıdır. Ezelde duaya bağlı olarak takdir edilmiş şeyler yine dua ile meydana gelecektir. Kulun iradesi, kendi kaderini ortaya koyma bakımından belirleyicidir. Allah, ezeli ilmiyle kulun yapacağı duayı bildiği için kaderini ona göre şekillendirmektedir. Dolayısıyla dua, diğer sebepler gibi bir sebeptir. Diğer bir ifadeyle dua sonucunda bir değişikliğin olmasını Allah dilemişse bu değişiklik, tabii sebep-sonuç ilişkisi içinde ortaya çıkmaktadır. Dua, kulluğun gereğidir. Yoksa dua, Allah’ın meydana geleceğini ezelde takdir ettiği şeyin gerçekleşmesini önlemesi, takdir etmediği şeyin meydana gelmesini sağlaması için yapılan bir amel değildir.</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color w:val="000000"/>
          <w:sz w:val="24"/>
          <w:szCs w:val="24"/>
        </w:rPr>
        <w:lastRenderedPageBreak/>
        <w:t>Ayrıca duadan maksat, Allah’ın bilmediği şeyi ona hatırlatma anlamını asla taşımaz. Dua, kişinin kulluğunu göstermesi, aczini ve ihtiyacını Allah’a arz etmesi demektir. Bundan dolayıdır ki, dua büyük bir kulluk makamıdır.</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b/>
          <w:bCs/>
          <w:color w:val="000000"/>
          <w:sz w:val="24"/>
          <w:szCs w:val="24"/>
        </w:rPr>
        <w:t>ÖLÜLER İÇİN DUA</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color w:val="000000"/>
          <w:sz w:val="24"/>
          <w:szCs w:val="24"/>
        </w:rPr>
        <w:t>Ölü için yapılan dua ve istiğfarın ona bir yararı var mıdır? Kişi, yapmış olduğu herhangi bir amelin sevabını ölüye bağışlayabilir mi? Şimdi bu konu üzerinde biraz durmak istiyorum.</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color w:val="000000"/>
          <w:sz w:val="24"/>
          <w:szCs w:val="24"/>
        </w:rPr>
        <w:t>İslam bilginlerinin büyük çoğunluğu, ölüler için yapılan duanın önemli olduğu, bağışlanan sevabın onlara yarar sağlayabileceği konusunda görüş birliği içindedirler. Ayet, hadis ışığında sahabeden itibaren Müslümanların konuyla ilgili uygulamaları, ölüler için dua, istiğfar ve bağışta bulunabileceğini açıkça göstermektedir. Akıl da bunu kabul etmektedir.Bir ayette şöyle buyurulmaktadır:</w:t>
      </w:r>
    </w:p>
    <w:p w:rsidR="00010023" w:rsidRPr="009767F9" w:rsidRDefault="00010023" w:rsidP="00590135">
      <w:pPr>
        <w:spacing w:before="120" w:after="0" w:line="360" w:lineRule="auto"/>
        <w:ind w:firstLine="709"/>
        <w:jc w:val="center"/>
        <w:rPr>
          <w:rFonts w:ascii="Arial" w:eastAsia="Times New Roman" w:hAnsi="Arial" w:cs="Arial"/>
          <w:bCs/>
          <w:color w:val="000000"/>
          <w:sz w:val="24"/>
          <w:szCs w:val="24"/>
        </w:rPr>
      </w:pPr>
      <w:r w:rsidRPr="009767F9">
        <w:rPr>
          <w:rFonts w:ascii="Arial" w:eastAsia="Times New Roman" w:hAnsi="Arial" w:cs="Arial"/>
          <w:bCs/>
          <w:color w:val="000000"/>
          <w:sz w:val="24"/>
          <w:szCs w:val="24"/>
          <w:rtl/>
        </w:rPr>
        <w:t>وَالَّذِينَ جَاؤُوا مِن بَعْدِهِمْ يَقُولُونَ رَبَّنَا اغْفِرْ لَنَاوَلِإِخْوَانِنَا الَّذِينَ سَبَقُونَا بِالْإِيمَانِ وَلَا تَجْعَلْ فِي قُلُوبِنَا غِلّاً لِّلَّذِينَ آمَنُوا رَبَّنَا إِنَّكَ رَؤُوفٌ رَّحِيمٌ</w:t>
      </w:r>
    </w:p>
    <w:p w:rsidR="00010023" w:rsidRPr="009767F9" w:rsidRDefault="00010023" w:rsidP="00590135">
      <w:pPr>
        <w:spacing w:before="120" w:after="0" w:line="360" w:lineRule="auto"/>
        <w:ind w:firstLine="708"/>
        <w:jc w:val="both"/>
        <w:rPr>
          <w:rFonts w:ascii="Arial" w:eastAsia="Times New Roman" w:hAnsi="Arial" w:cs="Arial"/>
          <w:color w:val="666666"/>
          <w:sz w:val="24"/>
          <w:szCs w:val="24"/>
        </w:rPr>
      </w:pPr>
      <w:r w:rsidRPr="009767F9">
        <w:rPr>
          <w:rFonts w:ascii="Arial" w:eastAsia="Times New Roman" w:hAnsi="Arial" w:cs="Arial"/>
          <w:b/>
          <w:bCs/>
          <w:i/>
          <w:color w:val="000000"/>
          <w:sz w:val="24"/>
          <w:szCs w:val="24"/>
        </w:rPr>
        <w:t>“</w:t>
      </w:r>
      <w:r w:rsidRPr="009767F9">
        <w:rPr>
          <w:rFonts w:ascii="Arial" w:eastAsia="Times New Roman" w:hAnsi="Arial" w:cs="Arial"/>
          <w:i/>
          <w:color w:val="000000"/>
          <w:sz w:val="24"/>
          <w:szCs w:val="24"/>
        </w:rPr>
        <w:t xml:space="preserve">Onlardan sonra gelenler ise şöyle derler: “Ey Rabbimiz! Bizi ve bizden önce iman etmiş olan kardeşlerimizi bağışla. Kalplerimizde, iman edenlere karşı hiçbir kin tutturma! Ey Rabbimiz! Şüphesiz sen çok esirgeyicisin, çok merhametlisin” </w:t>
      </w:r>
      <w:r w:rsidRPr="009767F9">
        <w:rPr>
          <w:rFonts w:ascii="Arial" w:eastAsia="Times New Roman" w:hAnsi="Arial" w:cs="Arial"/>
          <w:color w:val="000000"/>
          <w:sz w:val="24"/>
          <w:szCs w:val="24"/>
        </w:rPr>
        <w:t>(Haşr Sûresi, 59/10).</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color w:val="000000"/>
          <w:sz w:val="24"/>
          <w:szCs w:val="24"/>
        </w:rPr>
        <w:t>Bu ayette Allah, kendilerinden önce gelip geçmiş, müminlerin bağışlanmasını isteyenleri (Ensar ve Muhaciri) övmektedir. Ölülerin bağışlanmasını dilemek yararsız bir iş olsaydı, Allah onları övmezdi.</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color w:val="000000"/>
          <w:sz w:val="24"/>
          <w:szCs w:val="24"/>
        </w:rPr>
        <w:t>Hz.Peygamber ölü için cenaze namazı kılmış ve Müslümanlara da kılmalarını emretmiştir. Dinimizde farz-ı kifâye olarak yerini alan cenaze namazı, esas itibariyle ölü için yapılan dua ve istiğfardan ibarettir. Müslümanların ölen hakkındaki dua ve şahadetinin Allah katında değeri olduğu ve ölünün bağışlanmasına vesile olabileceği unutulmamalıdır.</w:t>
      </w:r>
    </w:p>
    <w:p w:rsidR="00010023" w:rsidRPr="009767F9" w:rsidRDefault="00010023" w:rsidP="00590135">
      <w:pPr>
        <w:spacing w:before="120" w:after="0" w:line="360" w:lineRule="auto"/>
        <w:ind w:firstLine="708"/>
        <w:jc w:val="both"/>
        <w:rPr>
          <w:rFonts w:ascii="Arial" w:eastAsia="Times New Roman" w:hAnsi="Arial" w:cs="Arial"/>
          <w:color w:val="666666"/>
          <w:sz w:val="24"/>
          <w:szCs w:val="24"/>
        </w:rPr>
      </w:pPr>
      <w:r w:rsidRPr="009767F9">
        <w:rPr>
          <w:rFonts w:ascii="Arial" w:eastAsia="Times New Roman" w:hAnsi="Arial" w:cs="Arial"/>
          <w:color w:val="000000"/>
          <w:sz w:val="24"/>
          <w:szCs w:val="24"/>
        </w:rPr>
        <w:t>Hz.Peygamber, cenaze defnettikten sonra kabri başında durur, kabir sualinin kolay geçmesi hususunda dua ederdi.</w:t>
      </w:r>
      <w:bookmarkStart w:id="18" w:name="_ftnref19"/>
      <w:r w:rsidRPr="009767F9">
        <w:rPr>
          <w:rFonts w:ascii="Arial" w:eastAsia="Times New Roman" w:hAnsi="Arial" w:cs="Arial"/>
          <w:color w:val="000000"/>
          <w:sz w:val="24"/>
          <w:szCs w:val="24"/>
        </w:rPr>
        <w:fldChar w:fldCharType="begin"/>
      </w:r>
      <w:r w:rsidRPr="009767F9">
        <w:rPr>
          <w:rFonts w:ascii="Arial" w:eastAsia="Times New Roman" w:hAnsi="Arial" w:cs="Arial"/>
          <w:color w:val="000000"/>
          <w:sz w:val="24"/>
          <w:szCs w:val="24"/>
        </w:rPr>
        <w:instrText xml:space="preserve"> HYPERLINK "http://www.guncelvaaz.com/52-vaaz/498-dua.html" \l "_ftn19" </w:instrText>
      </w:r>
      <w:r w:rsidRPr="009767F9">
        <w:rPr>
          <w:rFonts w:ascii="Arial" w:eastAsia="Times New Roman" w:hAnsi="Arial" w:cs="Arial"/>
          <w:color w:val="000000"/>
          <w:sz w:val="24"/>
          <w:szCs w:val="24"/>
        </w:rPr>
        <w:fldChar w:fldCharType="separate"/>
      </w:r>
      <w:r w:rsidRPr="009767F9">
        <w:rPr>
          <w:rFonts w:ascii="Arial" w:eastAsia="Times New Roman" w:hAnsi="Arial" w:cs="Arial"/>
          <w:b/>
          <w:bCs/>
          <w:color w:val="000000"/>
          <w:sz w:val="24"/>
          <w:szCs w:val="24"/>
        </w:rPr>
        <w:t>[19]</w:t>
      </w:r>
      <w:r w:rsidRPr="009767F9">
        <w:rPr>
          <w:rFonts w:ascii="Arial" w:eastAsia="Times New Roman" w:hAnsi="Arial" w:cs="Arial"/>
          <w:color w:val="000000"/>
          <w:sz w:val="24"/>
          <w:szCs w:val="24"/>
        </w:rPr>
        <w:fldChar w:fldCharType="end"/>
      </w:r>
      <w:bookmarkEnd w:id="18"/>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color w:val="000000"/>
          <w:sz w:val="24"/>
          <w:szCs w:val="24"/>
        </w:rPr>
        <w:t>Bu ayet ve hadisler, ölüler için yapılan dua ve istiğfarın önemini ortaya koymaktadır.</w:t>
      </w:r>
    </w:p>
    <w:p w:rsidR="00010023" w:rsidRPr="009767F9" w:rsidRDefault="00010023" w:rsidP="00590135">
      <w:pPr>
        <w:spacing w:before="120" w:after="0" w:line="360" w:lineRule="auto"/>
        <w:ind w:firstLine="708"/>
        <w:jc w:val="both"/>
        <w:rPr>
          <w:rFonts w:ascii="Arial" w:eastAsia="Times New Roman" w:hAnsi="Arial" w:cs="Arial"/>
          <w:color w:val="666666"/>
          <w:sz w:val="24"/>
          <w:szCs w:val="24"/>
        </w:rPr>
      </w:pPr>
      <w:r w:rsidRPr="009767F9">
        <w:rPr>
          <w:rFonts w:ascii="Arial" w:eastAsia="Times New Roman" w:hAnsi="Arial" w:cs="Arial"/>
          <w:color w:val="000000"/>
          <w:sz w:val="24"/>
          <w:szCs w:val="24"/>
        </w:rPr>
        <w:lastRenderedPageBreak/>
        <w:t>Amellerin sevabının ölülere bağışlanmasına gelince, bu konuda da çok sayıda rivayet mevcuttur:</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color w:val="000000"/>
          <w:sz w:val="24"/>
          <w:szCs w:val="24"/>
        </w:rPr>
        <w:t>Sahabeden Sa’d b. Ubade Hz.Peygamber’e gelerek,</w:t>
      </w:r>
    </w:p>
    <w:p w:rsidR="00010023" w:rsidRPr="009767F9" w:rsidRDefault="00010023" w:rsidP="00590135">
      <w:pPr>
        <w:spacing w:before="120" w:after="0" w:line="360" w:lineRule="auto"/>
        <w:ind w:firstLine="709"/>
        <w:jc w:val="center"/>
        <w:rPr>
          <w:rFonts w:ascii="Arial" w:eastAsia="Times New Roman" w:hAnsi="Arial" w:cs="Arial"/>
          <w:bCs/>
          <w:color w:val="000000"/>
          <w:sz w:val="24"/>
          <w:szCs w:val="24"/>
        </w:rPr>
      </w:pPr>
      <w:r w:rsidRPr="009767F9">
        <w:rPr>
          <w:rFonts w:ascii="Arial" w:eastAsia="Times New Roman" w:hAnsi="Arial" w:cs="Arial"/>
          <w:bCs/>
          <w:color w:val="000000"/>
          <w:sz w:val="24"/>
          <w:szCs w:val="24"/>
          <w:rtl/>
        </w:rPr>
        <w:t>فَقَالَ يَا رَسُولَ اللَّهِ إِنَّ أُمِّى تُوُفِّيَتْ وَأَنَا غَائِبٌ عَنْهَا، فَهَلْ يَنْفَعُهَا شَىْءٌ إِنْ تَصَدَّقْتُ بِهِ عَنْهَا قَالَ « نَعَمْ »</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color w:val="000000"/>
          <w:sz w:val="24"/>
          <w:szCs w:val="24"/>
        </w:rPr>
        <w:t>“Annem vefat ettiğinde yanında değildim. (Onun için sadaka vermeyi düşünüyorum.) Annem adına sadaka verirsem, bunun sevabından yararlanabilir mi? dedi. Hz.Peygamber de, “</w:t>
      </w:r>
      <w:r w:rsidRPr="009767F9">
        <w:rPr>
          <w:rFonts w:ascii="Arial" w:eastAsia="Times New Roman" w:hAnsi="Arial" w:cs="Arial"/>
          <w:i/>
          <w:iCs/>
          <w:color w:val="000000"/>
          <w:sz w:val="24"/>
          <w:szCs w:val="24"/>
        </w:rPr>
        <w:t>Evet yararlanabilir</w:t>
      </w:r>
      <w:r w:rsidRPr="009767F9">
        <w:rPr>
          <w:rFonts w:ascii="Arial" w:eastAsia="Times New Roman" w:hAnsi="Arial" w:cs="Arial"/>
          <w:color w:val="000000"/>
          <w:sz w:val="24"/>
          <w:szCs w:val="24"/>
        </w:rPr>
        <w:t>” buyurdu. Bunun üzerine Sa’d b. Ubade:</w:t>
      </w:r>
    </w:p>
    <w:p w:rsidR="00010023" w:rsidRPr="009767F9" w:rsidRDefault="00010023" w:rsidP="003F1450">
      <w:pPr>
        <w:spacing w:after="0" w:line="360" w:lineRule="auto"/>
        <w:ind w:firstLine="709"/>
        <w:jc w:val="center"/>
        <w:rPr>
          <w:rFonts w:ascii="Arial" w:eastAsia="Times New Roman" w:hAnsi="Arial" w:cs="Arial"/>
          <w:bCs/>
          <w:color w:val="000000"/>
          <w:sz w:val="24"/>
          <w:szCs w:val="24"/>
        </w:rPr>
      </w:pPr>
      <w:r w:rsidRPr="009767F9">
        <w:rPr>
          <w:rFonts w:ascii="Arial" w:eastAsia="Times New Roman" w:hAnsi="Arial" w:cs="Arial"/>
          <w:bCs/>
          <w:color w:val="000000"/>
          <w:sz w:val="24"/>
          <w:szCs w:val="24"/>
          <w:rtl/>
        </w:rPr>
        <w:t>قَالَ فَإِنِّى أُشْهِدُكَ أَنَّ حَائِطِى الْمِخْرَافَ صَدَقَةٌ عَلَيْهَا</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i/>
          <w:iCs/>
          <w:color w:val="000000"/>
          <w:sz w:val="24"/>
          <w:szCs w:val="24"/>
        </w:rPr>
        <w:t xml:space="preserve">“O halde şahit ol (Ey Allah’ın Resulü) Mihraf isimli bahçem annem adına sadakadır” </w:t>
      </w:r>
      <w:r w:rsidRPr="009767F9">
        <w:rPr>
          <w:rFonts w:ascii="Arial" w:eastAsia="Times New Roman" w:hAnsi="Arial" w:cs="Arial"/>
          <w:color w:val="000000"/>
          <w:sz w:val="24"/>
          <w:szCs w:val="24"/>
        </w:rPr>
        <w:t>dedi.</w:t>
      </w:r>
      <w:bookmarkStart w:id="19" w:name="_ftnref20"/>
      <w:r w:rsidRPr="009767F9">
        <w:rPr>
          <w:rFonts w:ascii="Arial" w:eastAsia="Times New Roman" w:hAnsi="Arial" w:cs="Arial"/>
          <w:color w:val="000000"/>
          <w:sz w:val="24"/>
          <w:szCs w:val="24"/>
        </w:rPr>
        <w:fldChar w:fldCharType="begin"/>
      </w:r>
      <w:r w:rsidRPr="009767F9">
        <w:rPr>
          <w:rFonts w:ascii="Arial" w:eastAsia="Times New Roman" w:hAnsi="Arial" w:cs="Arial"/>
          <w:color w:val="000000"/>
          <w:sz w:val="24"/>
          <w:szCs w:val="24"/>
        </w:rPr>
        <w:instrText xml:space="preserve"> HYPERLINK "http://www.guncelvaaz.com/52-vaaz/498-dua.html" \l "_ftn20" </w:instrText>
      </w:r>
      <w:r w:rsidRPr="009767F9">
        <w:rPr>
          <w:rFonts w:ascii="Arial" w:eastAsia="Times New Roman" w:hAnsi="Arial" w:cs="Arial"/>
          <w:color w:val="000000"/>
          <w:sz w:val="24"/>
          <w:szCs w:val="24"/>
        </w:rPr>
        <w:fldChar w:fldCharType="separate"/>
      </w:r>
      <w:r w:rsidRPr="009767F9">
        <w:rPr>
          <w:rFonts w:ascii="Arial" w:eastAsia="Times New Roman" w:hAnsi="Arial" w:cs="Arial"/>
          <w:b/>
          <w:bCs/>
          <w:color w:val="000000"/>
          <w:sz w:val="24"/>
          <w:szCs w:val="24"/>
        </w:rPr>
        <w:t>[20]</w:t>
      </w:r>
      <w:r w:rsidRPr="009767F9">
        <w:rPr>
          <w:rFonts w:ascii="Arial" w:eastAsia="Times New Roman" w:hAnsi="Arial" w:cs="Arial"/>
          <w:color w:val="000000"/>
          <w:sz w:val="24"/>
          <w:szCs w:val="24"/>
        </w:rPr>
        <w:fldChar w:fldCharType="end"/>
      </w:r>
      <w:bookmarkEnd w:id="19"/>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color w:val="000000"/>
          <w:sz w:val="24"/>
          <w:szCs w:val="24"/>
        </w:rPr>
        <w:t>Ölüye sevap bağışlama olayı, özünde bir dua işlemidir. Bağışta bulunan kişi, bununla, ölüsünün Allah katındaki derecesinin yükselmesini, günahlarının affedilmesini talep etmektedir. Yoksa ölünün yapmadığı amellerini onun adına yaparak kendini sorumluluktan kurtarmak değildir. Sevap bağışlama ile ölünün hayatta iken yerine getiremediği amelleri onun adına yerine getirmek farklı şeylerdir. Hemen belirtmek isterim ki, ölü olsun diri olsun bir kişinin yükümlü olduğu ameller bir başkası tarafından yerine getirilemez. Örneğin, kişinin kılmadığı namazları bir başkası kılamayacağı gibi tutmadığı oruçları da tutamaz. Ancak kişi, farz olsun nafile olsun, kendisi için yaptığı bir amelin, sevabını diri ya da ölü bir kişiye bağışlar, o da bundan yarar görebilir. Tabii Allah dilerse…</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b/>
          <w:bCs/>
          <w:color w:val="000000"/>
          <w:sz w:val="24"/>
          <w:szCs w:val="24"/>
        </w:rPr>
        <w:t>SONUÇ</w:t>
      </w:r>
    </w:p>
    <w:p w:rsidR="00590135" w:rsidRPr="009767F9" w:rsidRDefault="00010023" w:rsidP="00590135">
      <w:pPr>
        <w:spacing w:before="120" w:after="0" w:line="360" w:lineRule="auto"/>
        <w:ind w:firstLine="709"/>
        <w:jc w:val="both"/>
        <w:rPr>
          <w:rFonts w:ascii="Arial" w:eastAsia="Times New Roman" w:hAnsi="Arial" w:cs="Arial"/>
          <w:color w:val="000000"/>
          <w:sz w:val="24"/>
          <w:szCs w:val="24"/>
        </w:rPr>
      </w:pPr>
      <w:r w:rsidRPr="009767F9">
        <w:rPr>
          <w:rFonts w:ascii="Arial" w:eastAsia="Times New Roman" w:hAnsi="Arial" w:cs="Arial"/>
          <w:color w:val="000000"/>
          <w:sz w:val="24"/>
          <w:szCs w:val="24"/>
        </w:rPr>
        <w:t xml:space="preserve">Dua, biri fiil ve hal ile diğeri söz ve kalp ile yapılmak üzere iki kısma ayrılır. </w:t>
      </w:r>
    </w:p>
    <w:p w:rsidR="00590135" w:rsidRPr="009767F9" w:rsidRDefault="00590135" w:rsidP="00590135">
      <w:pPr>
        <w:spacing w:before="120" w:after="0" w:line="360" w:lineRule="auto"/>
        <w:ind w:firstLine="709"/>
        <w:jc w:val="both"/>
        <w:rPr>
          <w:rFonts w:ascii="Arial" w:eastAsia="Times New Roman" w:hAnsi="Arial" w:cs="Arial"/>
          <w:color w:val="000000"/>
          <w:sz w:val="24"/>
          <w:szCs w:val="24"/>
        </w:rPr>
      </w:pPr>
      <w:r w:rsidRPr="009767F9">
        <w:rPr>
          <w:rFonts w:ascii="Arial" w:eastAsia="Times New Roman" w:hAnsi="Arial" w:cs="Arial"/>
          <w:b/>
          <w:bCs/>
          <w:iCs/>
          <w:color w:val="000000"/>
          <w:sz w:val="24"/>
          <w:szCs w:val="24"/>
        </w:rPr>
        <w:t xml:space="preserve">1. </w:t>
      </w:r>
      <w:r w:rsidR="00010023" w:rsidRPr="009767F9">
        <w:rPr>
          <w:rFonts w:ascii="Arial" w:eastAsia="Times New Roman" w:hAnsi="Arial" w:cs="Arial"/>
          <w:b/>
          <w:bCs/>
          <w:iCs/>
          <w:color w:val="000000"/>
          <w:sz w:val="24"/>
          <w:szCs w:val="24"/>
        </w:rPr>
        <w:t>Fiil ve hal ile yapılan dua</w:t>
      </w:r>
      <w:r w:rsidR="00010023" w:rsidRPr="009767F9">
        <w:rPr>
          <w:rFonts w:ascii="Arial" w:eastAsia="Times New Roman" w:hAnsi="Arial" w:cs="Arial"/>
          <w:iCs/>
          <w:color w:val="000000"/>
          <w:sz w:val="24"/>
          <w:szCs w:val="24"/>
        </w:rPr>
        <w:t>,</w:t>
      </w:r>
      <w:r w:rsidR="00010023" w:rsidRPr="009767F9">
        <w:rPr>
          <w:rFonts w:ascii="Arial" w:eastAsia="Times New Roman" w:hAnsi="Arial" w:cs="Arial"/>
          <w:color w:val="000000"/>
          <w:sz w:val="24"/>
          <w:szCs w:val="24"/>
        </w:rPr>
        <w:t xml:space="preserve"> kişinin ulaşmasını arzu ettiği şeyin oluşmasını gerekli kılan sebeplere başvurmasıdır. Çiftçinin tarlasını sürüp tohumunu ekmesi, bakımını yapıp onu sulaması fiille yapılan bir duadır. Ürünün elde edilmesi için gerekli olan bu sebeplere başvuran çiftçi, “Allah’ım! Üzerime düşen gerekli sebeplere başvurdum. Senden rızık istiyorum” diye dua etmektedir. Fiil ile yapılan dualar, ikram ve ihsanı bol anlamındaki Cenab-ı Hakkın “Cevad” ismine ve unvanına yönelik olduğundan, genellikle reddedilmezler. </w:t>
      </w:r>
    </w:p>
    <w:p w:rsidR="00010023" w:rsidRPr="009767F9" w:rsidRDefault="00590135"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b/>
          <w:bCs/>
          <w:iCs/>
          <w:color w:val="000000"/>
          <w:sz w:val="24"/>
          <w:szCs w:val="24"/>
        </w:rPr>
        <w:t xml:space="preserve">2. </w:t>
      </w:r>
      <w:r w:rsidR="00010023" w:rsidRPr="009767F9">
        <w:rPr>
          <w:rFonts w:ascii="Arial" w:eastAsia="Times New Roman" w:hAnsi="Arial" w:cs="Arial"/>
          <w:b/>
          <w:bCs/>
          <w:iCs/>
          <w:color w:val="000000"/>
          <w:sz w:val="24"/>
          <w:szCs w:val="24"/>
        </w:rPr>
        <w:t>Lisan ve kalp ile yapılan dua,</w:t>
      </w:r>
      <w:r w:rsidR="00010023" w:rsidRPr="009767F9">
        <w:rPr>
          <w:rFonts w:ascii="Arial" w:eastAsia="Times New Roman" w:hAnsi="Arial" w:cs="Arial"/>
          <w:color w:val="000000"/>
          <w:sz w:val="24"/>
          <w:szCs w:val="24"/>
        </w:rPr>
        <w:t xml:space="preserve"> kişinin, elinin erişemediği taleplerini Allah’tan istemesi demektir. Dua denilince, genelde akla gelen bu tür duadır.</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color w:val="000000"/>
          <w:sz w:val="24"/>
          <w:szCs w:val="24"/>
        </w:rPr>
        <w:lastRenderedPageBreak/>
        <w:t xml:space="preserve">Özlü bir dua, sadece dil ve dudaklarla yapılmaktan ibaret olmayıp kalp ve </w:t>
      </w:r>
      <w:r w:rsidR="00590135" w:rsidRPr="009767F9">
        <w:rPr>
          <w:rFonts w:ascii="Arial" w:eastAsia="Times New Roman" w:hAnsi="Arial" w:cs="Arial"/>
          <w:color w:val="000000"/>
          <w:sz w:val="24"/>
          <w:szCs w:val="24"/>
        </w:rPr>
        <w:t>ruhun</w:t>
      </w:r>
      <w:r w:rsidRPr="009767F9">
        <w:rPr>
          <w:rFonts w:ascii="Arial" w:eastAsia="Times New Roman" w:hAnsi="Arial" w:cs="Arial"/>
          <w:color w:val="000000"/>
          <w:sz w:val="24"/>
          <w:szCs w:val="24"/>
        </w:rPr>
        <w:t xml:space="preserve"> da duaya iştirak etmesi gerekir. El kaldırıp Allah’a dua ederken, vicdanlarda bir titreme meydana gelmeli, gönül bir vecd ve istiğrakla kaplanmalı, </w:t>
      </w:r>
      <w:r w:rsidR="00590135" w:rsidRPr="009767F9">
        <w:rPr>
          <w:rFonts w:ascii="Arial" w:eastAsia="Times New Roman" w:hAnsi="Arial" w:cs="Arial"/>
          <w:color w:val="000000"/>
          <w:sz w:val="24"/>
          <w:szCs w:val="24"/>
        </w:rPr>
        <w:t>ruh</w:t>
      </w:r>
      <w:r w:rsidRPr="009767F9">
        <w:rPr>
          <w:rFonts w:ascii="Arial" w:eastAsia="Times New Roman" w:hAnsi="Arial" w:cs="Arial"/>
          <w:color w:val="000000"/>
          <w:sz w:val="24"/>
          <w:szCs w:val="24"/>
        </w:rPr>
        <w:t xml:space="preserve"> harekete gelmelidir. Yalvarırken, insanı korku ve haşyet havası bürümeli, tazarru ve tezelzül kendisini hissettirmelidir.</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color w:val="000000"/>
          <w:sz w:val="24"/>
          <w:szCs w:val="24"/>
        </w:rPr>
        <w:t>Dua gönülden, gizlice ve alçak sesle, günahlara pişmanlık duyularak, kıbleye yönelerek ve Allah’ın adıyla başlanarak yapılmalı, dua esnasında dini şuur yoğunlaştırılmalı, kabulü için acele edilmemelidir. Duanın kabul edileceğine inanılarak ısrarla duaya devam edilmelidir. Ayrıca isteğini Allah’a arz etmeden önce Allah’a hamd-ü senâ Peygamberine de salât-ü selâm getirmelidir.</w:t>
      </w:r>
    </w:p>
    <w:p w:rsidR="00010023" w:rsidRPr="009767F9" w:rsidRDefault="00010023" w:rsidP="00590135">
      <w:pPr>
        <w:spacing w:before="120" w:after="0" w:line="360" w:lineRule="auto"/>
        <w:ind w:firstLine="709"/>
        <w:jc w:val="both"/>
        <w:rPr>
          <w:rFonts w:ascii="Arial" w:eastAsia="Times New Roman" w:hAnsi="Arial" w:cs="Arial"/>
          <w:color w:val="666666"/>
          <w:sz w:val="24"/>
          <w:szCs w:val="24"/>
        </w:rPr>
      </w:pPr>
      <w:r w:rsidRPr="009767F9">
        <w:rPr>
          <w:rFonts w:ascii="Arial" w:eastAsia="Times New Roman" w:hAnsi="Arial" w:cs="Arial"/>
          <w:color w:val="000000"/>
          <w:sz w:val="24"/>
          <w:szCs w:val="24"/>
        </w:rPr>
        <w:t>Dua sınırlı, sonlu ve âciz olan varlığın sınırsız ve sonsuz kudret sahibi ile kurduğu bir köprüdür. Dua, mânevî dertlerin devası, gönüllerin sefasıdır.</w:t>
      </w:r>
    </w:p>
    <w:p w:rsidR="00010023" w:rsidRPr="009767F9" w:rsidRDefault="00D5799D" w:rsidP="00590135">
      <w:pPr>
        <w:spacing w:before="120" w:after="0" w:line="360" w:lineRule="auto"/>
        <w:rPr>
          <w:rFonts w:ascii="Arial" w:eastAsia="Times New Roman" w:hAnsi="Arial" w:cs="Arial"/>
          <w:color w:val="666666"/>
          <w:sz w:val="24"/>
          <w:szCs w:val="24"/>
        </w:rPr>
      </w:pPr>
      <w:r>
        <w:rPr>
          <w:rFonts w:ascii="Arial" w:eastAsia="Times New Roman" w:hAnsi="Arial" w:cs="Arial"/>
          <w:color w:val="666666"/>
          <w:sz w:val="24"/>
          <w:szCs w:val="24"/>
        </w:rPr>
        <w:pict>
          <v:rect id="_x0000_i1025" style="width:149.7pt;height:.75pt" o:hrpct="330" o:hrstd="t" o:hr="t" fillcolor="#a0a0a0" stroked="f"/>
        </w:pict>
      </w:r>
    </w:p>
    <w:bookmarkStart w:id="20" w:name="_ftn1"/>
    <w:p w:rsidR="00010023" w:rsidRPr="009767F9" w:rsidRDefault="00010023" w:rsidP="003F1450">
      <w:pPr>
        <w:spacing w:before="120" w:after="0" w:line="240" w:lineRule="auto"/>
        <w:rPr>
          <w:rFonts w:ascii="Arial" w:eastAsia="Times New Roman" w:hAnsi="Arial" w:cs="Arial"/>
          <w:color w:val="666666"/>
          <w:sz w:val="24"/>
          <w:szCs w:val="24"/>
        </w:rPr>
      </w:pPr>
      <w:r w:rsidRPr="009767F9">
        <w:rPr>
          <w:rFonts w:ascii="Arial" w:eastAsia="Times New Roman" w:hAnsi="Arial" w:cs="Arial"/>
          <w:color w:val="666666"/>
          <w:sz w:val="24"/>
          <w:szCs w:val="24"/>
        </w:rPr>
        <w:fldChar w:fldCharType="begin"/>
      </w:r>
      <w:r w:rsidRPr="009767F9">
        <w:rPr>
          <w:rFonts w:ascii="Arial" w:eastAsia="Times New Roman" w:hAnsi="Arial" w:cs="Arial"/>
          <w:color w:val="666666"/>
          <w:sz w:val="24"/>
          <w:szCs w:val="24"/>
        </w:rPr>
        <w:instrText xml:space="preserve"> HYPERLINK "http://www.guncelvaaz.com/52-vaaz/498-dua.html" \l "_ftnref1" </w:instrText>
      </w:r>
      <w:r w:rsidRPr="009767F9">
        <w:rPr>
          <w:rFonts w:ascii="Arial" w:eastAsia="Times New Roman" w:hAnsi="Arial" w:cs="Arial"/>
          <w:color w:val="666666"/>
          <w:sz w:val="24"/>
          <w:szCs w:val="24"/>
        </w:rPr>
        <w:fldChar w:fldCharType="separate"/>
      </w:r>
      <w:r w:rsidRPr="009767F9">
        <w:rPr>
          <w:rFonts w:ascii="Arial" w:eastAsia="Times New Roman" w:hAnsi="Arial" w:cs="Arial"/>
          <w:b/>
          <w:bCs/>
          <w:color w:val="000000"/>
          <w:sz w:val="24"/>
          <w:szCs w:val="24"/>
        </w:rPr>
        <w:t>[1]</w:t>
      </w:r>
      <w:r w:rsidRPr="009767F9">
        <w:rPr>
          <w:rFonts w:ascii="Arial" w:eastAsia="Times New Roman" w:hAnsi="Arial" w:cs="Arial"/>
          <w:color w:val="666666"/>
          <w:sz w:val="24"/>
          <w:szCs w:val="24"/>
        </w:rPr>
        <w:fldChar w:fldCharType="end"/>
      </w:r>
      <w:bookmarkEnd w:id="20"/>
      <w:r w:rsidRPr="009767F9">
        <w:rPr>
          <w:rFonts w:ascii="Arial" w:eastAsia="Times New Roman" w:hAnsi="Arial" w:cs="Arial"/>
          <w:color w:val="000000"/>
          <w:sz w:val="24"/>
          <w:szCs w:val="24"/>
        </w:rPr>
        <w:t xml:space="preserve"> </w:t>
      </w:r>
      <w:r w:rsidRPr="009767F9">
        <w:rPr>
          <w:rFonts w:ascii="Arial" w:eastAsia="Times New Roman" w:hAnsi="Arial" w:cs="Arial"/>
          <w:b/>
          <w:bCs/>
          <w:color w:val="000000"/>
          <w:sz w:val="24"/>
          <w:szCs w:val="24"/>
        </w:rPr>
        <w:t>Dr. Muzaffer ŞAHİN</w:t>
      </w:r>
      <w:r w:rsidR="00590135" w:rsidRPr="009767F9">
        <w:rPr>
          <w:rFonts w:ascii="Arial" w:eastAsia="Times New Roman" w:hAnsi="Arial" w:cs="Arial"/>
          <w:b/>
          <w:bCs/>
          <w:color w:val="000000"/>
          <w:sz w:val="24"/>
          <w:szCs w:val="24"/>
        </w:rPr>
        <w:t xml:space="preserve">, “Dua ve Adabı”, </w:t>
      </w:r>
      <w:r w:rsidR="00590135" w:rsidRPr="009767F9">
        <w:rPr>
          <w:rFonts w:ascii="Arial" w:eastAsia="Times New Roman" w:hAnsi="Arial" w:cs="Arial"/>
          <w:b/>
          <w:bCs/>
          <w:i/>
          <w:color w:val="000000"/>
          <w:sz w:val="24"/>
          <w:szCs w:val="24"/>
        </w:rPr>
        <w:t>Kürsüden Öğütler, 52 Konuda Vaaz Örnekleri,</w:t>
      </w:r>
      <w:r w:rsidR="00590135" w:rsidRPr="009767F9">
        <w:rPr>
          <w:rFonts w:ascii="Arial" w:eastAsia="Times New Roman" w:hAnsi="Arial" w:cs="Arial"/>
          <w:b/>
          <w:bCs/>
          <w:color w:val="000000"/>
          <w:sz w:val="24"/>
          <w:szCs w:val="24"/>
        </w:rPr>
        <w:t xml:space="preserve"> DİB. Yayınları, Ankara 2006, s.225-234.</w:t>
      </w:r>
    </w:p>
    <w:bookmarkStart w:id="21" w:name="_ftn2"/>
    <w:p w:rsidR="00010023" w:rsidRPr="009767F9" w:rsidRDefault="00010023" w:rsidP="003F1450">
      <w:pPr>
        <w:spacing w:before="120" w:after="0" w:line="240" w:lineRule="auto"/>
        <w:rPr>
          <w:rFonts w:ascii="Arial" w:eastAsia="Times New Roman" w:hAnsi="Arial" w:cs="Arial"/>
          <w:color w:val="666666"/>
          <w:sz w:val="24"/>
          <w:szCs w:val="24"/>
        </w:rPr>
      </w:pPr>
      <w:r w:rsidRPr="009767F9">
        <w:rPr>
          <w:rFonts w:ascii="Arial" w:eastAsia="Times New Roman" w:hAnsi="Arial" w:cs="Arial"/>
          <w:color w:val="666666"/>
          <w:sz w:val="24"/>
          <w:szCs w:val="24"/>
        </w:rPr>
        <w:fldChar w:fldCharType="begin"/>
      </w:r>
      <w:r w:rsidRPr="009767F9">
        <w:rPr>
          <w:rFonts w:ascii="Arial" w:eastAsia="Times New Roman" w:hAnsi="Arial" w:cs="Arial"/>
          <w:color w:val="666666"/>
          <w:sz w:val="24"/>
          <w:szCs w:val="24"/>
        </w:rPr>
        <w:instrText xml:space="preserve"> HYPERLINK "http://www.guncelvaaz.com/52-vaaz/498-dua.html" \l "_ftnref2" </w:instrText>
      </w:r>
      <w:r w:rsidRPr="009767F9">
        <w:rPr>
          <w:rFonts w:ascii="Arial" w:eastAsia="Times New Roman" w:hAnsi="Arial" w:cs="Arial"/>
          <w:color w:val="666666"/>
          <w:sz w:val="24"/>
          <w:szCs w:val="24"/>
        </w:rPr>
        <w:fldChar w:fldCharType="separate"/>
      </w:r>
      <w:r w:rsidRPr="009767F9">
        <w:rPr>
          <w:rFonts w:ascii="Arial" w:eastAsia="Times New Roman" w:hAnsi="Arial" w:cs="Arial"/>
          <w:b/>
          <w:bCs/>
          <w:color w:val="000000"/>
          <w:sz w:val="24"/>
          <w:szCs w:val="24"/>
        </w:rPr>
        <w:t>[2]</w:t>
      </w:r>
      <w:r w:rsidRPr="009767F9">
        <w:rPr>
          <w:rFonts w:ascii="Arial" w:eastAsia="Times New Roman" w:hAnsi="Arial" w:cs="Arial"/>
          <w:color w:val="666666"/>
          <w:sz w:val="24"/>
          <w:szCs w:val="24"/>
        </w:rPr>
        <w:fldChar w:fldCharType="end"/>
      </w:r>
      <w:bookmarkEnd w:id="21"/>
      <w:r w:rsidRPr="009767F9">
        <w:rPr>
          <w:rFonts w:ascii="Arial" w:eastAsia="Times New Roman" w:hAnsi="Arial" w:cs="Arial"/>
          <w:color w:val="000000"/>
          <w:sz w:val="24"/>
          <w:szCs w:val="24"/>
        </w:rPr>
        <w:t xml:space="preserve"> Benzer ayetler için bk. Râd, 13/13; Haşr, 59/1; Saff, 61/1; Cuma, 62/1; Teğâbun, 64/1.</w:t>
      </w:r>
    </w:p>
    <w:bookmarkStart w:id="22" w:name="_ftn3"/>
    <w:p w:rsidR="00010023" w:rsidRPr="009767F9" w:rsidRDefault="00010023" w:rsidP="003F1450">
      <w:pPr>
        <w:spacing w:before="120" w:after="0" w:line="240" w:lineRule="auto"/>
        <w:rPr>
          <w:rFonts w:ascii="Arial" w:eastAsia="Times New Roman" w:hAnsi="Arial" w:cs="Arial"/>
          <w:color w:val="666666"/>
          <w:sz w:val="24"/>
          <w:szCs w:val="24"/>
        </w:rPr>
      </w:pPr>
      <w:r w:rsidRPr="009767F9">
        <w:rPr>
          <w:rFonts w:ascii="Arial" w:eastAsia="Times New Roman" w:hAnsi="Arial" w:cs="Arial"/>
          <w:color w:val="666666"/>
          <w:sz w:val="24"/>
          <w:szCs w:val="24"/>
        </w:rPr>
        <w:fldChar w:fldCharType="begin"/>
      </w:r>
      <w:r w:rsidRPr="009767F9">
        <w:rPr>
          <w:rFonts w:ascii="Arial" w:eastAsia="Times New Roman" w:hAnsi="Arial" w:cs="Arial"/>
          <w:color w:val="666666"/>
          <w:sz w:val="24"/>
          <w:szCs w:val="24"/>
        </w:rPr>
        <w:instrText xml:space="preserve"> HYPERLINK "http://www.guncelvaaz.com/52-vaaz/498-dua.html" \l "_ftnref3" </w:instrText>
      </w:r>
      <w:r w:rsidRPr="009767F9">
        <w:rPr>
          <w:rFonts w:ascii="Arial" w:eastAsia="Times New Roman" w:hAnsi="Arial" w:cs="Arial"/>
          <w:color w:val="666666"/>
          <w:sz w:val="24"/>
          <w:szCs w:val="24"/>
        </w:rPr>
        <w:fldChar w:fldCharType="separate"/>
      </w:r>
      <w:r w:rsidRPr="009767F9">
        <w:rPr>
          <w:rFonts w:ascii="Arial" w:eastAsia="Times New Roman" w:hAnsi="Arial" w:cs="Arial"/>
          <w:b/>
          <w:bCs/>
          <w:color w:val="000000"/>
          <w:sz w:val="24"/>
          <w:szCs w:val="24"/>
        </w:rPr>
        <w:t>[3]</w:t>
      </w:r>
      <w:r w:rsidRPr="009767F9">
        <w:rPr>
          <w:rFonts w:ascii="Arial" w:eastAsia="Times New Roman" w:hAnsi="Arial" w:cs="Arial"/>
          <w:color w:val="666666"/>
          <w:sz w:val="24"/>
          <w:szCs w:val="24"/>
        </w:rPr>
        <w:fldChar w:fldCharType="end"/>
      </w:r>
      <w:bookmarkEnd w:id="22"/>
      <w:r w:rsidRPr="009767F9">
        <w:rPr>
          <w:rFonts w:ascii="Arial" w:eastAsia="Times New Roman" w:hAnsi="Arial" w:cs="Arial"/>
          <w:color w:val="000000"/>
          <w:sz w:val="24"/>
          <w:szCs w:val="24"/>
        </w:rPr>
        <w:t xml:space="preserve"> Tirmizî, Da’avât, 1, No: 3371. V, 456.</w:t>
      </w:r>
    </w:p>
    <w:bookmarkStart w:id="23" w:name="_ftn4"/>
    <w:p w:rsidR="00010023" w:rsidRPr="009767F9" w:rsidRDefault="00010023" w:rsidP="003F1450">
      <w:pPr>
        <w:spacing w:before="120" w:after="0" w:line="240" w:lineRule="auto"/>
        <w:rPr>
          <w:rFonts w:ascii="Arial" w:eastAsia="Times New Roman" w:hAnsi="Arial" w:cs="Arial"/>
          <w:color w:val="666666"/>
          <w:sz w:val="24"/>
          <w:szCs w:val="24"/>
        </w:rPr>
      </w:pPr>
      <w:r w:rsidRPr="009767F9">
        <w:rPr>
          <w:rFonts w:ascii="Arial" w:eastAsia="Times New Roman" w:hAnsi="Arial" w:cs="Arial"/>
          <w:color w:val="666666"/>
          <w:sz w:val="24"/>
          <w:szCs w:val="24"/>
        </w:rPr>
        <w:fldChar w:fldCharType="begin"/>
      </w:r>
      <w:r w:rsidRPr="009767F9">
        <w:rPr>
          <w:rFonts w:ascii="Arial" w:eastAsia="Times New Roman" w:hAnsi="Arial" w:cs="Arial"/>
          <w:color w:val="666666"/>
          <w:sz w:val="24"/>
          <w:szCs w:val="24"/>
        </w:rPr>
        <w:instrText xml:space="preserve"> HYPERLINK "http://www.guncelvaaz.com/52-vaaz/498-dua.html" \l "_ftnref4" </w:instrText>
      </w:r>
      <w:r w:rsidRPr="009767F9">
        <w:rPr>
          <w:rFonts w:ascii="Arial" w:eastAsia="Times New Roman" w:hAnsi="Arial" w:cs="Arial"/>
          <w:color w:val="666666"/>
          <w:sz w:val="24"/>
          <w:szCs w:val="24"/>
        </w:rPr>
        <w:fldChar w:fldCharType="separate"/>
      </w:r>
      <w:r w:rsidRPr="009767F9">
        <w:rPr>
          <w:rFonts w:ascii="Arial" w:eastAsia="Times New Roman" w:hAnsi="Arial" w:cs="Arial"/>
          <w:b/>
          <w:bCs/>
          <w:color w:val="000000"/>
          <w:sz w:val="24"/>
          <w:szCs w:val="24"/>
        </w:rPr>
        <w:t>[4]</w:t>
      </w:r>
      <w:r w:rsidRPr="009767F9">
        <w:rPr>
          <w:rFonts w:ascii="Arial" w:eastAsia="Times New Roman" w:hAnsi="Arial" w:cs="Arial"/>
          <w:color w:val="666666"/>
          <w:sz w:val="24"/>
          <w:szCs w:val="24"/>
        </w:rPr>
        <w:fldChar w:fldCharType="end"/>
      </w:r>
      <w:bookmarkEnd w:id="23"/>
      <w:r w:rsidRPr="009767F9">
        <w:rPr>
          <w:rFonts w:ascii="Arial" w:eastAsia="Times New Roman" w:hAnsi="Arial" w:cs="Arial"/>
          <w:color w:val="000000"/>
          <w:sz w:val="24"/>
          <w:szCs w:val="24"/>
        </w:rPr>
        <w:t xml:space="preserve"> “</w:t>
      </w:r>
      <w:r w:rsidRPr="009767F9">
        <w:rPr>
          <w:rFonts w:ascii="Arial" w:eastAsia="Times New Roman" w:hAnsi="Arial" w:cs="Arial"/>
          <w:i/>
          <w:iCs/>
          <w:color w:val="000000"/>
          <w:sz w:val="24"/>
          <w:szCs w:val="24"/>
        </w:rPr>
        <w:t>Rab’lerinin rızasını isteyerek sabah akşam ona dua edenleri yanından kovma. …(En’am, 6/52); “Sabah akşam Rablerine, O’nun rızasını dileyerek dua edenlerle birlikte ol…”</w:t>
      </w:r>
      <w:r w:rsidRPr="009767F9">
        <w:rPr>
          <w:rFonts w:ascii="Arial" w:eastAsia="Times New Roman" w:hAnsi="Arial" w:cs="Arial"/>
          <w:color w:val="000000"/>
          <w:sz w:val="24"/>
          <w:szCs w:val="24"/>
        </w:rPr>
        <w:t>(Kehf, 18/28).</w:t>
      </w:r>
    </w:p>
    <w:bookmarkStart w:id="24" w:name="_ftn5"/>
    <w:p w:rsidR="00010023" w:rsidRPr="009767F9" w:rsidRDefault="00010023" w:rsidP="003F1450">
      <w:pPr>
        <w:spacing w:before="120" w:after="0" w:line="240" w:lineRule="auto"/>
        <w:rPr>
          <w:rFonts w:ascii="Arial" w:eastAsia="Times New Roman" w:hAnsi="Arial" w:cs="Arial"/>
          <w:color w:val="666666"/>
          <w:sz w:val="24"/>
          <w:szCs w:val="24"/>
        </w:rPr>
      </w:pPr>
      <w:r w:rsidRPr="009767F9">
        <w:rPr>
          <w:rFonts w:ascii="Arial" w:eastAsia="Times New Roman" w:hAnsi="Arial" w:cs="Arial"/>
          <w:color w:val="666666"/>
          <w:sz w:val="24"/>
          <w:szCs w:val="24"/>
        </w:rPr>
        <w:fldChar w:fldCharType="begin"/>
      </w:r>
      <w:r w:rsidRPr="009767F9">
        <w:rPr>
          <w:rFonts w:ascii="Arial" w:eastAsia="Times New Roman" w:hAnsi="Arial" w:cs="Arial"/>
          <w:color w:val="666666"/>
          <w:sz w:val="24"/>
          <w:szCs w:val="24"/>
        </w:rPr>
        <w:instrText xml:space="preserve"> HYPERLINK "http://www.guncelvaaz.com/52-vaaz/498-dua.html" \l "_ftnref5" </w:instrText>
      </w:r>
      <w:r w:rsidRPr="009767F9">
        <w:rPr>
          <w:rFonts w:ascii="Arial" w:eastAsia="Times New Roman" w:hAnsi="Arial" w:cs="Arial"/>
          <w:color w:val="666666"/>
          <w:sz w:val="24"/>
          <w:szCs w:val="24"/>
        </w:rPr>
        <w:fldChar w:fldCharType="separate"/>
      </w:r>
      <w:r w:rsidRPr="009767F9">
        <w:rPr>
          <w:rFonts w:ascii="Arial" w:eastAsia="Times New Roman" w:hAnsi="Arial" w:cs="Arial"/>
          <w:b/>
          <w:bCs/>
          <w:color w:val="000000"/>
          <w:sz w:val="24"/>
          <w:szCs w:val="24"/>
        </w:rPr>
        <w:t>[5]</w:t>
      </w:r>
      <w:r w:rsidRPr="009767F9">
        <w:rPr>
          <w:rFonts w:ascii="Arial" w:eastAsia="Times New Roman" w:hAnsi="Arial" w:cs="Arial"/>
          <w:color w:val="666666"/>
          <w:sz w:val="24"/>
          <w:szCs w:val="24"/>
        </w:rPr>
        <w:fldChar w:fldCharType="end"/>
      </w:r>
      <w:bookmarkEnd w:id="24"/>
      <w:r w:rsidRPr="009767F9">
        <w:rPr>
          <w:rFonts w:ascii="Arial" w:eastAsia="Times New Roman" w:hAnsi="Arial" w:cs="Arial"/>
          <w:color w:val="000000"/>
          <w:sz w:val="24"/>
          <w:szCs w:val="24"/>
        </w:rPr>
        <w:t xml:space="preserve"> Ayrıca bk. Bakara, 2/152.</w:t>
      </w:r>
    </w:p>
    <w:bookmarkStart w:id="25" w:name="_ftn6"/>
    <w:p w:rsidR="00010023" w:rsidRPr="009767F9" w:rsidRDefault="00010023" w:rsidP="003F1450">
      <w:pPr>
        <w:spacing w:before="120" w:after="0" w:line="240" w:lineRule="auto"/>
        <w:jc w:val="both"/>
        <w:rPr>
          <w:rFonts w:ascii="Arial" w:eastAsia="Times New Roman" w:hAnsi="Arial" w:cs="Arial"/>
          <w:color w:val="666666"/>
          <w:sz w:val="24"/>
          <w:szCs w:val="24"/>
        </w:rPr>
      </w:pPr>
      <w:r w:rsidRPr="009767F9">
        <w:rPr>
          <w:rFonts w:ascii="Arial" w:eastAsia="Times New Roman" w:hAnsi="Arial" w:cs="Arial"/>
          <w:color w:val="666666"/>
          <w:sz w:val="24"/>
          <w:szCs w:val="24"/>
        </w:rPr>
        <w:fldChar w:fldCharType="begin"/>
      </w:r>
      <w:r w:rsidRPr="009767F9">
        <w:rPr>
          <w:rFonts w:ascii="Arial" w:eastAsia="Times New Roman" w:hAnsi="Arial" w:cs="Arial"/>
          <w:color w:val="666666"/>
          <w:sz w:val="24"/>
          <w:szCs w:val="24"/>
        </w:rPr>
        <w:instrText xml:space="preserve"> HYPERLINK "http://www.guncelvaaz.com/52-vaaz/498-dua.html" \l "_ftnref6" </w:instrText>
      </w:r>
      <w:r w:rsidRPr="009767F9">
        <w:rPr>
          <w:rFonts w:ascii="Arial" w:eastAsia="Times New Roman" w:hAnsi="Arial" w:cs="Arial"/>
          <w:color w:val="666666"/>
          <w:sz w:val="24"/>
          <w:szCs w:val="24"/>
        </w:rPr>
        <w:fldChar w:fldCharType="separate"/>
      </w:r>
      <w:r w:rsidRPr="009767F9">
        <w:rPr>
          <w:rFonts w:ascii="Arial" w:eastAsia="Times New Roman" w:hAnsi="Arial" w:cs="Arial"/>
          <w:b/>
          <w:bCs/>
          <w:color w:val="000000"/>
          <w:sz w:val="24"/>
          <w:szCs w:val="24"/>
        </w:rPr>
        <w:t>[6]</w:t>
      </w:r>
      <w:r w:rsidRPr="009767F9">
        <w:rPr>
          <w:rFonts w:ascii="Arial" w:eastAsia="Times New Roman" w:hAnsi="Arial" w:cs="Arial"/>
          <w:color w:val="666666"/>
          <w:sz w:val="24"/>
          <w:szCs w:val="24"/>
        </w:rPr>
        <w:fldChar w:fldCharType="end"/>
      </w:r>
      <w:bookmarkEnd w:id="25"/>
      <w:r w:rsidRPr="009767F9">
        <w:rPr>
          <w:rFonts w:ascii="Arial" w:eastAsia="Times New Roman" w:hAnsi="Arial" w:cs="Arial"/>
          <w:color w:val="000000"/>
          <w:sz w:val="24"/>
          <w:szCs w:val="24"/>
        </w:rPr>
        <w:t xml:space="preserve"> Tirmizî, Da'avât 133 , No: 3604. V,582.</w:t>
      </w:r>
    </w:p>
    <w:bookmarkStart w:id="26" w:name="_ftn7"/>
    <w:p w:rsidR="00010023" w:rsidRPr="009767F9" w:rsidRDefault="00010023" w:rsidP="003F1450">
      <w:pPr>
        <w:spacing w:before="120" w:after="0" w:line="240" w:lineRule="auto"/>
        <w:jc w:val="both"/>
        <w:rPr>
          <w:rFonts w:ascii="Arial" w:eastAsia="Times New Roman" w:hAnsi="Arial" w:cs="Arial"/>
          <w:color w:val="666666"/>
          <w:sz w:val="24"/>
          <w:szCs w:val="24"/>
        </w:rPr>
      </w:pPr>
      <w:r w:rsidRPr="009767F9">
        <w:rPr>
          <w:rFonts w:ascii="Arial" w:eastAsia="Times New Roman" w:hAnsi="Arial" w:cs="Arial"/>
          <w:color w:val="666666"/>
          <w:sz w:val="24"/>
          <w:szCs w:val="24"/>
        </w:rPr>
        <w:fldChar w:fldCharType="begin"/>
      </w:r>
      <w:r w:rsidRPr="009767F9">
        <w:rPr>
          <w:rFonts w:ascii="Arial" w:eastAsia="Times New Roman" w:hAnsi="Arial" w:cs="Arial"/>
          <w:color w:val="666666"/>
          <w:sz w:val="24"/>
          <w:szCs w:val="24"/>
        </w:rPr>
        <w:instrText xml:space="preserve"> HYPERLINK "http://www.guncelvaaz.com/52-vaaz/498-dua.html" \l "_ftnref7" </w:instrText>
      </w:r>
      <w:r w:rsidRPr="009767F9">
        <w:rPr>
          <w:rFonts w:ascii="Arial" w:eastAsia="Times New Roman" w:hAnsi="Arial" w:cs="Arial"/>
          <w:color w:val="666666"/>
          <w:sz w:val="24"/>
          <w:szCs w:val="24"/>
        </w:rPr>
        <w:fldChar w:fldCharType="separate"/>
      </w:r>
      <w:r w:rsidRPr="009767F9">
        <w:rPr>
          <w:rFonts w:ascii="Arial" w:eastAsia="Times New Roman" w:hAnsi="Arial" w:cs="Arial"/>
          <w:b/>
          <w:bCs/>
          <w:color w:val="000000"/>
          <w:sz w:val="24"/>
          <w:szCs w:val="24"/>
        </w:rPr>
        <w:t>[7]</w:t>
      </w:r>
      <w:r w:rsidRPr="009767F9">
        <w:rPr>
          <w:rFonts w:ascii="Arial" w:eastAsia="Times New Roman" w:hAnsi="Arial" w:cs="Arial"/>
          <w:color w:val="666666"/>
          <w:sz w:val="24"/>
          <w:szCs w:val="24"/>
        </w:rPr>
        <w:fldChar w:fldCharType="end"/>
      </w:r>
      <w:bookmarkEnd w:id="26"/>
      <w:r w:rsidRPr="009767F9">
        <w:rPr>
          <w:rFonts w:ascii="Arial" w:eastAsia="Times New Roman" w:hAnsi="Arial" w:cs="Arial"/>
          <w:color w:val="000000"/>
          <w:sz w:val="24"/>
          <w:szCs w:val="24"/>
        </w:rPr>
        <w:t xml:space="preserve"> Buhârî, Ezân 89. I,181; Müslim, Salât 40. I,346-347; İbn Mâce, Dua, 3. II,1262. </w:t>
      </w:r>
    </w:p>
    <w:bookmarkStart w:id="27" w:name="_ftn8"/>
    <w:p w:rsidR="00010023" w:rsidRPr="009767F9" w:rsidRDefault="00010023" w:rsidP="003F1450">
      <w:pPr>
        <w:spacing w:before="120" w:after="0" w:line="240" w:lineRule="auto"/>
        <w:rPr>
          <w:rFonts w:ascii="Arial" w:eastAsia="Times New Roman" w:hAnsi="Arial" w:cs="Arial"/>
          <w:color w:val="666666"/>
          <w:sz w:val="24"/>
          <w:szCs w:val="24"/>
        </w:rPr>
      </w:pPr>
      <w:r w:rsidRPr="009767F9">
        <w:rPr>
          <w:rFonts w:ascii="Arial" w:eastAsia="Times New Roman" w:hAnsi="Arial" w:cs="Arial"/>
          <w:color w:val="666666"/>
          <w:sz w:val="24"/>
          <w:szCs w:val="24"/>
        </w:rPr>
        <w:fldChar w:fldCharType="begin"/>
      </w:r>
      <w:r w:rsidRPr="009767F9">
        <w:rPr>
          <w:rFonts w:ascii="Arial" w:eastAsia="Times New Roman" w:hAnsi="Arial" w:cs="Arial"/>
          <w:color w:val="666666"/>
          <w:sz w:val="24"/>
          <w:szCs w:val="24"/>
        </w:rPr>
        <w:instrText xml:space="preserve"> HYPERLINK "http://www.guncelvaaz.com/52-vaaz/498-dua.html" \l "_ftnref8" </w:instrText>
      </w:r>
      <w:r w:rsidRPr="009767F9">
        <w:rPr>
          <w:rFonts w:ascii="Arial" w:eastAsia="Times New Roman" w:hAnsi="Arial" w:cs="Arial"/>
          <w:color w:val="666666"/>
          <w:sz w:val="24"/>
          <w:szCs w:val="24"/>
        </w:rPr>
        <w:fldChar w:fldCharType="separate"/>
      </w:r>
      <w:r w:rsidRPr="009767F9">
        <w:rPr>
          <w:rFonts w:ascii="Arial" w:eastAsia="Times New Roman" w:hAnsi="Arial" w:cs="Arial"/>
          <w:b/>
          <w:bCs/>
          <w:color w:val="000000"/>
          <w:sz w:val="24"/>
          <w:szCs w:val="24"/>
        </w:rPr>
        <w:t>[8]</w:t>
      </w:r>
      <w:r w:rsidRPr="009767F9">
        <w:rPr>
          <w:rFonts w:ascii="Arial" w:eastAsia="Times New Roman" w:hAnsi="Arial" w:cs="Arial"/>
          <w:color w:val="666666"/>
          <w:sz w:val="24"/>
          <w:szCs w:val="24"/>
        </w:rPr>
        <w:fldChar w:fldCharType="end"/>
      </w:r>
      <w:bookmarkEnd w:id="27"/>
      <w:r w:rsidRPr="009767F9">
        <w:rPr>
          <w:rFonts w:ascii="Arial" w:eastAsia="Times New Roman" w:hAnsi="Arial" w:cs="Arial"/>
          <w:color w:val="000000"/>
          <w:sz w:val="24"/>
          <w:szCs w:val="24"/>
        </w:rPr>
        <w:t xml:space="preserve"> Tirmîzi, Da’vât, 66. V, 517.</w:t>
      </w:r>
    </w:p>
    <w:bookmarkStart w:id="28" w:name="_ftn9"/>
    <w:p w:rsidR="00010023" w:rsidRPr="009767F9" w:rsidRDefault="00010023" w:rsidP="003F1450">
      <w:pPr>
        <w:spacing w:before="120" w:after="0" w:line="240" w:lineRule="auto"/>
        <w:rPr>
          <w:rFonts w:ascii="Arial" w:eastAsia="Times New Roman" w:hAnsi="Arial" w:cs="Arial"/>
          <w:color w:val="666666"/>
          <w:sz w:val="24"/>
          <w:szCs w:val="24"/>
        </w:rPr>
      </w:pPr>
      <w:r w:rsidRPr="009767F9">
        <w:rPr>
          <w:rFonts w:ascii="Arial" w:eastAsia="Times New Roman" w:hAnsi="Arial" w:cs="Arial"/>
          <w:color w:val="666666"/>
          <w:sz w:val="24"/>
          <w:szCs w:val="24"/>
        </w:rPr>
        <w:fldChar w:fldCharType="begin"/>
      </w:r>
      <w:r w:rsidRPr="009767F9">
        <w:rPr>
          <w:rFonts w:ascii="Arial" w:eastAsia="Times New Roman" w:hAnsi="Arial" w:cs="Arial"/>
          <w:color w:val="666666"/>
          <w:sz w:val="24"/>
          <w:szCs w:val="24"/>
        </w:rPr>
        <w:instrText xml:space="preserve"> HYPERLINK "http://www.guncelvaaz.com/52-vaaz/498-dua.html" \l "_ftnref9" </w:instrText>
      </w:r>
      <w:r w:rsidRPr="009767F9">
        <w:rPr>
          <w:rFonts w:ascii="Arial" w:eastAsia="Times New Roman" w:hAnsi="Arial" w:cs="Arial"/>
          <w:color w:val="666666"/>
          <w:sz w:val="24"/>
          <w:szCs w:val="24"/>
        </w:rPr>
        <w:fldChar w:fldCharType="separate"/>
      </w:r>
      <w:r w:rsidRPr="009767F9">
        <w:rPr>
          <w:rFonts w:ascii="Arial" w:eastAsia="Times New Roman" w:hAnsi="Arial" w:cs="Arial"/>
          <w:b/>
          <w:bCs/>
          <w:color w:val="000000"/>
          <w:sz w:val="24"/>
          <w:szCs w:val="24"/>
        </w:rPr>
        <w:t>[9]</w:t>
      </w:r>
      <w:r w:rsidRPr="009767F9">
        <w:rPr>
          <w:rFonts w:ascii="Arial" w:eastAsia="Times New Roman" w:hAnsi="Arial" w:cs="Arial"/>
          <w:color w:val="666666"/>
          <w:sz w:val="24"/>
          <w:szCs w:val="24"/>
        </w:rPr>
        <w:fldChar w:fldCharType="end"/>
      </w:r>
      <w:bookmarkEnd w:id="28"/>
      <w:r w:rsidRPr="009767F9">
        <w:rPr>
          <w:rFonts w:ascii="Arial" w:eastAsia="Times New Roman" w:hAnsi="Arial" w:cs="Arial"/>
          <w:color w:val="000000"/>
          <w:sz w:val="24"/>
          <w:szCs w:val="24"/>
        </w:rPr>
        <w:t xml:space="preserve"> Buhârî, Da’vât, 21, VII, 153.; Müslim, Zikir, 7. III, 2063.</w:t>
      </w:r>
    </w:p>
    <w:bookmarkStart w:id="29" w:name="_ftn10"/>
    <w:p w:rsidR="00010023" w:rsidRPr="009767F9" w:rsidRDefault="00010023" w:rsidP="003F1450">
      <w:pPr>
        <w:spacing w:before="120" w:after="0" w:line="240" w:lineRule="auto"/>
        <w:rPr>
          <w:rFonts w:ascii="Arial" w:eastAsia="Times New Roman" w:hAnsi="Arial" w:cs="Arial"/>
          <w:color w:val="666666"/>
          <w:sz w:val="24"/>
          <w:szCs w:val="24"/>
        </w:rPr>
      </w:pPr>
      <w:r w:rsidRPr="009767F9">
        <w:rPr>
          <w:rFonts w:ascii="Arial" w:eastAsia="Times New Roman" w:hAnsi="Arial" w:cs="Arial"/>
          <w:color w:val="666666"/>
          <w:sz w:val="24"/>
          <w:szCs w:val="24"/>
        </w:rPr>
        <w:fldChar w:fldCharType="begin"/>
      </w:r>
      <w:r w:rsidRPr="009767F9">
        <w:rPr>
          <w:rFonts w:ascii="Arial" w:eastAsia="Times New Roman" w:hAnsi="Arial" w:cs="Arial"/>
          <w:color w:val="666666"/>
          <w:sz w:val="24"/>
          <w:szCs w:val="24"/>
        </w:rPr>
        <w:instrText xml:space="preserve"> HYPERLINK "http://www.guncelvaaz.com/52-vaaz/498-dua.html" \l "_ftnref10" </w:instrText>
      </w:r>
      <w:r w:rsidRPr="009767F9">
        <w:rPr>
          <w:rFonts w:ascii="Arial" w:eastAsia="Times New Roman" w:hAnsi="Arial" w:cs="Arial"/>
          <w:color w:val="666666"/>
          <w:sz w:val="24"/>
          <w:szCs w:val="24"/>
        </w:rPr>
        <w:fldChar w:fldCharType="separate"/>
      </w:r>
      <w:r w:rsidRPr="009767F9">
        <w:rPr>
          <w:rFonts w:ascii="Arial" w:eastAsia="Times New Roman" w:hAnsi="Arial" w:cs="Arial"/>
          <w:b/>
          <w:bCs/>
          <w:color w:val="000000"/>
          <w:sz w:val="24"/>
          <w:szCs w:val="24"/>
        </w:rPr>
        <w:t>[10]</w:t>
      </w:r>
      <w:r w:rsidRPr="009767F9">
        <w:rPr>
          <w:rFonts w:ascii="Arial" w:eastAsia="Times New Roman" w:hAnsi="Arial" w:cs="Arial"/>
          <w:color w:val="666666"/>
          <w:sz w:val="24"/>
          <w:szCs w:val="24"/>
        </w:rPr>
        <w:fldChar w:fldCharType="end"/>
      </w:r>
      <w:bookmarkEnd w:id="29"/>
      <w:r w:rsidRPr="009767F9">
        <w:rPr>
          <w:rFonts w:ascii="Arial" w:eastAsia="Times New Roman" w:hAnsi="Arial" w:cs="Arial"/>
          <w:color w:val="000000"/>
          <w:sz w:val="24"/>
          <w:szCs w:val="24"/>
        </w:rPr>
        <w:t xml:space="preserve"> Buhârî, Da’vât, 22, VII, 153. .Müslim, Zikir, 92, III, 2095.</w:t>
      </w:r>
    </w:p>
    <w:bookmarkStart w:id="30" w:name="_ftn11"/>
    <w:p w:rsidR="00010023" w:rsidRPr="009767F9" w:rsidRDefault="00010023" w:rsidP="003F1450">
      <w:pPr>
        <w:spacing w:before="120" w:after="0" w:line="240" w:lineRule="auto"/>
        <w:rPr>
          <w:rFonts w:ascii="Arial" w:eastAsia="Times New Roman" w:hAnsi="Arial" w:cs="Arial"/>
          <w:color w:val="666666"/>
          <w:sz w:val="24"/>
          <w:szCs w:val="24"/>
        </w:rPr>
      </w:pPr>
      <w:r w:rsidRPr="009767F9">
        <w:rPr>
          <w:rFonts w:ascii="Arial" w:eastAsia="Times New Roman" w:hAnsi="Arial" w:cs="Arial"/>
          <w:color w:val="666666"/>
          <w:sz w:val="24"/>
          <w:szCs w:val="24"/>
        </w:rPr>
        <w:fldChar w:fldCharType="begin"/>
      </w:r>
      <w:r w:rsidRPr="009767F9">
        <w:rPr>
          <w:rFonts w:ascii="Arial" w:eastAsia="Times New Roman" w:hAnsi="Arial" w:cs="Arial"/>
          <w:color w:val="666666"/>
          <w:sz w:val="24"/>
          <w:szCs w:val="24"/>
        </w:rPr>
        <w:instrText xml:space="preserve"> HYPERLINK "http://www.guncelvaaz.com/52-vaaz/498-dua.html" \l "_ftnref11" </w:instrText>
      </w:r>
      <w:r w:rsidRPr="009767F9">
        <w:rPr>
          <w:rFonts w:ascii="Arial" w:eastAsia="Times New Roman" w:hAnsi="Arial" w:cs="Arial"/>
          <w:color w:val="666666"/>
          <w:sz w:val="24"/>
          <w:szCs w:val="24"/>
        </w:rPr>
        <w:fldChar w:fldCharType="separate"/>
      </w:r>
      <w:r w:rsidRPr="009767F9">
        <w:rPr>
          <w:rFonts w:ascii="Arial" w:eastAsia="Times New Roman" w:hAnsi="Arial" w:cs="Arial"/>
          <w:b/>
          <w:bCs/>
          <w:color w:val="000000"/>
          <w:sz w:val="24"/>
          <w:szCs w:val="24"/>
        </w:rPr>
        <w:t>[11]</w:t>
      </w:r>
      <w:r w:rsidRPr="009767F9">
        <w:rPr>
          <w:rFonts w:ascii="Arial" w:eastAsia="Times New Roman" w:hAnsi="Arial" w:cs="Arial"/>
          <w:color w:val="666666"/>
          <w:sz w:val="24"/>
          <w:szCs w:val="24"/>
        </w:rPr>
        <w:fldChar w:fldCharType="end"/>
      </w:r>
      <w:bookmarkEnd w:id="30"/>
      <w:r w:rsidRPr="009767F9">
        <w:rPr>
          <w:rFonts w:ascii="Arial" w:eastAsia="Times New Roman" w:hAnsi="Arial" w:cs="Arial"/>
          <w:color w:val="000000"/>
          <w:sz w:val="24"/>
          <w:szCs w:val="24"/>
        </w:rPr>
        <w:t xml:space="preserve"> Buharî, Cihad,131. IV,16.; Müslim, Zikir, 44. III,2076.</w:t>
      </w:r>
    </w:p>
    <w:bookmarkStart w:id="31" w:name="_ftn12"/>
    <w:p w:rsidR="00010023" w:rsidRPr="009767F9" w:rsidRDefault="00010023" w:rsidP="003F1450">
      <w:pPr>
        <w:spacing w:before="120" w:after="0" w:line="240" w:lineRule="auto"/>
        <w:rPr>
          <w:rFonts w:ascii="Arial" w:eastAsia="Times New Roman" w:hAnsi="Arial" w:cs="Arial"/>
          <w:color w:val="666666"/>
          <w:sz w:val="24"/>
          <w:szCs w:val="24"/>
        </w:rPr>
      </w:pPr>
      <w:r w:rsidRPr="009767F9">
        <w:rPr>
          <w:rFonts w:ascii="Arial" w:eastAsia="Times New Roman" w:hAnsi="Arial" w:cs="Arial"/>
          <w:color w:val="666666"/>
          <w:sz w:val="24"/>
          <w:szCs w:val="24"/>
        </w:rPr>
        <w:fldChar w:fldCharType="begin"/>
      </w:r>
      <w:r w:rsidRPr="009767F9">
        <w:rPr>
          <w:rFonts w:ascii="Arial" w:eastAsia="Times New Roman" w:hAnsi="Arial" w:cs="Arial"/>
          <w:color w:val="666666"/>
          <w:sz w:val="24"/>
          <w:szCs w:val="24"/>
        </w:rPr>
        <w:instrText xml:space="preserve"> HYPERLINK "http://www.guncelvaaz.com/52-vaaz/498-dua.html" \l "_ftnref12" </w:instrText>
      </w:r>
      <w:r w:rsidRPr="009767F9">
        <w:rPr>
          <w:rFonts w:ascii="Arial" w:eastAsia="Times New Roman" w:hAnsi="Arial" w:cs="Arial"/>
          <w:color w:val="666666"/>
          <w:sz w:val="24"/>
          <w:szCs w:val="24"/>
        </w:rPr>
        <w:fldChar w:fldCharType="separate"/>
      </w:r>
      <w:r w:rsidRPr="009767F9">
        <w:rPr>
          <w:rFonts w:ascii="Arial" w:eastAsia="Times New Roman" w:hAnsi="Arial" w:cs="Arial"/>
          <w:b/>
          <w:bCs/>
          <w:color w:val="000000"/>
          <w:sz w:val="24"/>
          <w:szCs w:val="24"/>
        </w:rPr>
        <w:t>[12]</w:t>
      </w:r>
      <w:r w:rsidRPr="009767F9">
        <w:rPr>
          <w:rFonts w:ascii="Arial" w:eastAsia="Times New Roman" w:hAnsi="Arial" w:cs="Arial"/>
          <w:color w:val="666666"/>
          <w:sz w:val="24"/>
          <w:szCs w:val="24"/>
        </w:rPr>
        <w:fldChar w:fldCharType="end"/>
      </w:r>
      <w:bookmarkEnd w:id="31"/>
      <w:r w:rsidRPr="009767F9">
        <w:rPr>
          <w:rFonts w:ascii="Arial" w:eastAsia="Times New Roman" w:hAnsi="Arial" w:cs="Arial"/>
          <w:color w:val="000000"/>
          <w:sz w:val="24"/>
          <w:szCs w:val="24"/>
        </w:rPr>
        <w:t xml:space="preserve"> Ahmed, IV, 54.</w:t>
      </w:r>
    </w:p>
    <w:bookmarkStart w:id="32" w:name="_ftn13"/>
    <w:p w:rsidR="00010023" w:rsidRPr="009767F9" w:rsidRDefault="00010023" w:rsidP="003F1450">
      <w:pPr>
        <w:spacing w:before="120" w:after="0" w:line="240" w:lineRule="auto"/>
        <w:rPr>
          <w:rFonts w:ascii="Arial" w:eastAsia="Times New Roman" w:hAnsi="Arial" w:cs="Arial"/>
          <w:color w:val="666666"/>
          <w:sz w:val="24"/>
          <w:szCs w:val="24"/>
        </w:rPr>
      </w:pPr>
      <w:r w:rsidRPr="009767F9">
        <w:rPr>
          <w:rFonts w:ascii="Arial" w:eastAsia="Times New Roman" w:hAnsi="Arial" w:cs="Arial"/>
          <w:color w:val="666666"/>
          <w:sz w:val="24"/>
          <w:szCs w:val="24"/>
        </w:rPr>
        <w:fldChar w:fldCharType="begin"/>
      </w:r>
      <w:r w:rsidRPr="009767F9">
        <w:rPr>
          <w:rFonts w:ascii="Arial" w:eastAsia="Times New Roman" w:hAnsi="Arial" w:cs="Arial"/>
          <w:color w:val="666666"/>
          <w:sz w:val="24"/>
          <w:szCs w:val="24"/>
        </w:rPr>
        <w:instrText xml:space="preserve"> HYPERLINK "http://www.guncelvaaz.com/52-vaaz/498-dua.html" \l "_ftnref13" </w:instrText>
      </w:r>
      <w:r w:rsidRPr="009767F9">
        <w:rPr>
          <w:rFonts w:ascii="Arial" w:eastAsia="Times New Roman" w:hAnsi="Arial" w:cs="Arial"/>
          <w:color w:val="666666"/>
          <w:sz w:val="24"/>
          <w:szCs w:val="24"/>
        </w:rPr>
        <w:fldChar w:fldCharType="separate"/>
      </w:r>
      <w:r w:rsidRPr="009767F9">
        <w:rPr>
          <w:rFonts w:ascii="Arial" w:eastAsia="Times New Roman" w:hAnsi="Arial" w:cs="Arial"/>
          <w:b/>
          <w:bCs/>
          <w:color w:val="000000"/>
          <w:sz w:val="24"/>
          <w:szCs w:val="24"/>
        </w:rPr>
        <w:t>[13]</w:t>
      </w:r>
      <w:r w:rsidRPr="009767F9">
        <w:rPr>
          <w:rFonts w:ascii="Arial" w:eastAsia="Times New Roman" w:hAnsi="Arial" w:cs="Arial"/>
          <w:color w:val="666666"/>
          <w:sz w:val="24"/>
          <w:szCs w:val="24"/>
        </w:rPr>
        <w:fldChar w:fldCharType="end"/>
      </w:r>
      <w:bookmarkEnd w:id="32"/>
      <w:r w:rsidRPr="009767F9">
        <w:rPr>
          <w:rFonts w:ascii="Arial" w:eastAsia="Times New Roman" w:hAnsi="Arial" w:cs="Arial"/>
          <w:color w:val="000000"/>
          <w:sz w:val="24"/>
          <w:szCs w:val="24"/>
        </w:rPr>
        <w:t xml:space="preserve"> Tirmizi, Da’avât, 11.V, 463-464..</w:t>
      </w:r>
    </w:p>
    <w:bookmarkStart w:id="33" w:name="_ftn14"/>
    <w:p w:rsidR="00010023" w:rsidRPr="009767F9" w:rsidRDefault="00010023" w:rsidP="003F1450">
      <w:pPr>
        <w:spacing w:before="120" w:after="0" w:line="240" w:lineRule="auto"/>
        <w:rPr>
          <w:rFonts w:ascii="Arial" w:eastAsia="Times New Roman" w:hAnsi="Arial" w:cs="Arial"/>
          <w:color w:val="666666"/>
          <w:sz w:val="24"/>
          <w:szCs w:val="24"/>
        </w:rPr>
      </w:pPr>
      <w:r w:rsidRPr="009767F9">
        <w:rPr>
          <w:rFonts w:ascii="Arial" w:eastAsia="Times New Roman" w:hAnsi="Arial" w:cs="Arial"/>
          <w:color w:val="666666"/>
          <w:sz w:val="24"/>
          <w:szCs w:val="24"/>
        </w:rPr>
        <w:fldChar w:fldCharType="begin"/>
      </w:r>
      <w:r w:rsidRPr="009767F9">
        <w:rPr>
          <w:rFonts w:ascii="Arial" w:eastAsia="Times New Roman" w:hAnsi="Arial" w:cs="Arial"/>
          <w:color w:val="666666"/>
          <w:sz w:val="24"/>
          <w:szCs w:val="24"/>
        </w:rPr>
        <w:instrText xml:space="preserve"> HYPERLINK "http://www.guncelvaaz.com/52-vaaz/498-dua.html" \l "_ftnref14" </w:instrText>
      </w:r>
      <w:r w:rsidRPr="009767F9">
        <w:rPr>
          <w:rFonts w:ascii="Arial" w:eastAsia="Times New Roman" w:hAnsi="Arial" w:cs="Arial"/>
          <w:color w:val="666666"/>
          <w:sz w:val="24"/>
          <w:szCs w:val="24"/>
        </w:rPr>
        <w:fldChar w:fldCharType="separate"/>
      </w:r>
      <w:r w:rsidRPr="009767F9">
        <w:rPr>
          <w:rFonts w:ascii="Arial" w:eastAsia="Times New Roman" w:hAnsi="Arial" w:cs="Arial"/>
          <w:b/>
          <w:bCs/>
          <w:color w:val="000000"/>
          <w:sz w:val="24"/>
          <w:szCs w:val="24"/>
        </w:rPr>
        <w:t>[14]</w:t>
      </w:r>
      <w:r w:rsidRPr="009767F9">
        <w:rPr>
          <w:rFonts w:ascii="Arial" w:eastAsia="Times New Roman" w:hAnsi="Arial" w:cs="Arial"/>
          <w:color w:val="666666"/>
          <w:sz w:val="24"/>
          <w:szCs w:val="24"/>
        </w:rPr>
        <w:fldChar w:fldCharType="end"/>
      </w:r>
      <w:bookmarkEnd w:id="33"/>
      <w:r w:rsidRPr="009767F9">
        <w:rPr>
          <w:rFonts w:ascii="Arial" w:eastAsia="Times New Roman" w:hAnsi="Arial" w:cs="Arial"/>
          <w:color w:val="000000"/>
          <w:sz w:val="24"/>
          <w:szCs w:val="24"/>
        </w:rPr>
        <w:t xml:space="preserve"> Müslim, Zikr , 25. III, 2096.</w:t>
      </w:r>
    </w:p>
    <w:bookmarkStart w:id="34" w:name="_ftn15"/>
    <w:p w:rsidR="00010023" w:rsidRPr="009767F9" w:rsidRDefault="00010023" w:rsidP="003F1450">
      <w:pPr>
        <w:spacing w:before="120" w:after="0" w:line="240" w:lineRule="auto"/>
        <w:jc w:val="both"/>
        <w:rPr>
          <w:rFonts w:ascii="Arial" w:eastAsia="Times New Roman" w:hAnsi="Arial" w:cs="Arial"/>
          <w:color w:val="666666"/>
          <w:sz w:val="24"/>
          <w:szCs w:val="24"/>
        </w:rPr>
      </w:pPr>
      <w:r w:rsidRPr="009767F9">
        <w:rPr>
          <w:rFonts w:ascii="Arial" w:eastAsia="Times New Roman" w:hAnsi="Arial" w:cs="Arial"/>
          <w:color w:val="666666"/>
          <w:sz w:val="24"/>
          <w:szCs w:val="24"/>
        </w:rPr>
        <w:fldChar w:fldCharType="begin"/>
      </w:r>
      <w:r w:rsidRPr="009767F9">
        <w:rPr>
          <w:rFonts w:ascii="Arial" w:eastAsia="Times New Roman" w:hAnsi="Arial" w:cs="Arial"/>
          <w:color w:val="666666"/>
          <w:sz w:val="24"/>
          <w:szCs w:val="24"/>
        </w:rPr>
        <w:instrText xml:space="preserve"> HYPERLINK "http://www.guncelvaaz.com/52-vaaz/498-dua.html" \l "_ftnref15" </w:instrText>
      </w:r>
      <w:r w:rsidRPr="009767F9">
        <w:rPr>
          <w:rFonts w:ascii="Arial" w:eastAsia="Times New Roman" w:hAnsi="Arial" w:cs="Arial"/>
          <w:color w:val="666666"/>
          <w:sz w:val="24"/>
          <w:szCs w:val="24"/>
        </w:rPr>
        <w:fldChar w:fldCharType="separate"/>
      </w:r>
      <w:r w:rsidRPr="009767F9">
        <w:rPr>
          <w:rFonts w:ascii="Arial" w:eastAsia="Times New Roman" w:hAnsi="Arial" w:cs="Arial"/>
          <w:b/>
          <w:bCs/>
          <w:color w:val="000000"/>
          <w:sz w:val="24"/>
          <w:szCs w:val="24"/>
        </w:rPr>
        <w:t>[15]</w:t>
      </w:r>
      <w:r w:rsidRPr="009767F9">
        <w:rPr>
          <w:rFonts w:ascii="Arial" w:eastAsia="Times New Roman" w:hAnsi="Arial" w:cs="Arial"/>
          <w:color w:val="666666"/>
          <w:sz w:val="24"/>
          <w:szCs w:val="24"/>
        </w:rPr>
        <w:fldChar w:fldCharType="end"/>
      </w:r>
      <w:bookmarkEnd w:id="34"/>
      <w:r w:rsidRPr="009767F9">
        <w:rPr>
          <w:rFonts w:ascii="Arial" w:eastAsia="Times New Roman" w:hAnsi="Arial" w:cs="Arial"/>
          <w:color w:val="000000"/>
          <w:sz w:val="24"/>
          <w:szCs w:val="24"/>
        </w:rPr>
        <w:t xml:space="preserve"> Hindî, Ali el-Müttakî b. Hüsameddîn, </w:t>
      </w:r>
      <w:r w:rsidRPr="009767F9">
        <w:rPr>
          <w:rFonts w:ascii="Arial" w:eastAsia="Times New Roman" w:hAnsi="Arial" w:cs="Arial"/>
          <w:i/>
          <w:iCs/>
          <w:color w:val="000000"/>
          <w:sz w:val="24"/>
          <w:szCs w:val="24"/>
        </w:rPr>
        <w:t xml:space="preserve">Kenzü’l-Ummal fî Süneni’l-Akvâl ve’l-Efâl, </w:t>
      </w:r>
      <w:r w:rsidRPr="009767F9">
        <w:rPr>
          <w:rFonts w:ascii="Arial" w:eastAsia="Times New Roman" w:hAnsi="Arial" w:cs="Arial"/>
          <w:color w:val="000000"/>
          <w:sz w:val="24"/>
          <w:szCs w:val="24"/>
        </w:rPr>
        <w:t>No:3139. II,65. Halep, tarihsiz.</w:t>
      </w:r>
    </w:p>
    <w:bookmarkStart w:id="35" w:name="_ftn16"/>
    <w:p w:rsidR="00010023" w:rsidRPr="009767F9" w:rsidRDefault="00010023" w:rsidP="003F1450">
      <w:pPr>
        <w:spacing w:before="120" w:after="0" w:line="240" w:lineRule="auto"/>
        <w:rPr>
          <w:rFonts w:ascii="Arial" w:eastAsia="Times New Roman" w:hAnsi="Arial" w:cs="Arial"/>
          <w:color w:val="666666"/>
          <w:sz w:val="24"/>
          <w:szCs w:val="24"/>
        </w:rPr>
      </w:pPr>
      <w:r w:rsidRPr="009767F9">
        <w:rPr>
          <w:rFonts w:ascii="Arial" w:eastAsia="Times New Roman" w:hAnsi="Arial" w:cs="Arial"/>
          <w:color w:val="666666"/>
          <w:sz w:val="24"/>
          <w:szCs w:val="24"/>
        </w:rPr>
        <w:fldChar w:fldCharType="begin"/>
      </w:r>
      <w:r w:rsidRPr="009767F9">
        <w:rPr>
          <w:rFonts w:ascii="Arial" w:eastAsia="Times New Roman" w:hAnsi="Arial" w:cs="Arial"/>
          <w:color w:val="666666"/>
          <w:sz w:val="24"/>
          <w:szCs w:val="24"/>
        </w:rPr>
        <w:instrText xml:space="preserve"> HYPERLINK "http://www.guncelvaaz.com/52-vaaz/498-dua.html" \l "_ftnref16" </w:instrText>
      </w:r>
      <w:r w:rsidRPr="009767F9">
        <w:rPr>
          <w:rFonts w:ascii="Arial" w:eastAsia="Times New Roman" w:hAnsi="Arial" w:cs="Arial"/>
          <w:color w:val="666666"/>
          <w:sz w:val="24"/>
          <w:szCs w:val="24"/>
        </w:rPr>
        <w:fldChar w:fldCharType="separate"/>
      </w:r>
      <w:r w:rsidRPr="009767F9">
        <w:rPr>
          <w:rFonts w:ascii="Arial" w:eastAsia="Times New Roman" w:hAnsi="Arial" w:cs="Arial"/>
          <w:b/>
          <w:bCs/>
          <w:color w:val="000000"/>
          <w:sz w:val="24"/>
          <w:szCs w:val="24"/>
        </w:rPr>
        <w:t>[16]</w:t>
      </w:r>
      <w:r w:rsidRPr="009767F9">
        <w:rPr>
          <w:rFonts w:ascii="Arial" w:eastAsia="Times New Roman" w:hAnsi="Arial" w:cs="Arial"/>
          <w:color w:val="666666"/>
          <w:sz w:val="24"/>
          <w:szCs w:val="24"/>
        </w:rPr>
        <w:fldChar w:fldCharType="end"/>
      </w:r>
      <w:bookmarkEnd w:id="35"/>
      <w:r w:rsidRPr="009767F9">
        <w:rPr>
          <w:rFonts w:ascii="Arial" w:eastAsia="Times New Roman" w:hAnsi="Arial" w:cs="Arial"/>
          <w:color w:val="000000"/>
          <w:sz w:val="24"/>
          <w:szCs w:val="24"/>
        </w:rPr>
        <w:t xml:space="preserve"> Müslim, Zekat,19 No: 1015. I,703..</w:t>
      </w:r>
    </w:p>
    <w:bookmarkStart w:id="36" w:name="_ftn17"/>
    <w:p w:rsidR="00010023" w:rsidRPr="009767F9" w:rsidRDefault="00010023" w:rsidP="003F1450">
      <w:pPr>
        <w:spacing w:before="120" w:after="0" w:line="240" w:lineRule="auto"/>
        <w:rPr>
          <w:rFonts w:ascii="Arial" w:eastAsia="Times New Roman" w:hAnsi="Arial" w:cs="Arial"/>
          <w:color w:val="666666"/>
          <w:sz w:val="24"/>
          <w:szCs w:val="24"/>
        </w:rPr>
      </w:pPr>
      <w:r w:rsidRPr="009767F9">
        <w:rPr>
          <w:rFonts w:ascii="Arial" w:eastAsia="Times New Roman" w:hAnsi="Arial" w:cs="Arial"/>
          <w:color w:val="666666"/>
          <w:sz w:val="24"/>
          <w:szCs w:val="24"/>
        </w:rPr>
        <w:fldChar w:fldCharType="begin"/>
      </w:r>
      <w:r w:rsidRPr="009767F9">
        <w:rPr>
          <w:rFonts w:ascii="Arial" w:eastAsia="Times New Roman" w:hAnsi="Arial" w:cs="Arial"/>
          <w:color w:val="666666"/>
          <w:sz w:val="24"/>
          <w:szCs w:val="24"/>
        </w:rPr>
        <w:instrText xml:space="preserve"> HYPERLINK "http://www.guncelvaaz.com/52-vaaz/498-dua.html" \l "_ftnref17" </w:instrText>
      </w:r>
      <w:r w:rsidRPr="009767F9">
        <w:rPr>
          <w:rFonts w:ascii="Arial" w:eastAsia="Times New Roman" w:hAnsi="Arial" w:cs="Arial"/>
          <w:color w:val="666666"/>
          <w:sz w:val="24"/>
          <w:szCs w:val="24"/>
        </w:rPr>
        <w:fldChar w:fldCharType="separate"/>
      </w:r>
      <w:r w:rsidRPr="009767F9">
        <w:rPr>
          <w:rFonts w:ascii="Arial" w:eastAsia="Times New Roman" w:hAnsi="Arial" w:cs="Arial"/>
          <w:b/>
          <w:bCs/>
          <w:color w:val="000000"/>
          <w:sz w:val="24"/>
          <w:szCs w:val="24"/>
        </w:rPr>
        <w:t>[17]</w:t>
      </w:r>
      <w:r w:rsidRPr="009767F9">
        <w:rPr>
          <w:rFonts w:ascii="Arial" w:eastAsia="Times New Roman" w:hAnsi="Arial" w:cs="Arial"/>
          <w:color w:val="666666"/>
          <w:sz w:val="24"/>
          <w:szCs w:val="24"/>
        </w:rPr>
        <w:fldChar w:fldCharType="end"/>
      </w:r>
      <w:bookmarkEnd w:id="36"/>
      <w:r w:rsidRPr="009767F9">
        <w:rPr>
          <w:rFonts w:ascii="Arial" w:eastAsia="Times New Roman" w:hAnsi="Arial" w:cs="Arial"/>
          <w:color w:val="000000"/>
          <w:sz w:val="24"/>
          <w:szCs w:val="24"/>
        </w:rPr>
        <w:t xml:space="preserve"> Müslim, Salâtü’l- Müsâfirîn, 23, I, 521.</w:t>
      </w:r>
    </w:p>
    <w:bookmarkStart w:id="37" w:name="_ftn18"/>
    <w:p w:rsidR="00010023" w:rsidRPr="009767F9" w:rsidRDefault="00010023" w:rsidP="003F1450">
      <w:pPr>
        <w:spacing w:before="120" w:after="0" w:line="240" w:lineRule="auto"/>
        <w:rPr>
          <w:rFonts w:ascii="Arial" w:eastAsia="Times New Roman" w:hAnsi="Arial" w:cs="Arial"/>
          <w:color w:val="666666"/>
          <w:sz w:val="24"/>
          <w:szCs w:val="24"/>
        </w:rPr>
      </w:pPr>
      <w:r w:rsidRPr="009767F9">
        <w:rPr>
          <w:rFonts w:ascii="Arial" w:eastAsia="Times New Roman" w:hAnsi="Arial" w:cs="Arial"/>
          <w:color w:val="666666"/>
          <w:sz w:val="24"/>
          <w:szCs w:val="24"/>
        </w:rPr>
        <w:lastRenderedPageBreak/>
        <w:fldChar w:fldCharType="begin"/>
      </w:r>
      <w:r w:rsidRPr="009767F9">
        <w:rPr>
          <w:rFonts w:ascii="Arial" w:eastAsia="Times New Roman" w:hAnsi="Arial" w:cs="Arial"/>
          <w:color w:val="666666"/>
          <w:sz w:val="24"/>
          <w:szCs w:val="24"/>
        </w:rPr>
        <w:instrText xml:space="preserve"> HYPERLINK "http://www.guncelvaaz.com/52-vaaz/498-dua.html" \l "_ftnref18" </w:instrText>
      </w:r>
      <w:r w:rsidRPr="009767F9">
        <w:rPr>
          <w:rFonts w:ascii="Arial" w:eastAsia="Times New Roman" w:hAnsi="Arial" w:cs="Arial"/>
          <w:color w:val="666666"/>
          <w:sz w:val="24"/>
          <w:szCs w:val="24"/>
        </w:rPr>
        <w:fldChar w:fldCharType="separate"/>
      </w:r>
      <w:r w:rsidRPr="009767F9">
        <w:rPr>
          <w:rFonts w:ascii="Arial" w:eastAsia="Times New Roman" w:hAnsi="Arial" w:cs="Arial"/>
          <w:b/>
          <w:bCs/>
          <w:color w:val="000000"/>
          <w:sz w:val="24"/>
          <w:szCs w:val="24"/>
        </w:rPr>
        <w:t>[18]</w:t>
      </w:r>
      <w:r w:rsidRPr="009767F9">
        <w:rPr>
          <w:rFonts w:ascii="Arial" w:eastAsia="Times New Roman" w:hAnsi="Arial" w:cs="Arial"/>
          <w:color w:val="666666"/>
          <w:sz w:val="24"/>
          <w:szCs w:val="24"/>
        </w:rPr>
        <w:fldChar w:fldCharType="end"/>
      </w:r>
      <w:bookmarkEnd w:id="37"/>
      <w:r w:rsidRPr="009767F9">
        <w:rPr>
          <w:rFonts w:ascii="Arial" w:eastAsia="Times New Roman" w:hAnsi="Arial" w:cs="Arial"/>
          <w:color w:val="000000"/>
          <w:sz w:val="24"/>
          <w:szCs w:val="24"/>
        </w:rPr>
        <w:t xml:space="preserve"> Müslim, Salât, 42. I,350. </w:t>
      </w:r>
    </w:p>
    <w:bookmarkStart w:id="38" w:name="_ftn19"/>
    <w:p w:rsidR="00010023" w:rsidRPr="009767F9" w:rsidRDefault="00010023" w:rsidP="003F1450">
      <w:pPr>
        <w:spacing w:before="120" w:after="0" w:line="240" w:lineRule="auto"/>
        <w:rPr>
          <w:rFonts w:ascii="Arial" w:eastAsia="Times New Roman" w:hAnsi="Arial" w:cs="Arial"/>
          <w:color w:val="666666"/>
          <w:sz w:val="24"/>
          <w:szCs w:val="24"/>
        </w:rPr>
      </w:pPr>
      <w:r w:rsidRPr="009767F9">
        <w:rPr>
          <w:rFonts w:ascii="Arial" w:eastAsia="Times New Roman" w:hAnsi="Arial" w:cs="Arial"/>
          <w:color w:val="666666"/>
          <w:sz w:val="24"/>
          <w:szCs w:val="24"/>
        </w:rPr>
        <w:fldChar w:fldCharType="begin"/>
      </w:r>
      <w:r w:rsidRPr="009767F9">
        <w:rPr>
          <w:rFonts w:ascii="Arial" w:eastAsia="Times New Roman" w:hAnsi="Arial" w:cs="Arial"/>
          <w:color w:val="666666"/>
          <w:sz w:val="24"/>
          <w:szCs w:val="24"/>
        </w:rPr>
        <w:instrText xml:space="preserve"> HYPERLINK "http://www.guncelvaaz.com/52-vaaz/498-dua.html" \l "_ftnref19" </w:instrText>
      </w:r>
      <w:r w:rsidRPr="009767F9">
        <w:rPr>
          <w:rFonts w:ascii="Arial" w:eastAsia="Times New Roman" w:hAnsi="Arial" w:cs="Arial"/>
          <w:color w:val="666666"/>
          <w:sz w:val="24"/>
          <w:szCs w:val="24"/>
        </w:rPr>
        <w:fldChar w:fldCharType="separate"/>
      </w:r>
      <w:r w:rsidRPr="009767F9">
        <w:rPr>
          <w:rFonts w:ascii="Arial" w:eastAsia="Times New Roman" w:hAnsi="Arial" w:cs="Arial"/>
          <w:b/>
          <w:bCs/>
          <w:color w:val="000000"/>
          <w:sz w:val="24"/>
          <w:szCs w:val="24"/>
        </w:rPr>
        <w:t>[19]</w:t>
      </w:r>
      <w:r w:rsidRPr="009767F9">
        <w:rPr>
          <w:rFonts w:ascii="Arial" w:eastAsia="Times New Roman" w:hAnsi="Arial" w:cs="Arial"/>
          <w:color w:val="666666"/>
          <w:sz w:val="24"/>
          <w:szCs w:val="24"/>
        </w:rPr>
        <w:fldChar w:fldCharType="end"/>
      </w:r>
      <w:bookmarkEnd w:id="38"/>
      <w:r w:rsidRPr="009767F9">
        <w:rPr>
          <w:rFonts w:ascii="Arial" w:eastAsia="Times New Roman" w:hAnsi="Arial" w:cs="Arial"/>
          <w:color w:val="000000"/>
          <w:sz w:val="24"/>
          <w:szCs w:val="24"/>
        </w:rPr>
        <w:t xml:space="preserve"> Ebû Davud, Cenaiz, 73..III, 550.</w:t>
      </w:r>
    </w:p>
    <w:bookmarkStart w:id="39" w:name="_ftn20"/>
    <w:p w:rsidR="0083522B" w:rsidRPr="009767F9" w:rsidRDefault="00010023" w:rsidP="003F1450">
      <w:pPr>
        <w:spacing w:before="120" w:after="0" w:line="240" w:lineRule="auto"/>
        <w:rPr>
          <w:rFonts w:ascii="Arial" w:hAnsi="Arial" w:cs="Arial"/>
          <w:sz w:val="24"/>
          <w:szCs w:val="24"/>
        </w:rPr>
      </w:pPr>
      <w:r w:rsidRPr="009767F9">
        <w:rPr>
          <w:rFonts w:ascii="Arial" w:eastAsia="Times New Roman" w:hAnsi="Arial" w:cs="Arial"/>
          <w:color w:val="666666"/>
          <w:sz w:val="24"/>
          <w:szCs w:val="24"/>
        </w:rPr>
        <w:fldChar w:fldCharType="begin"/>
      </w:r>
      <w:r w:rsidRPr="009767F9">
        <w:rPr>
          <w:rFonts w:ascii="Arial" w:eastAsia="Times New Roman" w:hAnsi="Arial" w:cs="Arial"/>
          <w:color w:val="666666"/>
          <w:sz w:val="24"/>
          <w:szCs w:val="24"/>
        </w:rPr>
        <w:instrText xml:space="preserve"> HYPERLINK "http://www.guncelvaaz.com/52-vaaz/498-dua.html" \l "_ftnref20" </w:instrText>
      </w:r>
      <w:r w:rsidRPr="009767F9">
        <w:rPr>
          <w:rFonts w:ascii="Arial" w:eastAsia="Times New Roman" w:hAnsi="Arial" w:cs="Arial"/>
          <w:color w:val="666666"/>
          <w:sz w:val="24"/>
          <w:szCs w:val="24"/>
        </w:rPr>
        <w:fldChar w:fldCharType="separate"/>
      </w:r>
      <w:r w:rsidRPr="009767F9">
        <w:rPr>
          <w:rFonts w:ascii="Arial" w:eastAsia="Times New Roman" w:hAnsi="Arial" w:cs="Arial"/>
          <w:b/>
          <w:bCs/>
          <w:color w:val="000000"/>
          <w:sz w:val="24"/>
          <w:szCs w:val="24"/>
        </w:rPr>
        <w:t>[20]</w:t>
      </w:r>
      <w:r w:rsidRPr="009767F9">
        <w:rPr>
          <w:rFonts w:ascii="Arial" w:eastAsia="Times New Roman" w:hAnsi="Arial" w:cs="Arial"/>
          <w:color w:val="666666"/>
          <w:sz w:val="24"/>
          <w:szCs w:val="24"/>
        </w:rPr>
        <w:fldChar w:fldCharType="end"/>
      </w:r>
      <w:bookmarkEnd w:id="39"/>
      <w:r w:rsidRPr="009767F9">
        <w:rPr>
          <w:rFonts w:ascii="Arial" w:eastAsia="Times New Roman" w:hAnsi="Arial" w:cs="Arial"/>
          <w:color w:val="000000"/>
          <w:sz w:val="24"/>
          <w:szCs w:val="24"/>
        </w:rPr>
        <w:t xml:space="preserve"> Buhari, Vesâyâ, 20. III, 193.</w:t>
      </w:r>
    </w:p>
    <w:sectPr w:rsidR="0083522B" w:rsidRPr="009767F9" w:rsidSect="0083522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99D" w:rsidRDefault="00D5799D" w:rsidP="003F1450">
      <w:pPr>
        <w:spacing w:after="0" w:line="240" w:lineRule="auto"/>
      </w:pPr>
      <w:r>
        <w:separator/>
      </w:r>
    </w:p>
  </w:endnote>
  <w:endnote w:type="continuationSeparator" w:id="0">
    <w:p w:rsidR="00D5799D" w:rsidRDefault="00D5799D" w:rsidP="003F1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1823"/>
      <w:docPartObj>
        <w:docPartGallery w:val="Page Numbers (Bottom of Page)"/>
        <w:docPartUnique/>
      </w:docPartObj>
    </w:sdtPr>
    <w:sdtEndPr/>
    <w:sdtContent>
      <w:p w:rsidR="003F1450" w:rsidRDefault="003F1450">
        <w:pPr>
          <w:pStyle w:val="AltBilgi"/>
          <w:jc w:val="center"/>
        </w:pPr>
        <w:r>
          <w:t>-</w:t>
        </w:r>
        <w:r w:rsidR="008530D4">
          <w:fldChar w:fldCharType="begin"/>
        </w:r>
        <w:r w:rsidR="008530D4">
          <w:instrText xml:space="preserve"> PAGE   \* MERGEFORMAT </w:instrText>
        </w:r>
        <w:r w:rsidR="008530D4">
          <w:fldChar w:fldCharType="separate"/>
        </w:r>
        <w:r w:rsidR="007E714E">
          <w:rPr>
            <w:noProof/>
          </w:rPr>
          <w:t>2</w:t>
        </w:r>
        <w:r w:rsidR="008530D4">
          <w:rPr>
            <w:noProof/>
          </w:rPr>
          <w:fldChar w:fldCharType="end"/>
        </w:r>
        <w:r>
          <w:t>-</w:t>
        </w:r>
      </w:p>
    </w:sdtContent>
  </w:sdt>
  <w:p w:rsidR="003F1450" w:rsidRDefault="003F145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99D" w:rsidRDefault="00D5799D" w:rsidP="003F1450">
      <w:pPr>
        <w:spacing w:after="0" w:line="240" w:lineRule="auto"/>
      </w:pPr>
      <w:r>
        <w:separator/>
      </w:r>
    </w:p>
  </w:footnote>
  <w:footnote w:type="continuationSeparator" w:id="0">
    <w:p w:rsidR="00D5799D" w:rsidRDefault="00D5799D" w:rsidP="003F1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A50AB"/>
    <w:multiLevelType w:val="hybridMultilevel"/>
    <w:tmpl w:val="5F8C1C60"/>
    <w:lvl w:ilvl="0" w:tplc="88780D66">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023"/>
    <w:rsid w:val="00010023"/>
    <w:rsid w:val="00065287"/>
    <w:rsid w:val="000E4A18"/>
    <w:rsid w:val="003F1450"/>
    <w:rsid w:val="00590135"/>
    <w:rsid w:val="005D301D"/>
    <w:rsid w:val="007E714E"/>
    <w:rsid w:val="0083522B"/>
    <w:rsid w:val="008530D4"/>
    <w:rsid w:val="009767F9"/>
    <w:rsid w:val="00CB4425"/>
    <w:rsid w:val="00D579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14F0A1-F857-439B-90A7-9DFF1B16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semiHidden/>
    <w:unhideWhenUsed/>
    <w:rsid w:val="00010023"/>
  </w:style>
  <w:style w:type="paragraph" w:styleId="DipnotMetni">
    <w:name w:val="footnote text"/>
    <w:basedOn w:val="Normal"/>
    <w:link w:val="DipnotMetniChar"/>
    <w:uiPriority w:val="99"/>
    <w:semiHidden/>
    <w:unhideWhenUsed/>
    <w:rsid w:val="00010023"/>
    <w:pPr>
      <w:spacing w:after="0" w:line="240" w:lineRule="auto"/>
    </w:pPr>
    <w:rPr>
      <w:rFonts w:ascii="Tahoma" w:eastAsia="Times New Roman" w:hAnsi="Tahoma" w:cs="Tahoma"/>
      <w:color w:val="666666"/>
      <w:sz w:val="18"/>
      <w:szCs w:val="18"/>
    </w:rPr>
  </w:style>
  <w:style w:type="character" w:customStyle="1" w:styleId="DipnotMetniChar">
    <w:name w:val="Dipnot Metni Char"/>
    <w:basedOn w:val="VarsaylanParagrafYazTipi"/>
    <w:link w:val="DipnotMetni"/>
    <w:uiPriority w:val="99"/>
    <w:semiHidden/>
    <w:rsid w:val="00010023"/>
    <w:rPr>
      <w:rFonts w:ascii="Tahoma" w:eastAsia="Times New Roman" w:hAnsi="Tahoma" w:cs="Tahoma"/>
      <w:color w:val="666666"/>
      <w:sz w:val="18"/>
      <w:szCs w:val="18"/>
      <w:lang w:eastAsia="tr-TR"/>
    </w:rPr>
  </w:style>
  <w:style w:type="paragraph" w:styleId="ListeParagraf">
    <w:name w:val="List Paragraph"/>
    <w:basedOn w:val="Normal"/>
    <w:uiPriority w:val="34"/>
    <w:qFormat/>
    <w:rsid w:val="00590135"/>
    <w:pPr>
      <w:ind w:left="720"/>
      <w:contextualSpacing/>
    </w:pPr>
  </w:style>
  <w:style w:type="paragraph" w:styleId="stBilgi">
    <w:name w:val="header"/>
    <w:basedOn w:val="Normal"/>
    <w:link w:val="stBilgiChar"/>
    <w:uiPriority w:val="99"/>
    <w:semiHidden/>
    <w:unhideWhenUsed/>
    <w:rsid w:val="003F145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3F1450"/>
  </w:style>
  <w:style w:type="paragraph" w:styleId="AltBilgi">
    <w:name w:val="footer"/>
    <w:basedOn w:val="Normal"/>
    <w:link w:val="AltBilgiChar"/>
    <w:uiPriority w:val="99"/>
    <w:unhideWhenUsed/>
    <w:rsid w:val="003F145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1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00411">
      <w:bodyDiv w:val="1"/>
      <w:marLeft w:val="0"/>
      <w:marRight w:val="0"/>
      <w:marTop w:val="0"/>
      <w:marBottom w:val="0"/>
      <w:divBdr>
        <w:top w:val="none" w:sz="0" w:space="0" w:color="auto"/>
        <w:left w:val="none" w:sz="0" w:space="0" w:color="auto"/>
        <w:bottom w:val="none" w:sz="0" w:space="0" w:color="auto"/>
        <w:right w:val="none" w:sz="0" w:space="0" w:color="auto"/>
      </w:divBdr>
      <w:divsChild>
        <w:div w:id="1769545749">
          <w:marLeft w:val="0"/>
          <w:marRight w:val="0"/>
          <w:marTop w:val="0"/>
          <w:marBottom w:val="0"/>
          <w:divBdr>
            <w:top w:val="none" w:sz="0" w:space="0" w:color="auto"/>
            <w:left w:val="none" w:sz="0" w:space="0" w:color="auto"/>
            <w:bottom w:val="none" w:sz="0" w:space="0" w:color="auto"/>
            <w:right w:val="none" w:sz="0" w:space="0" w:color="auto"/>
          </w:divBdr>
          <w:divsChild>
            <w:div w:id="1673143611">
              <w:marLeft w:val="0"/>
              <w:marRight w:val="0"/>
              <w:marTop w:val="0"/>
              <w:marBottom w:val="0"/>
              <w:divBdr>
                <w:top w:val="none" w:sz="0" w:space="0" w:color="auto"/>
                <w:left w:val="none" w:sz="0" w:space="0" w:color="auto"/>
                <w:bottom w:val="none" w:sz="0" w:space="0" w:color="auto"/>
                <w:right w:val="none" w:sz="0" w:space="0" w:color="auto"/>
              </w:divBdr>
              <w:divsChild>
                <w:div w:id="2021346679">
                  <w:marLeft w:val="0"/>
                  <w:marRight w:val="0"/>
                  <w:marTop w:val="0"/>
                  <w:marBottom w:val="0"/>
                  <w:divBdr>
                    <w:top w:val="none" w:sz="0" w:space="0" w:color="auto"/>
                    <w:left w:val="none" w:sz="0" w:space="0" w:color="auto"/>
                    <w:bottom w:val="none" w:sz="0" w:space="0" w:color="auto"/>
                    <w:right w:val="none" w:sz="0" w:space="0" w:color="auto"/>
                  </w:divBdr>
                  <w:divsChild>
                    <w:div w:id="920943254">
                      <w:marLeft w:val="0"/>
                      <w:marRight w:val="0"/>
                      <w:marTop w:val="0"/>
                      <w:marBottom w:val="0"/>
                      <w:divBdr>
                        <w:top w:val="none" w:sz="0" w:space="0" w:color="auto"/>
                        <w:left w:val="none" w:sz="0" w:space="0" w:color="auto"/>
                        <w:bottom w:val="none" w:sz="0" w:space="0" w:color="auto"/>
                        <w:right w:val="none" w:sz="0" w:space="0" w:color="auto"/>
                      </w:divBdr>
                      <w:divsChild>
                        <w:div w:id="319845175">
                          <w:marLeft w:val="0"/>
                          <w:marRight w:val="0"/>
                          <w:marTop w:val="0"/>
                          <w:marBottom w:val="0"/>
                          <w:divBdr>
                            <w:top w:val="none" w:sz="0" w:space="0" w:color="auto"/>
                            <w:left w:val="none" w:sz="0" w:space="0" w:color="auto"/>
                            <w:bottom w:val="none" w:sz="0" w:space="0" w:color="auto"/>
                            <w:right w:val="none" w:sz="0" w:space="0" w:color="auto"/>
                          </w:divBdr>
                          <w:divsChild>
                            <w:div w:id="34158493">
                              <w:marLeft w:val="0"/>
                              <w:marRight w:val="0"/>
                              <w:marTop w:val="0"/>
                              <w:marBottom w:val="0"/>
                              <w:divBdr>
                                <w:top w:val="none" w:sz="0" w:space="0" w:color="auto"/>
                                <w:left w:val="none" w:sz="0" w:space="0" w:color="auto"/>
                                <w:bottom w:val="none" w:sz="0" w:space="0" w:color="auto"/>
                                <w:right w:val="none" w:sz="0" w:space="0" w:color="auto"/>
                              </w:divBdr>
                              <w:divsChild>
                                <w:div w:id="903758049">
                                  <w:marLeft w:val="0"/>
                                  <w:marRight w:val="0"/>
                                  <w:marTop w:val="0"/>
                                  <w:marBottom w:val="0"/>
                                  <w:divBdr>
                                    <w:top w:val="none" w:sz="0" w:space="0" w:color="auto"/>
                                    <w:left w:val="none" w:sz="0" w:space="0" w:color="auto"/>
                                    <w:bottom w:val="none" w:sz="0" w:space="0" w:color="auto"/>
                                    <w:right w:val="none" w:sz="0" w:space="0" w:color="auto"/>
                                  </w:divBdr>
                                  <w:divsChild>
                                    <w:div w:id="605306592">
                                      <w:marLeft w:val="0"/>
                                      <w:marRight w:val="0"/>
                                      <w:marTop w:val="0"/>
                                      <w:marBottom w:val="0"/>
                                      <w:divBdr>
                                        <w:top w:val="none" w:sz="0" w:space="0" w:color="auto"/>
                                        <w:left w:val="none" w:sz="0" w:space="0" w:color="auto"/>
                                        <w:bottom w:val="none" w:sz="0" w:space="0" w:color="auto"/>
                                        <w:right w:val="none" w:sz="0" w:space="0" w:color="auto"/>
                                      </w:divBdr>
                                      <w:divsChild>
                                        <w:div w:id="1185434850">
                                          <w:marLeft w:val="0"/>
                                          <w:marRight w:val="0"/>
                                          <w:marTop w:val="0"/>
                                          <w:marBottom w:val="0"/>
                                          <w:divBdr>
                                            <w:top w:val="none" w:sz="0" w:space="0" w:color="auto"/>
                                            <w:left w:val="none" w:sz="0" w:space="0" w:color="auto"/>
                                            <w:bottom w:val="none" w:sz="0" w:space="0" w:color="auto"/>
                                            <w:right w:val="none" w:sz="0" w:space="0" w:color="auto"/>
                                          </w:divBdr>
                                          <w:divsChild>
                                            <w:div w:id="1247378593">
                                              <w:marLeft w:val="0"/>
                                              <w:marRight w:val="0"/>
                                              <w:marTop w:val="0"/>
                                              <w:marBottom w:val="0"/>
                                              <w:divBdr>
                                                <w:top w:val="none" w:sz="0" w:space="0" w:color="auto"/>
                                                <w:left w:val="none" w:sz="0" w:space="0" w:color="auto"/>
                                                <w:bottom w:val="none" w:sz="0" w:space="0" w:color="auto"/>
                                                <w:right w:val="none" w:sz="0" w:space="0" w:color="auto"/>
                                              </w:divBdr>
                                            </w:div>
                                            <w:div w:id="1735275180">
                                              <w:marLeft w:val="0"/>
                                              <w:marRight w:val="0"/>
                                              <w:marTop w:val="0"/>
                                              <w:marBottom w:val="0"/>
                                              <w:divBdr>
                                                <w:top w:val="none" w:sz="0" w:space="0" w:color="auto"/>
                                                <w:left w:val="none" w:sz="0" w:space="0" w:color="auto"/>
                                                <w:bottom w:val="none" w:sz="0" w:space="0" w:color="auto"/>
                                                <w:right w:val="none" w:sz="0" w:space="0" w:color="auto"/>
                                              </w:divBdr>
                                            </w:div>
                                            <w:div w:id="1953631038">
                                              <w:marLeft w:val="0"/>
                                              <w:marRight w:val="0"/>
                                              <w:marTop w:val="0"/>
                                              <w:marBottom w:val="0"/>
                                              <w:divBdr>
                                                <w:top w:val="none" w:sz="0" w:space="0" w:color="auto"/>
                                                <w:left w:val="none" w:sz="0" w:space="0" w:color="auto"/>
                                                <w:bottom w:val="none" w:sz="0" w:space="0" w:color="auto"/>
                                                <w:right w:val="none" w:sz="0" w:space="0" w:color="auto"/>
                                              </w:divBdr>
                                            </w:div>
                                            <w:div w:id="1450315700">
                                              <w:marLeft w:val="0"/>
                                              <w:marRight w:val="0"/>
                                              <w:marTop w:val="0"/>
                                              <w:marBottom w:val="0"/>
                                              <w:divBdr>
                                                <w:top w:val="none" w:sz="0" w:space="0" w:color="auto"/>
                                                <w:left w:val="none" w:sz="0" w:space="0" w:color="auto"/>
                                                <w:bottom w:val="none" w:sz="0" w:space="0" w:color="auto"/>
                                                <w:right w:val="none" w:sz="0" w:space="0" w:color="auto"/>
                                              </w:divBdr>
                                            </w:div>
                                            <w:div w:id="2138721641">
                                              <w:marLeft w:val="0"/>
                                              <w:marRight w:val="0"/>
                                              <w:marTop w:val="0"/>
                                              <w:marBottom w:val="0"/>
                                              <w:divBdr>
                                                <w:top w:val="none" w:sz="0" w:space="0" w:color="auto"/>
                                                <w:left w:val="none" w:sz="0" w:space="0" w:color="auto"/>
                                                <w:bottom w:val="none" w:sz="0" w:space="0" w:color="auto"/>
                                                <w:right w:val="none" w:sz="0" w:space="0" w:color="auto"/>
                                              </w:divBdr>
                                            </w:div>
                                            <w:div w:id="1487746517">
                                              <w:marLeft w:val="0"/>
                                              <w:marRight w:val="0"/>
                                              <w:marTop w:val="0"/>
                                              <w:marBottom w:val="0"/>
                                              <w:divBdr>
                                                <w:top w:val="none" w:sz="0" w:space="0" w:color="auto"/>
                                                <w:left w:val="none" w:sz="0" w:space="0" w:color="auto"/>
                                                <w:bottom w:val="none" w:sz="0" w:space="0" w:color="auto"/>
                                                <w:right w:val="none" w:sz="0" w:space="0" w:color="auto"/>
                                              </w:divBdr>
                                            </w:div>
                                            <w:div w:id="1230848765">
                                              <w:marLeft w:val="0"/>
                                              <w:marRight w:val="0"/>
                                              <w:marTop w:val="0"/>
                                              <w:marBottom w:val="0"/>
                                              <w:divBdr>
                                                <w:top w:val="none" w:sz="0" w:space="0" w:color="auto"/>
                                                <w:left w:val="none" w:sz="0" w:space="0" w:color="auto"/>
                                                <w:bottom w:val="none" w:sz="0" w:space="0" w:color="auto"/>
                                                <w:right w:val="none" w:sz="0" w:space="0" w:color="auto"/>
                                              </w:divBdr>
                                            </w:div>
                                            <w:div w:id="1932932951">
                                              <w:marLeft w:val="0"/>
                                              <w:marRight w:val="0"/>
                                              <w:marTop w:val="0"/>
                                              <w:marBottom w:val="0"/>
                                              <w:divBdr>
                                                <w:top w:val="none" w:sz="0" w:space="0" w:color="auto"/>
                                                <w:left w:val="none" w:sz="0" w:space="0" w:color="auto"/>
                                                <w:bottom w:val="none" w:sz="0" w:space="0" w:color="auto"/>
                                                <w:right w:val="none" w:sz="0" w:space="0" w:color="auto"/>
                                              </w:divBdr>
                                            </w:div>
                                            <w:div w:id="616135501">
                                              <w:marLeft w:val="0"/>
                                              <w:marRight w:val="0"/>
                                              <w:marTop w:val="0"/>
                                              <w:marBottom w:val="0"/>
                                              <w:divBdr>
                                                <w:top w:val="none" w:sz="0" w:space="0" w:color="auto"/>
                                                <w:left w:val="none" w:sz="0" w:space="0" w:color="auto"/>
                                                <w:bottom w:val="none" w:sz="0" w:space="0" w:color="auto"/>
                                                <w:right w:val="none" w:sz="0" w:space="0" w:color="auto"/>
                                              </w:divBdr>
                                            </w:div>
                                            <w:div w:id="1499879065">
                                              <w:marLeft w:val="0"/>
                                              <w:marRight w:val="0"/>
                                              <w:marTop w:val="0"/>
                                              <w:marBottom w:val="0"/>
                                              <w:divBdr>
                                                <w:top w:val="none" w:sz="0" w:space="0" w:color="auto"/>
                                                <w:left w:val="none" w:sz="0" w:space="0" w:color="auto"/>
                                                <w:bottom w:val="none" w:sz="0" w:space="0" w:color="auto"/>
                                                <w:right w:val="none" w:sz="0" w:space="0" w:color="auto"/>
                                              </w:divBdr>
                                            </w:div>
                                            <w:div w:id="1227885155">
                                              <w:marLeft w:val="0"/>
                                              <w:marRight w:val="0"/>
                                              <w:marTop w:val="0"/>
                                              <w:marBottom w:val="0"/>
                                              <w:divBdr>
                                                <w:top w:val="none" w:sz="0" w:space="0" w:color="auto"/>
                                                <w:left w:val="none" w:sz="0" w:space="0" w:color="auto"/>
                                                <w:bottom w:val="none" w:sz="0" w:space="0" w:color="auto"/>
                                                <w:right w:val="none" w:sz="0" w:space="0" w:color="auto"/>
                                              </w:divBdr>
                                            </w:div>
                                            <w:div w:id="1904677856">
                                              <w:marLeft w:val="0"/>
                                              <w:marRight w:val="0"/>
                                              <w:marTop w:val="0"/>
                                              <w:marBottom w:val="0"/>
                                              <w:divBdr>
                                                <w:top w:val="none" w:sz="0" w:space="0" w:color="auto"/>
                                                <w:left w:val="none" w:sz="0" w:space="0" w:color="auto"/>
                                                <w:bottom w:val="none" w:sz="0" w:space="0" w:color="auto"/>
                                                <w:right w:val="none" w:sz="0" w:space="0" w:color="auto"/>
                                              </w:divBdr>
                                            </w:div>
                                            <w:div w:id="326523991">
                                              <w:marLeft w:val="0"/>
                                              <w:marRight w:val="0"/>
                                              <w:marTop w:val="0"/>
                                              <w:marBottom w:val="0"/>
                                              <w:divBdr>
                                                <w:top w:val="none" w:sz="0" w:space="0" w:color="auto"/>
                                                <w:left w:val="none" w:sz="0" w:space="0" w:color="auto"/>
                                                <w:bottom w:val="none" w:sz="0" w:space="0" w:color="auto"/>
                                                <w:right w:val="none" w:sz="0" w:space="0" w:color="auto"/>
                                              </w:divBdr>
                                            </w:div>
                                            <w:div w:id="520972983">
                                              <w:marLeft w:val="0"/>
                                              <w:marRight w:val="0"/>
                                              <w:marTop w:val="0"/>
                                              <w:marBottom w:val="0"/>
                                              <w:divBdr>
                                                <w:top w:val="none" w:sz="0" w:space="0" w:color="auto"/>
                                                <w:left w:val="none" w:sz="0" w:space="0" w:color="auto"/>
                                                <w:bottom w:val="none" w:sz="0" w:space="0" w:color="auto"/>
                                                <w:right w:val="none" w:sz="0" w:space="0" w:color="auto"/>
                                              </w:divBdr>
                                            </w:div>
                                            <w:div w:id="258371485">
                                              <w:marLeft w:val="0"/>
                                              <w:marRight w:val="0"/>
                                              <w:marTop w:val="0"/>
                                              <w:marBottom w:val="0"/>
                                              <w:divBdr>
                                                <w:top w:val="none" w:sz="0" w:space="0" w:color="auto"/>
                                                <w:left w:val="none" w:sz="0" w:space="0" w:color="auto"/>
                                                <w:bottom w:val="none" w:sz="0" w:space="0" w:color="auto"/>
                                                <w:right w:val="none" w:sz="0" w:space="0" w:color="auto"/>
                                              </w:divBdr>
                                            </w:div>
                                            <w:div w:id="341515377">
                                              <w:marLeft w:val="0"/>
                                              <w:marRight w:val="0"/>
                                              <w:marTop w:val="0"/>
                                              <w:marBottom w:val="0"/>
                                              <w:divBdr>
                                                <w:top w:val="none" w:sz="0" w:space="0" w:color="auto"/>
                                                <w:left w:val="none" w:sz="0" w:space="0" w:color="auto"/>
                                                <w:bottom w:val="none" w:sz="0" w:space="0" w:color="auto"/>
                                                <w:right w:val="none" w:sz="0" w:space="0" w:color="auto"/>
                                              </w:divBdr>
                                            </w:div>
                                            <w:div w:id="480315178">
                                              <w:marLeft w:val="0"/>
                                              <w:marRight w:val="0"/>
                                              <w:marTop w:val="0"/>
                                              <w:marBottom w:val="0"/>
                                              <w:divBdr>
                                                <w:top w:val="none" w:sz="0" w:space="0" w:color="auto"/>
                                                <w:left w:val="none" w:sz="0" w:space="0" w:color="auto"/>
                                                <w:bottom w:val="none" w:sz="0" w:space="0" w:color="auto"/>
                                                <w:right w:val="none" w:sz="0" w:space="0" w:color="auto"/>
                                              </w:divBdr>
                                            </w:div>
                                            <w:div w:id="1920558691">
                                              <w:marLeft w:val="0"/>
                                              <w:marRight w:val="0"/>
                                              <w:marTop w:val="0"/>
                                              <w:marBottom w:val="0"/>
                                              <w:divBdr>
                                                <w:top w:val="none" w:sz="0" w:space="0" w:color="auto"/>
                                                <w:left w:val="none" w:sz="0" w:space="0" w:color="auto"/>
                                                <w:bottom w:val="none" w:sz="0" w:space="0" w:color="auto"/>
                                                <w:right w:val="none" w:sz="0" w:space="0" w:color="auto"/>
                                              </w:divBdr>
                                            </w:div>
                                            <w:div w:id="491719941">
                                              <w:marLeft w:val="0"/>
                                              <w:marRight w:val="0"/>
                                              <w:marTop w:val="0"/>
                                              <w:marBottom w:val="0"/>
                                              <w:divBdr>
                                                <w:top w:val="none" w:sz="0" w:space="0" w:color="auto"/>
                                                <w:left w:val="none" w:sz="0" w:space="0" w:color="auto"/>
                                                <w:bottom w:val="none" w:sz="0" w:space="0" w:color="auto"/>
                                                <w:right w:val="none" w:sz="0" w:space="0" w:color="auto"/>
                                              </w:divBdr>
                                            </w:div>
                                            <w:div w:id="1384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uncelvaaz.com/52-vaaz/498-du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3819</Words>
  <Characters>21773</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2020-08-22T22:14:00Z</dcterms:created>
  <dcterms:modified xsi:type="dcterms:W3CDTF">2020-08-22T22:14:00Z</dcterms:modified>
</cp:coreProperties>
</file>