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r w:rsidRPr="00F96D85">
        <w:rPr>
          <w:b/>
          <w:bCs/>
          <w:color w:val="444444"/>
          <w:sz w:val="22"/>
          <w:szCs w:val="22"/>
        </w:rPr>
        <w:t>Ortaçağ’da Bilgi Algısının Oluşumu ve Dönüşümü (II)</w:t>
      </w:r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r w:rsidRPr="00F96D85">
        <w:rPr>
          <w:b/>
          <w:bCs/>
          <w:color w:val="444444"/>
          <w:sz w:val="22"/>
          <w:szCs w:val="22"/>
        </w:rPr>
        <w:t> </w:t>
      </w:r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r w:rsidRPr="00F96D85">
        <w:rPr>
          <w:color w:val="444444"/>
          <w:sz w:val="22"/>
          <w:szCs w:val="22"/>
        </w:rPr>
        <w:t xml:space="preserve">Ortaçağ Bilgi Tarihi’nin önceki aşamaları, İlim, Hikmet ve </w:t>
      </w:r>
      <w:proofErr w:type="spellStart"/>
      <w:r w:rsidRPr="00F96D85">
        <w:rPr>
          <w:color w:val="444444"/>
          <w:sz w:val="22"/>
          <w:szCs w:val="22"/>
        </w:rPr>
        <w:t>Marifet’ti</w:t>
      </w:r>
      <w:proofErr w:type="spellEnd"/>
      <w:r w:rsidRPr="00F96D85">
        <w:rPr>
          <w:color w:val="444444"/>
          <w:sz w:val="22"/>
          <w:szCs w:val="22"/>
        </w:rPr>
        <w:t>; bu hafta son aşama olan Bilim’e göz atacağız.</w:t>
      </w:r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r w:rsidRPr="00F96D85">
        <w:rPr>
          <w:i/>
          <w:iCs/>
          <w:color w:val="444444"/>
          <w:sz w:val="22"/>
          <w:szCs w:val="22"/>
        </w:rPr>
        <w:t> </w:t>
      </w:r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r w:rsidRPr="00F96D85">
        <w:rPr>
          <w:i/>
          <w:iCs/>
          <w:color w:val="444444"/>
          <w:sz w:val="22"/>
          <w:szCs w:val="22"/>
        </w:rPr>
        <w:t xml:space="preserve">III. Üçüncü Kırılma: </w:t>
      </w:r>
      <w:proofErr w:type="spellStart"/>
      <w:r w:rsidRPr="00F96D85">
        <w:rPr>
          <w:i/>
          <w:iCs/>
          <w:color w:val="444444"/>
          <w:sz w:val="22"/>
          <w:szCs w:val="22"/>
        </w:rPr>
        <w:t>Science</w:t>
      </w:r>
      <w:proofErr w:type="spellEnd"/>
      <w:r w:rsidRPr="00F96D85">
        <w:rPr>
          <w:i/>
          <w:iCs/>
          <w:color w:val="444444"/>
          <w:sz w:val="22"/>
          <w:szCs w:val="22"/>
        </w:rPr>
        <w:t xml:space="preserve"> veya Bilim İle Tanışma:</w:t>
      </w:r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r w:rsidRPr="00F96D85">
        <w:rPr>
          <w:color w:val="444444"/>
          <w:sz w:val="22"/>
          <w:szCs w:val="22"/>
        </w:rPr>
        <w:t> </w:t>
      </w:r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t xml:space="preserve">Osmanlılar Dönemi’nde </w:t>
      </w:r>
      <w:proofErr w:type="spellStart"/>
      <w:r w:rsidRPr="00F96D85">
        <w:rPr>
          <w:color w:val="444444"/>
          <w:sz w:val="22"/>
          <w:szCs w:val="22"/>
        </w:rPr>
        <w:t>Türkler’in</w:t>
      </w:r>
      <w:proofErr w:type="spellEnd"/>
      <w:r w:rsidRPr="00F96D85">
        <w:rPr>
          <w:color w:val="444444"/>
          <w:sz w:val="22"/>
          <w:szCs w:val="22"/>
        </w:rPr>
        <w:t xml:space="preserve"> öncülük yaptıkları Üçüncü Kırılma, Batı’dan aktarılmaya başlanan “</w:t>
      </w:r>
      <w:proofErr w:type="spellStart"/>
      <w:r w:rsidRPr="00F96D85">
        <w:rPr>
          <w:color w:val="444444"/>
          <w:sz w:val="22"/>
          <w:szCs w:val="22"/>
        </w:rPr>
        <w:t>Science”ın</w:t>
      </w:r>
      <w:proofErr w:type="spellEnd"/>
      <w:r w:rsidRPr="00F96D85">
        <w:rPr>
          <w:color w:val="444444"/>
          <w:sz w:val="22"/>
          <w:szCs w:val="22"/>
        </w:rPr>
        <w:t xml:space="preserve"> [yani bir yerde “</w:t>
      </w:r>
      <w:proofErr w:type="spellStart"/>
      <w:r w:rsidRPr="00F96D85">
        <w:rPr>
          <w:color w:val="444444"/>
          <w:sz w:val="22"/>
          <w:szCs w:val="22"/>
        </w:rPr>
        <w:t>Kâfirler”in</w:t>
      </w:r>
      <w:proofErr w:type="spellEnd"/>
      <w:r w:rsidRPr="00F96D85">
        <w:rPr>
          <w:color w:val="444444"/>
          <w:sz w:val="22"/>
          <w:szCs w:val="22"/>
        </w:rPr>
        <w:t xml:space="preserve"> biliminin], yerleşik ilim anlayışını sarsacak ve </w:t>
      </w:r>
      <w:proofErr w:type="spellStart"/>
      <w:r w:rsidRPr="00F96D85">
        <w:rPr>
          <w:color w:val="444444"/>
          <w:sz w:val="22"/>
          <w:szCs w:val="22"/>
        </w:rPr>
        <w:t>Âlimler’i</w:t>
      </w:r>
      <w:proofErr w:type="spellEnd"/>
      <w:r w:rsidRPr="00F96D85">
        <w:rPr>
          <w:color w:val="444444"/>
          <w:sz w:val="22"/>
          <w:szCs w:val="22"/>
        </w:rPr>
        <w:t xml:space="preserve"> ve [artık </w:t>
      </w:r>
      <w:proofErr w:type="spellStart"/>
      <w:r w:rsidRPr="00F96D85">
        <w:rPr>
          <w:color w:val="444444"/>
          <w:sz w:val="22"/>
          <w:szCs w:val="22"/>
        </w:rPr>
        <w:t>Hakîmler’i</w:t>
      </w:r>
      <w:proofErr w:type="spellEnd"/>
      <w:r w:rsidRPr="00F96D85">
        <w:rPr>
          <w:color w:val="444444"/>
          <w:sz w:val="22"/>
          <w:szCs w:val="22"/>
        </w:rPr>
        <w:t xml:space="preserve"> de içlerinde eritmiş] </w:t>
      </w:r>
      <w:proofErr w:type="spellStart"/>
      <w:r w:rsidRPr="00F96D85">
        <w:rPr>
          <w:color w:val="444444"/>
          <w:sz w:val="22"/>
          <w:szCs w:val="22"/>
        </w:rPr>
        <w:t>Mutasavvıflar’ı</w:t>
      </w:r>
      <w:proofErr w:type="spellEnd"/>
      <w:r w:rsidRPr="00F96D85">
        <w:rPr>
          <w:color w:val="444444"/>
          <w:sz w:val="22"/>
          <w:szCs w:val="22"/>
        </w:rPr>
        <w:t xml:space="preserve"> uyandıracak belirli bir </w:t>
      </w:r>
      <w:proofErr w:type="spellStart"/>
      <w:r w:rsidRPr="00F96D85">
        <w:rPr>
          <w:color w:val="444444"/>
          <w:sz w:val="22"/>
          <w:szCs w:val="22"/>
        </w:rPr>
        <w:t>yeğinlik</w:t>
      </w:r>
      <w:proofErr w:type="spellEnd"/>
      <w:r w:rsidRPr="00F96D85">
        <w:rPr>
          <w:color w:val="444444"/>
          <w:sz w:val="22"/>
          <w:szCs w:val="22"/>
        </w:rPr>
        <w:t xml:space="preserve"> ve yoğunluğa ulaşmasından sonra başladı; Türkler, Doğu Avrupa’da zaten Hıristiyanlar [Katolikler ve Protestanlar] ile yoğun bir temas hâlindeydiler [hatta Ortodokslar başta olmak üzere hükümranlıkları altındaki birçok Hıristiyan topluluklarıyla bir arada yaşıyorlardı] ve Orta ve Batı Avrupa’daki Hıristiyanlar ile mücadele edebilmek için, bazı bakımlardan onlara benzemek mecburiyetinde olduklarını giderek daha iyi anlıyorlardı.</w:t>
      </w:r>
      <w:proofErr w:type="gramEnd"/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t xml:space="preserve">Ancak bu defa “İlim” ve onun İkinci </w:t>
      </w:r>
      <w:proofErr w:type="spellStart"/>
      <w:r w:rsidRPr="00F96D85">
        <w:rPr>
          <w:color w:val="444444"/>
          <w:sz w:val="22"/>
          <w:szCs w:val="22"/>
        </w:rPr>
        <w:t>Dönem’deki</w:t>
      </w:r>
      <w:proofErr w:type="spellEnd"/>
      <w:r w:rsidRPr="00F96D85">
        <w:rPr>
          <w:color w:val="444444"/>
          <w:sz w:val="22"/>
          <w:szCs w:val="22"/>
        </w:rPr>
        <w:t xml:space="preserve"> uzantısı “Marifet”, çok daha donanımlıydılar ve Birinci ve İkinci Kırılma </w:t>
      </w:r>
      <w:proofErr w:type="spellStart"/>
      <w:r w:rsidRPr="00F96D85">
        <w:rPr>
          <w:color w:val="444444"/>
          <w:sz w:val="22"/>
          <w:szCs w:val="22"/>
        </w:rPr>
        <w:t>Dönemleri’nde</w:t>
      </w:r>
      <w:proofErr w:type="spellEnd"/>
      <w:r w:rsidRPr="00F96D85">
        <w:rPr>
          <w:color w:val="444444"/>
          <w:sz w:val="22"/>
          <w:szCs w:val="22"/>
        </w:rPr>
        <w:t xml:space="preserve"> edinmiş oldukları deneyimlerden yararlanmak hususunda çok daha kararlıydılar; uzun bir yoldan gelmiş ve büyük </w:t>
      </w:r>
      <w:proofErr w:type="spellStart"/>
      <w:r w:rsidRPr="00F96D85">
        <w:rPr>
          <w:color w:val="444444"/>
          <w:sz w:val="22"/>
          <w:szCs w:val="22"/>
        </w:rPr>
        <w:t>bâdireler</w:t>
      </w:r>
      <w:proofErr w:type="spellEnd"/>
      <w:r w:rsidRPr="00F96D85">
        <w:rPr>
          <w:color w:val="444444"/>
          <w:sz w:val="22"/>
          <w:szCs w:val="22"/>
        </w:rPr>
        <w:t xml:space="preserve"> atlatmışlardı; dolayısıyla asırlar içinde kazandıkları mevzileri direnmeden terk etmeyeceklerdi; ancak bu arada beklenmeyen bir gelişme olmuştu; askerî yenilgiler giderek artmıştı ve Osmanlı Yönetimi, bu hayatî meselenin üstesinden gelebilmek için, Avrupaî Tedbirler (!) almak mecburiyetinde kalmıştı; [Medrese Sistemi’ni dışlamayan ama süreç içerisinde </w:t>
      </w:r>
      <w:proofErr w:type="spellStart"/>
      <w:r w:rsidRPr="00F96D85">
        <w:rPr>
          <w:color w:val="444444"/>
          <w:sz w:val="22"/>
          <w:szCs w:val="22"/>
        </w:rPr>
        <w:t>nüfûzunu</w:t>
      </w:r>
      <w:proofErr w:type="spellEnd"/>
      <w:r w:rsidRPr="00F96D85">
        <w:rPr>
          <w:color w:val="444444"/>
          <w:sz w:val="22"/>
          <w:szCs w:val="22"/>
        </w:rPr>
        <w:t xml:space="preserve"> kıran] askerî mektepler açmaya ve buralarda yarının subaylarına Modern Bilimleri ve Becerileri öğretmeye başlamıştı; yani bir yerde Geleneksel İlim </w:t>
      </w:r>
      <w:proofErr w:type="spellStart"/>
      <w:r w:rsidRPr="00F96D85">
        <w:rPr>
          <w:color w:val="444444"/>
          <w:sz w:val="22"/>
          <w:szCs w:val="22"/>
        </w:rPr>
        <w:t>Anlayışı’nın</w:t>
      </w:r>
      <w:proofErr w:type="spellEnd"/>
      <w:r w:rsidRPr="00F96D85">
        <w:rPr>
          <w:color w:val="444444"/>
          <w:sz w:val="22"/>
          <w:szCs w:val="22"/>
        </w:rPr>
        <w:t xml:space="preserve"> mümessilleri olan İslâm </w:t>
      </w:r>
      <w:proofErr w:type="spellStart"/>
      <w:r w:rsidRPr="00F96D85">
        <w:rPr>
          <w:color w:val="444444"/>
          <w:sz w:val="22"/>
          <w:szCs w:val="22"/>
        </w:rPr>
        <w:t>Âlimleri’nin</w:t>
      </w:r>
      <w:proofErr w:type="spellEnd"/>
      <w:r w:rsidRPr="00F96D85">
        <w:rPr>
          <w:color w:val="444444"/>
          <w:sz w:val="22"/>
          <w:szCs w:val="22"/>
        </w:rPr>
        <w:t xml:space="preserve"> “</w:t>
      </w:r>
      <w:proofErr w:type="spellStart"/>
      <w:r w:rsidRPr="00F96D85">
        <w:rPr>
          <w:color w:val="444444"/>
          <w:sz w:val="22"/>
          <w:szCs w:val="22"/>
        </w:rPr>
        <w:t>ilm”ini</w:t>
      </w:r>
      <w:proofErr w:type="spellEnd"/>
      <w:r w:rsidRPr="00F96D85">
        <w:rPr>
          <w:color w:val="444444"/>
          <w:sz w:val="22"/>
          <w:szCs w:val="22"/>
        </w:rPr>
        <w:t xml:space="preserve"> ve İslâm </w:t>
      </w:r>
      <w:proofErr w:type="spellStart"/>
      <w:r w:rsidRPr="00F96D85">
        <w:rPr>
          <w:color w:val="444444"/>
          <w:sz w:val="22"/>
          <w:szCs w:val="22"/>
        </w:rPr>
        <w:t>Mutasavvıfları’nın</w:t>
      </w:r>
      <w:proofErr w:type="spellEnd"/>
      <w:r w:rsidRPr="00F96D85">
        <w:rPr>
          <w:color w:val="444444"/>
          <w:sz w:val="22"/>
          <w:szCs w:val="22"/>
        </w:rPr>
        <w:t xml:space="preserve"> “</w:t>
      </w:r>
      <w:proofErr w:type="spellStart"/>
      <w:r w:rsidRPr="00F96D85">
        <w:rPr>
          <w:color w:val="444444"/>
          <w:sz w:val="22"/>
          <w:szCs w:val="22"/>
        </w:rPr>
        <w:t>marifet”ini</w:t>
      </w:r>
      <w:proofErr w:type="spellEnd"/>
      <w:r w:rsidRPr="00F96D85">
        <w:rPr>
          <w:color w:val="444444"/>
          <w:sz w:val="22"/>
          <w:szCs w:val="22"/>
        </w:rPr>
        <w:t xml:space="preserve">, sınırlamaya ve Bilgi Toplumu üzerinde sağlamış oldukları </w:t>
      </w:r>
      <w:proofErr w:type="spellStart"/>
      <w:r w:rsidRPr="00F96D85">
        <w:rPr>
          <w:color w:val="444444"/>
          <w:sz w:val="22"/>
          <w:szCs w:val="22"/>
        </w:rPr>
        <w:t>nüfûzlarını</w:t>
      </w:r>
      <w:proofErr w:type="spellEnd"/>
      <w:r w:rsidRPr="00F96D85">
        <w:rPr>
          <w:color w:val="444444"/>
          <w:sz w:val="22"/>
          <w:szCs w:val="22"/>
        </w:rPr>
        <w:t xml:space="preserve"> kırmaya çalışmıştı. </w:t>
      </w:r>
      <w:proofErr w:type="gramEnd"/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t xml:space="preserve">Dolayısıyla Yeni Bilgi’nin taraftarları [ki başlangıçta </w:t>
      </w:r>
      <w:proofErr w:type="spellStart"/>
      <w:r w:rsidRPr="00F96D85">
        <w:rPr>
          <w:color w:val="444444"/>
          <w:sz w:val="22"/>
          <w:szCs w:val="22"/>
        </w:rPr>
        <w:t>Âlimler’den</w:t>
      </w:r>
      <w:proofErr w:type="spellEnd"/>
      <w:r w:rsidRPr="00F96D85">
        <w:rPr>
          <w:color w:val="444444"/>
          <w:sz w:val="22"/>
          <w:szCs w:val="22"/>
        </w:rPr>
        <w:t xml:space="preserve">, </w:t>
      </w:r>
      <w:proofErr w:type="spellStart"/>
      <w:r w:rsidRPr="00F96D85">
        <w:rPr>
          <w:color w:val="444444"/>
          <w:sz w:val="22"/>
          <w:szCs w:val="22"/>
        </w:rPr>
        <w:t>Hakîmler’den</w:t>
      </w:r>
      <w:proofErr w:type="spellEnd"/>
      <w:r w:rsidRPr="00F96D85">
        <w:rPr>
          <w:color w:val="444444"/>
          <w:sz w:val="22"/>
          <w:szCs w:val="22"/>
        </w:rPr>
        <w:t xml:space="preserve"> ve </w:t>
      </w:r>
      <w:proofErr w:type="spellStart"/>
      <w:r w:rsidRPr="00F96D85">
        <w:rPr>
          <w:color w:val="444444"/>
          <w:sz w:val="22"/>
          <w:szCs w:val="22"/>
        </w:rPr>
        <w:t>Mutasavvıflar’dan</w:t>
      </w:r>
      <w:proofErr w:type="spellEnd"/>
      <w:r w:rsidRPr="00F96D85">
        <w:rPr>
          <w:color w:val="444444"/>
          <w:sz w:val="22"/>
          <w:szCs w:val="22"/>
        </w:rPr>
        <w:t xml:space="preserve"> yeterince farklılaşmamışlardı], Geleneksel İlim Anlayışı açısından sorun çıkarmayacak ve Osmanlı Yönetimi tarafından desteklenecek bilimlerin nakline öncelik verdiler; aslında söz konusu süreç, sanılandan çok daha eski çağlara uzanıyordu; meselâ daha XVI. yüzyılda, Türkler, yönetimleri altındaki </w:t>
      </w:r>
      <w:proofErr w:type="spellStart"/>
      <w:r w:rsidRPr="00F96D85">
        <w:rPr>
          <w:color w:val="444444"/>
          <w:sz w:val="22"/>
          <w:szCs w:val="22"/>
        </w:rPr>
        <w:t>Müslümanlar’ı</w:t>
      </w:r>
      <w:proofErr w:type="spellEnd"/>
      <w:r w:rsidRPr="00F96D85">
        <w:rPr>
          <w:color w:val="444444"/>
          <w:sz w:val="22"/>
          <w:szCs w:val="22"/>
        </w:rPr>
        <w:t xml:space="preserve"> yeni coğrafî bilgilerle tanıştırdılar; </w:t>
      </w:r>
      <w:proofErr w:type="spellStart"/>
      <w:r w:rsidRPr="00F96D85">
        <w:rPr>
          <w:color w:val="444444"/>
          <w:sz w:val="22"/>
          <w:szCs w:val="22"/>
        </w:rPr>
        <w:t>Pîrî</w:t>
      </w:r>
      <w:proofErr w:type="spellEnd"/>
      <w:r w:rsidRPr="00F96D85">
        <w:rPr>
          <w:color w:val="444444"/>
          <w:sz w:val="22"/>
          <w:szCs w:val="22"/>
        </w:rPr>
        <w:t xml:space="preserve"> Reis, </w:t>
      </w:r>
      <w:proofErr w:type="spellStart"/>
      <w:r w:rsidRPr="00F96D85">
        <w:rPr>
          <w:color w:val="444444"/>
          <w:sz w:val="22"/>
          <w:szCs w:val="22"/>
        </w:rPr>
        <w:t>Seydî</w:t>
      </w:r>
      <w:proofErr w:type="spellEnd"/>
      <w:r w:rsidRPr="00F96D85">
        <w:rPr>
          <w:color w:val="444444"/>
          <w:sz w:val="22"/>
          <w:szCs w:val="22"/>
        </w:rPr>
        <w:t xml:space="preserve"> Ali Reis ve </w:t>
      </w:r>
      <w:proofErr w:type="spellStart"/>
      <w:r w:rsidRPr="00F96D85">
        <w:rPr>
          <w:color w:val="444444"/>
          <w:sz w:val="22"/>
          <w:szCs w:val="22"/>
        </w:rPr>
        <w:t>Emîr</w:t>
      </w:r>
      <w:proofErr w:type="spellEnd"/>
      <w:r w:rsidRPr="00F96D85">
        <w:rPr>
          <w:color w:val="444444"/>
          <w:sz w:val="22"/>
          <w:szCs w:val="22"/>
        </w:rPr>
        <w:t xml:space="preserve"> </w:t>
      </w:r>
      <w:proofErr w:type="spellStart"/>
      <w:r w:rsidRPr="00F96D85">
        <w:rPr>
          <w:color w:val="444444"/>
          <w:sz w:val="22"/>
          <w:szCs w:val="22"/>
        </w:rPr>
        <w:t>Mehmed</w:t>
      </w:r>
      <w:proofErr w:type="spellEnd"/>
      <w:r w:rsidRPr="00F96D85">
        <w:rPr>
          <w:color w:val="444444"/>
          <w:sz w:val="22"/>
          <w:szCs w:val="22"/>
        </w:rPr>
        <w:t xml:space="preserve"> Efendi gibi yazarlar, İspanyol, Portekiz ve İtalyan denizcilerinin okyanuslardan ve yeni kıtalardan derlemiş oldukları bilgileri </w:t>
      </w:r>
      <w:proofErr w:type="spellStart"/>
      <w:r w:rsidRPr="00F96D85">
        <w:rPr>
          <w:color w:val="444444"/>
          <w:sz w:val="22"/>
          <w:szCs w:val="22"/>
        </w:rPr>
        <w:t>Türkler’e</w:t>
      </w:r>
      <w:proofErr w:type="spellEnd"/>
      <w:r w:rsidRPr="00F96D85">
        <w:rPr>
          <w:color w:val="444444"/>
          <w:sz w:val="22"/>
          <w:szCs w:val="22"/>
        </w:rPr>
        <w:t xml:space="preserve"> aktardılar ve onların Eski Dünya’ya yönelik mevcut bilgilerini genişlettiler.</w:t>
      </w:r>
      <w:proofErr w:type="gramEnd"/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lastRenderedPageBreak/>
        <w:t xml:space="preserve">XVII. yüzyılın İkinci </w:t>
      </w:r>
      <w:proofErr w:type="spellStart"/>
      <w:r w:rsidRPr="00F96D85">
        <w:rPr>
          <w:color w:val="444444"/>
          <w:sz w:val="22"/>
          <w:szCs w:val="22"/>
        </w:rPr>
        <w:t>Yarısı’nda</w:t>
      </w:r>
      <w:proofErr w:type="spellEnd"/>
      <w:r w:rsidRPr="00F96D85">
        <w:rPr>
          <w:color w:val="444444"/>
          <w:sz w:val="22"/>
          <w:szCs w:val="22"/>
        </w:rPr>
        <w:t xml:space="preserve"> </w:t>
      </w:r>
      <w:proofErr w:type="spellStart"/>
      <w:r w:rsidRPr="00F96D85">
        <w:rPr>
          <w:color w:val="444444"/>
          <w:sz w:val="22"/>
          <w:szCs w:val="22"/>
        </w:rPr>
        <w:t>Kâtib</w:t>
      </w:r>
      <w:proofErr w:type="spellEnd"/>
      <w:r w:rsidRPr="00F96D85">
        <w:rPr>
          <w:color w:val="444444"/>
          <w:sz w:val="22"/>
          <w:szCs w:val="22"/>
        </w:rPr>
        <w:t xml:space="preserve"> Çelebi, açıkça Aklî </w:t>
      </w:r>
      <w:proofErr w:type="spellStart"/>
      <w:r w:rsidRPr="00F96D85">
        <w:rPr>
          <w:color w:val="444444"/>
          <w:sz w:val="22"/>
          <w:szCs w:val="22"/>
        </w:rPr>
        <w:t>İlimler’in</w:t>
      </w:r>
      <w:proofErr w:type="spellEnd"/>
      <w:r w:rsidRPr="00F96D85">
        <w:rPr>
          <w:color w:val="444444"/>
          <w:sz w:val="22"/>
          <w:szCs w:val="22"/>
        </w:rPr>
        <w:t xml:space="preserve"> önemini savundu ve Aklî İlimler olmadan Naklî </w:t>
      </w:r>
      <w:proofErr w:type="spellStart"/>
      <w:r w:rsidRPr="00F96D85">
        <w:rPr>
          <w:color w:val="444444"/>
          <w:sz w:val="22"/>
          <w:szCs w:val="22"/>
        </w:rPr>
        <w:t>İlimler’in</w:t>
      </w:r>
      <w:proofErr w:type="spellEnd"/>
      <w:r w:rsidRPr="00F96D85">
        <w:rPr>
          <w:color w:val="444444"/>
          <w:sz w:val="22"/>
          <w:szCs w:val="22"/>
        </w:rPr>
        <w:t xml:space="preserve"> yapılamayacağını, hatta dinî vecibelerin bile tam olarak yerine getirilemeyeceğini söyleyerek burada anılan geleneksel yaklaşıma karşı çıktı; kendisi bilgin değildi; ama bilimin [ve bu arada Batı’daki </w:t>
      </w:r>
      <w:proofErr w:type="spellStart"/>
      <w:r w:rsidRPr="00F96D85">
        <w:rPr>
          <w:color w:val="444444"/>
          <w:sz w:val="22"/>
          <w:szCs w:val="22"/>
        </w:rPr>
        <w:t>Science’ın</w:t>
      </w:r>
      <w:proofErr w:type="spellEnd"/>
      <w:r w:rsidRPr="00F96D85">
        <w:rPr>
          <w:color w:val="444444"/>
          <w:sz w:val="22"/>
          <w:szCs w:val="22"/>
        </w:rPr>
        <w:t xml:space="preserve">] önemini çağdaşlarına </w:t>
      </w:r>
      <w:proofErr w:type="spellStart"/>
      <w:r w:rsidRPr="00F96D85">
        <w:rPr>
          <w:color w:val="444444"/>
          <w:sz w:val="22"/>
          <w:szCs w:val="22"/>
        </w:rPr>
        <w:t>nisbetle</w:t>
      </w:r>
      <w:proofErr w:type="spellEnd"/>
      <w:r w:rsidRPr="00F96D85">
        <w:rPr>
          <w:color w:val="444444"/>
          <w:sz w:val="22"/>
          <w:szCs w:val="22"/>
        </w:rPr>
        <w:t xml:space="preserve"> çok daha iyi kavramış ve </w:t>
      </w:r>
      <w:proofErr w:type="spellStart"/>
      <w:r w:rsidRPr="00F96D85">
        <w:rPr>
          <w:color w:val="444444"/>
          <w:sz w:val="22"/>
          <w:szCs w:val="22"/>
        </w:rPr>
        <w:t>Müslümanlar’ın</w:t>
      </w:r>
      <w:proofErr w:type="spellEnd"/>
      <w:r w:rsidRPr="00F96D85">
        <w:rPr>
          <w:color w:val="444444"/>
          <w:sz w:val="22"/>
          <w:szCs w:val="22"/>
        </w:rPr>
        <w:t xml:space="preserve"> yaşadıkları sıkıntıların, son asırlarda Aklî </w:t>
      </w:r>
      <w:proofErr w:type="spellStart"/>
      <w:r w:rsidRPr="00F96D85">
        <w:rPr>
          <w:color w:val="444444"/>
          <w:sz w:val="22"/>
          <w:szCs w:val="22"/>
        </w:rPr>
        <w:t>İlimler’i</w:t>
      </w:r>
      <w:proofErr w:type="spellEnd"/>
      <w:r w:rsidRPr="00F96D85">
        <w:rPr>
          <w:color w:val="444444"/>
          <w:sz w:val="22"/>
          <w:szCs w:val="22"/>
        </w:rPr>
        <w:t xml:space="preserve"> boşlamalarından kaynaklandığını belirterek fikrî bir uyanışın temellerini atmıştı.</w:t>
      </w:r>
      <w:proofErr w:type="gramEnd"/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t xml:space="preserve">Yine bu yüzyılın İkinci </w:t>
      </w:r>
      <w:proofErr w:type="spellStart"/>
      <w:r w:rsidRPr="00F96D85">
        <w:rPr>
          <w:color w:val="444444"/>
          <w:sz w:val="22"/>
          <w:szCs w:val="22"/>
        </w:rPr>
        <w:t>Yarısı’nda</w:t>
      </w:r>
      <w:proofErr w:type="spellEnd"/>
      <w:r w:rsidRPr="00F96D85">
        <w:rPr>
          <w:color w:val="444444"/>
          <w:sz w:val="22"/>
          <w:szCs w:val="22"/>
        </w:rPr>
        <w:t xml:space="preserve"> Tezkireci Köse İbrahim Efendi, </w:t>
      </w:r>
      <w:proofErr w:type="spellStart"/>
      <w:r w:rsidRPr="00F96D85">
        <w:rPr>
          <w:color w:val="444444"/>
          <w:sz w:val="22"/>
          <w:szCs w:val="22"/>
        </w:rPr>
        <w:t>Ebû</w:t>
      </w:r>
      <w:proofErr w:type="spellEnd"/>
      <w:r w:rsidRPr="00F96D85">
        <w:rPr>
          <w:color w:val="444444"/>
          <w:sz w:val="22"/>
          <w:szCs w:val="22"/>
        </w:rPr>
        <w:t xml:space="preserve"> </w:t>
      </w:r>
      <w:proofErr w:type="spellStart"/>
      <w:r w:rsidRPr="00F96D85">
        <w:rPr>
          <w:color w:val="444444"/>
          <w:sz w:val="22"/>
          <w:szCs w:val="22"/>
        </w:rPr>
        <w:t>Bekr</w:t>
      </w:r>
      <w:proofErr w:type="spellEnd"/>
      <w:r w:rsidRPr="00F96D85">
        <w:rPr>
          <w:color w:val="444444"/>
          <w:sz w:val="22"/>
          <w:szCs w:val="22"/>
        </w:rPr>
        <w:t xml:space="preserve"> </w:t>
      </w:r>
      <w:proofErr w:type="spellStart"/>
      <w:r w:rsidRPr="00F96D85">
        <w:rPr>
          <w:color w:val="444444"/>
          <w:sz w:val="22"/>
          <w:szCs w:val="22"/>
        </w:rPr>
        <w:t>ibn</w:t>
      </w:r>
      <w:proofErr w:type="spellEnd"/>
      <w:r w:rsidRPr="00F96D85">
        <w:rPr>
          <w:color w:val="444444"/>
          <w:sz w:val="22"/>
          <w:szCs w:val="22"/>
        </w:rPr>
        <w:t xml:space="preserve"> Behram el-</w:t>
      </w:r>
      <w:proofErr w:type="spellStart"/>
      <w:r w:rsidRPr="00F96D85">
        <w:rPr>
          <w:color w:val="444444"/>
          <w:sz w:val="22"/>
          <w:szCs w:val="22"/>
        </w:rPr>
        <w:t>Dımeşkî</w:t>
      </w:r>
      <w:proofErr w:type="spellEnd"/>
      <w:r w:rsidRPr="00F96D85">
        <w:rPr>
          <w:color w:val="444444"/>
          <w:sz w:val="22"/>
          <w:szCs w:val="22"/>
        </w:rPr>
        <w:t xml:space="preserve"> astronomide ve coğrafyada, XVIII. yüzyılın Birinci </w:t>
      </w:r>
      <w:proofErr w:type="spellStart"/>
      <w:r w:rsidRPr="00F96D85">
        <w:rPr>
          <w:color w:val="444444"/>
          <w:sz w:val="22"/>
          <w:szCs w:val="22"/>
        </w:rPr>
        <w:t>Yarısı’nda</w:t>
      </w:r>
      <w:proofErr w:type="spellEnd"/>
      <w:r w:rsidRPr="00F96D85">
        <w:rPr>
          <w:color w:val="444444"/>
          <w:sz w:val="22"/>
          <w:szCs w:val="22"/>
        </w:rPr>
        <w:t xml:space="preserve"> Ömer el-</w:t>
      </w:r>
      <w:proofErr w:type="spellStart"/>
      <w:r w:rsidRPr="00F96D85">
        <w:rPr>
          <w:color w:val="444444"/>
          <w:sz w:val="22"/>
          <w:szCs w:val="22"/>
        </w:rPr>
        <w:t>Şifâ’î</w:t>
      </w:r>
      <w:proofErr w:type="spellEnd"/>
      <w:r w:rsidRPr="00F96D85">
        <w:rPr>
          <w:color w:val="444444"/>
          <w:sz w:val="22"/>
          <w:szCs w:val="22"/>
        </w:rPr>
        <w:t xml:space="preserve"> tıpta, </w:t>
      </w:r>
      <w:proofErr w:type="spellStart"/>
      <w:r w:rsidRPr="00F96D85">
        <w:rPr>
          <w:color w:val="444444"/>
          <w:sz w:val="22"/>
          <w:szCs w:val="22"/>
        </w:rPr>
        <w:t>Yirmisekiz</w:t>
      </w:r>
      <w:proofErr w:type="spellEnd"/>
      <w:r w:rsidRPr="00F96D85">
        <w:rPr>
          <w:color w:val="444444"/>
          <w:sz w:val="22"/>
          <w:szCs w:val="22"/>
        </w:rPr>
        <w:t xml:space="preserve"> </w:t>
      </w:r>
      <w:proofErr w:type="spellStart"/>
      <w:r w:rsidRPr="00F96D85">
        <w:rPr>
          <w:color w:val="444444"/>
          <w:sz w:val="22"/>
          <w:szCs w:val="22"/>
        </w:rPr>
        <w:t>Mehmed</w:t>
      </w:r>
      <w:proofErr w:type="spellEnd"/>
      <w:r w:rsidRPr="00F96D85">
        <w:rPr>
          <w:color w:val="444444"/>
          <w:sz w:val="22"/>
          <w:szCs w:val="22"/>
        </w:rPr>
        <w:t xml:space="preserve"> Çelebi ile İbrahim Müteferrika coğrafya, astronomi ve fizikte, İkinci </w:t>
      </w:r>
      <w:proofErr w:type="spellStart"/>
      <w:r w:rsidRPr="00F96D85">
        <w:rPr>
          <w:color w:val="444444"/>
          <w:sz w:val="22"/>
          <w:szCs w:val="22"/>
        </w:rPr>
        <w:t>Yarısı’nda</w:t>
      </w:r>
      <w:proofErr w:type="spellEnd"/>
      <w:r w:rsidRPr="00F96D85">
        <w:rPr>
          <w:color w:val="444444"/>
          <w:sz w:val="22"/>
          <w:szCs w:val="22"/>
        </w:rPr>
        <w:t xml:space="preserve"> ise Osman </w:t>
      </w:r>
      <w:proofErr w:type="spellStart"/>
      <w:r w:rsidRPr="00F96D85">
        <w:rPr>
          <w:color w:val="444444"/>
          <w:sz w:val="22"/>
          <w:szCs w:val="22"/>
        </w:rPr>
        <w:t>ibn</w:t>
      </w:r>
      <w:proofErr w:type="spellEnd"/>
      <w:r w:rsidRPr="00F96D85">
        <w:rPr>
          <w:color w:val="444444"/>
          <w:sz w:val="22"/>
          <w:szCs w:val="22"/>
        </w:rPr>
        <w:t xml:space="preserve"> </w:t>
      </w:r>
      <w:proofErr w:type="spellStart"/>
      <w:r w:rsidRPr="00F96D85">
        <w:rPr>
          <w:color w:val="444444"/>
          <w:sz w:val="22"/>
          <w:szCs w:val="22"/>
        </w:rPr>
        <w:t>Abdülmennân</w:t>
      </w:r>
      <w:proofErr w:type="spellEnd"/>
      <w:r w:rsidRPr="00F96D85">
        <w:rPr>
          <w:color w:val="444444"/>
          <w:sz w:val="22"/>
          <w:szCs w:val="22"/>
        </w:rPr>
        <w:t xml:space="preserve"> coğrafyada ve eczacılıkta, </w:t>
      </w:r>
      <w:proofErr w:type="spellStart"/>
      <w:r w:rsidRPr="00F96D85">
        <w:rPr>
          <w:color w:val="444444"/>
          <w:sz w:val="22"/>
          <w:szCs w:val="22"/>
        </w:rPr>
        <w:t>Kalfazâde</w:t>
      </w:r>
      <w:proofErr w:type="spellEnd"/>
      <w:r w:rsidRPr="00F96D85">
        <w:rPr>
          <w:color w:val="444444"/>
          <w:sz w:val="22"/>
          <w:szCs w:val="22"/>
        </w:rPr>
        <w:t xml:space="preserve"> İsmail </w:t>
      </w:r>
      <w:proofErr w:type="spellStart"/>
      <w:r w:rsidRPr="00F96D85">
        <w:rPr>
          <w:color w:val="444444"/>
          <w:sz w:val="22"/>
          <w:szCs w:val="22"/>
        </w:rPr>
        <w:t>Çınarî</w:t>
      </w:r>
      <w:proofErr w:type="spellEnd"/>
      <w:r w:rsidRPr="00F96D85">
        <w:rPr>
          <w:color w:val="444444"/>
          <w:sz w:val="22"/>
          <w:szCs w:val="22"/>
        </w:rPr>
        <w:t xml:space="preserve"> astronomi ve matematikte, </w:t>
      </w:r>
      <w:proofErr w:type="spellStart"/>
      <w:r w:rsidRPr="00F96D85">
        <w:rPr>
          <w:color w:val="444444"/>
          <w:sz w:val="22"/>
          <w:szCs w:val="22"/>
        </w:rPr>
        <w:t>Şekerzâde</w:t>
      </w:r>
      <w:proofErr w:type="spellEnd"/>
      <w:r w:rsidRPr="00F96D85">
        <w:rPr>
          <w:color w:val="444444"/>
          <w:sz w:val="22"/>
          <w:szCs w:val="22"/>
        </w:rPr>
        <w:t xml:space="preserve"> Feyzullah </w:t>
      </w:r>
      <w:proofErr w:type="spellStart"/>
      <w:r w:rsidRPr="00F96D85">
        <w:rPr>
          <w:color w:val="444444"/>
          <w:sz w:val="22"/>
          <w:szCs w:val="22"/>
        </w:rPr>
        <w:t>Sermed</w:t>
      </w:r>
      <w:proofErr w:type="spellEnd"/>
      <w:r w:rsidRPr="00F96D85">
        <w:rPr>
          <w:color w:val="444444"/>
          <w:sz w:val="22"/>
          <w:szCs w:val="22"/>
        </w:rPr>
        <w:t xml:space="preserve">, </w:t>
      </w:r>
      <w:proofErr w:type="spellStart"/>
      <w:r w:rsidRPr="00F96D85">
        <w:rPr>
          <w:color w:val="444444"/>
          <w:sz w:val="22"/>
          <w:szCs w:val="22"/>
        </w:rPr>
        <w:t>Gelenbevî</w:t>
      </w:r>
      <w:proofErr w:type="spellEnd"/>
      <w:r w:rsidRPr="00F96D85">
        <w:rPr>
          <w:color w:val="444444"/>
          <w:sz w:val="22"/>
          <w:szCs w:val="22"/>
        </w:rPr>
        <w:t xml:space="preserve"> İsmail Efendi, Hüseyin Rıfkı </w:t>
      </w:r>
      <w:proofErr w:type="spellStart"/>
      <w:r w:rsidRPr="00F96D85">
        <w:rPr>
          <w:color w:val="444444"/>
          <w:sz w:val="22"/>
          <w:szCs w:val="22"/>
        </w:rPr>
        <w:t>Tâmânî</w:t>
      </w:r>
      <w:proofErr w:type="spellEnd"/>
      <w:r w:rsidRPr="00F96D85">
        <w:rPr>
          <w:color w:val="444444"/>
          <w:sz w:val="22"/>
          <w:szCs w:val="22"/>
        </w:rPr>
        <w:t xml:space="preserve"> matematikte, Türk Düşünce Dünyası’nı </w:t>
      </w:r>
      <w:proofErr w:type="spellStart"/>
      <w:r w:rsidRPr="00F96D85">
        <w:rPr>
          <w:color w:val="444444"/>
          <w:sz w:val="22"/>
          <w:szCs w:val="22"/>
        </w:rPr>
        <w:t>Science’ın</w:t>
      </w:r>
      <w:proofErr w:type="spellEnd"/>
      <w:r w:rsidRPr="00F96D85">
        <w:rPr>
          <w:color w:val="444444"/>
          <w:sz w:val="22"/>
          <w:szCs w:val="22"/>
        </w:rPr>
        <w:t xml:space="preserve"> yeni bulgularıyla tanıştırdılar; artık küçük de olsa, Geleneksel İlim </w:t>
      </w:r>
      <w:proofErr w:type="spellStart"/>
      <w:r w:rsidRPr="00F96D85">
        <w:rPr>
          <w:color w:val="444444"/>
          <w:sz w:val="22"/>
          <w:szCs w:val="22"/>
        </w:rPr>
        <w:t>Anlayışı’nın</w:t>
      </w:r>
      <w:proofErr w:type="spellEnd"/>
      <w:r w:rsidRPr="00F96D85">
        <w:rPr>
          <w:color w:val="444444"/>
          <w:sz w:val="22"/>
          <w:szCs w:val="22"/>
        </w:rPr>
        <w:t xml:space="preserve"> kalın gövdesinde bir gedik açılmıştı, ama bu gedik, henüz Çağdaş </w:t>
      </w:r>
      <w:proofErr w:type="spellStart"/>
      <w:r w:rsidRPr="00F96D85">
        <w:rPr>
          <w:color w:val="444444"/>
          <w:sz w:val="22"/>
          <w:szCs w:val="22"/>
        </w:rPr>
        <w:t>Bilimler’in</w:t>
      </w:r>
      <w:proofErr w:type="spellEnd"/>
      <w:r w:rsidRPr="00F96D85">
        <w:rPr>
          <w:color w:val="444444"/>
          <w:sz w:val="22"/>
          <w:szCs w:val="22"/>
        </w:rPr>
        <w:t xml:space="preserve"> topluca aktarılabilmesi için yeterince büyük değildi.</w:t>
      </w:r>
      <w:proofErr w:type="gramEnd"/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t xml:space="preserve">XVIII. yüzyılın son çeyreğinde, </w:t>
      </w:r>
      <w:proofErr w:type="spellStart"/>
      <w:r w:rsidRPr="00F96D85">
        <w:rPr>
          <w:color w:val="444444"/>
          <w:sz w:val="22"/>
          <w:szCs w:val="22"/>
        </w:rPr>
        <w:t>Mühendishâneler</w:t>
      </w:r>
      <w:proofErr w:type="spellEnd"/>
      <w:r w:rsidRPr="00F96D85">
        <w:rPr>
          <w:color w:val="444444"/>
          <w:sz w:val="22"/>
          <w:szCs w:val="22"/>
        </w:rPr>
        <w:t xml:space="preserve"> ve özellikle de </w:t>
      </w:r>
      <w:proofErr w:type="spellStart"/>
      <w:r w:rsidRPr="00F96D85">
        <w:rPr>
          <w:color w:val="444444"/>
          <w:sz w:val="22"/>
          <w:szCs w:val="22"/>
        </w:rPr>
        <w:t>Mühendishâne</w:t>
      </w:r>
      <w:proofErr w:type="spellEnd"/>
      <w:r w:rsidRPr="00F96D85">
        <w:rPr>
          <w:color w:val="444444"/>
          <w:sz w:val="22"/>
          <w:szCs w:val="22"/>
        </w:rPr>
        <w:t xml:space="preserve">-i </w:t>
      </w:r>
      <w:proofErr w:type="spellStart"/>
      <w:r w:rsidRPr="00F96D85">
        <w:rPr>
          <w:color w:val="444444"/>
          <w:sz w:val="22"/>
          <w:szCs w:val="22"/>
        </w:rPr>
        <w:t>Berrî</w:t>
      </w:r>
      <w:proofErr w:type="spellEnd"/>
      <w:r w:rsidRPr="00F96D85">
        <w:rPr>
          <w:color w:val="444444"/>
          <w:sz w:val="22"/>
          <w:szCs w:val="22"/>
        </w:rPr>
        <w:t xml:space="preserve">-i </w:t>
      </w:r>
      <w:proofErr w:type="spellStart"/>
      <w:r w:rsidRPr="00F96D85">
        <w:rPr>
          <w:color w:val="444444"/>
          <w:sz w:val="22"/>
          <w:szCs w:val="22"/>
        </w:rPr>
        <w:t>Hümâyûn</w:t>
      </w:r>
      <w:proofErr w:type="spellEnd"/>
      <w:r w:rsidRPr="00F96D85">
        <w:rPr>
          <w:color w:val="444444"/>
          <w:sz w:val="22"/>
          <w:szCs w:val="22"/>
        </w:rPr>
        <w:t xml:space="preserve"> (1795) ve XIX. yüzyılın ilk yarısında ise Tıbbiye, Mülkiye ve Harbiye gibi medrese dışı eğitim ve öğretim kurumları açılınca ve bu kurumlarda yetişen [ve çoğu subay olan] şahıslar siyasî ve idarî mevkilere yerleşince, Geleneksel Bilgi Topluluğu’nu temsil eden </w:t>
      </w:r>
      <w:proofErr w:type="spellStart"/>
      <w:r w:rsidRPr="00F96D85">
        <w:rPr>
          <w:color w:val="444444"/>
          <w:sz w:val="22"/>
          <w:szCs w:val="22"/>
        </w:rPr>
        <w:t>Âlimler’in</w:t>
      </w:r>
      <w:proofErr w:type="spellEnd"/>
      <w:r w:rsidRPr="00F96D85">
        <w:rPr>
          <w:color w:val="444444"/>
          <w:sz w:val="22"/>
          <w:szCs w:val="22"/>
        </w:rPr>
        <w:t xml:space="preserve">, </w:t>
      </w:r>
      <w:proofErr w:type="spellStart"/>
      <w:r w:rsidRPr="00F96D85">
        <w:rPr>
          <w:color w:val="444444"/>
          <w:sz w:val="22"/>
          <w:szCs w:val="22"/>
        </w:rPr>
        <w:t>Hakîmler’in</w:t>
      </w:r>
      <w:proofErr w:type="spellEnd"/>
      <w:r w:rsidRPr="00F96D85">
        <w:rPr>
          <w:color w:val="444444"/>
          <w:sz w:val="22"/>
          <w:szCs w:val="22"/>
        </w:rPr>
        <w:t xml:space="preserve"> ve </w:t>
      </w:r>
      <w:proofErr w:type="spellStart"/>
      <w:r w:rsidRPr="00F96D85">
        <w:rPr>
          <w:color w:val="444444"/>
          <w:sz w:val="22"/>
          <w:szCs w:val="22"/>
        </w:rPr>
        <w:t>Mutasavvıflar’ın</w:t>
      </w:r>
      <w:proofErr w:type="spellEnd"/>
      <w:r w:rsidRPr="00F96D85">
        <w:rPr>
          <w:color w:val="444444"/>
          <w:sz w:val="22"/>
          <w:szCs w:val="22"/>
        </w:rPr>
        <w:t xml:space="preserve"> karşısına Yeni Bilgi Topluluğu’nu temsil eden Bilginler çıkmaya başlamış ve böylece aşağı yukarı XVI. yüzyılda başlayan Çağdaş </w:t>
      </w:r>
      <w:proofErr w:type="spellStart"/>
      <w:r w:rsidRPr="00F96D85">
        <w:rPr>
          <w:color w:val="444444"/>
          <w:sz w:val="22"/>
          <w:szCs w:val="22"/>
        </w:rPr>
        <w:t>Bilimler’in</w:t>
      </w:r>
      <w:proofErr w:type="spellEnd"/>
      <w:r w:rsidRPr="00F96D85">
        <w:rPr>
          <w:color w:val="444444"/>
          <w:sz w:val="22"/>
          <w:szCs w:val="22"/>
        </w:rPr>
        <w:t xml:space="preserve"> Türkiye’ye [ve dolayısıyla İslâm Dünyası’na] aktarılması yönündeki girişimler, büyük ölçüde XIX. yüzyılın Birinci </w:t>
      </w:r>
      <w:proofErr w:type="spellStart"/>
      <w:r w:rsidRPr="00F96D85">
        <w:rPr>
          <w:color w:val="444444"/>
          <w:sz w:val="22"/>
          <w:szCs w:val="22"/>
        </w:rPr>
        <w:t>Yarısı’nda</w:t>
      </w:r>
      <w:proofErr w:type="spellEnd"/>
      <w:r w:rsidRPr="00F96D85">
        <w:rPr>
          <w:color w:val="444444"/>
          <w:sz w:val="22"/>
          <w:szCs w:val="22"/>
        </w:rPr>
        <w:t xml:space="preserve"> istenen olgunluğa ulaşmıştı. </w:t>
      </w:r>
      <w:proofErr w:type="gramEnd"/>
      <w:r w:rsidRPr="00F96D85">
        <w:rPr>
          <w:color w:val="444444"/>
          <w:sz w:val="22"/>
          <w:szCs w:val="22"/>
        </w:rPr>
        <w:t xml:space="preserve">Modern </w:t>
      </w:r>
      <w:proofErr w:type="spellStart"/>
      <w:r w:rsidRPr="00F96D85">
        <w:rPr>
          <w:color w:val="444444"/>
          <w:sz w:val="22"/>
          <w:szCs w:val="22"/>
        </w:rPr>
        <w:t>Bilimler’in</w:t>
      </w:r>
      <w:proofErr w:type="spellEnd"/>
      <w:r w:rsidRPr="00F96D85">
        <w:rPr>
          <w:color w:val="444444"/>
          <w:sz w:val="22"/>
          <w:szCs w:val="22"/>
        </w:rPr>
        <w:t xml:space="preserve"> Batı’dan Doğu’ya Aktarılması Tarihi açısından bakıldığında, Hoca İshak Efendi ile </w:t>
      </w:r>
      <w:proofErr w:type="spellStart"/>
      <w:r w:rsidRPr="00F96D85">
        <w:rPr>
          <w:color w:val="444444"/>
          <w:sz w:val="22"/>
          <w:szCs w:val="22"/>
        </w:rPr>
        <w:t>Sâlih</w:t>
      </w:r>
      <w:proofErr w:type="spellEnd"/>
      <w:r w:rsidRPr="00F96D85">
        <w:rPr>
          <w:color w:val="444444"/>
          <w:sz w:val="22"/>
          <w:szCs w:val="22"/>
        </w:rPr>
        <w:t xml:space="preserve"> Zeki Bey’in katkıları, hakikaten de insanı hayrete düşürecek ölçüde büyüktür.</w:t>
      </w:r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t xml:space="preserve">Sonunda </w:t>
      </w:r>
      <w:proofErr w:type="spellStart"/>
      <w:r w:rsidRPr="00F96D85">
        <w:rPr>
          <w:color w:val="444444"/>
          <w:sz w:val="22"/>
          <w:szCs w:val="22"/>
        </w:rPr>
        <w:t>Âlimler’in</w:t>
      </w:r>
      <w:proofErr w:type="spellEnd"/>
      <w:r w:rsidRPr="00F96D85">
        <w:rPr>
          <w:color w:val="444444"/>
          <w:sz w:val="22"/>
          <w:szCs w:val="22"/>
        </w:rPr>
        <w:t xml:space="preserve"> ve [bir yere kadar Hikmet’i de soğurmuş] </w:t>
      </w:r>
      <w:proofErr w:type="spellStart"/>
      <w:r w:rsidRPr="00F96D85">
        <w:rPr>
          <w:color w:val="444444"/>
          <w:sz w:val="22"/>
          <w:szCs w:val="22"/>
        </w:rPr>
        <w:t>Mutasavvıflar’ın</w:t>
      </w:r>
      <w:proofErr w:type="spellEnd"/>
      <w:r w:rsidRPr="00F96D85">
        <w:rPr>
          <w:color w:val="444444"/>
          <w:sz w:val="22"/>
          <w:szCs w:val="22"/>
        </w:rPr>
        <w:t xml:space="preserve"> direnci kırılmaya başlamıştı; bütün XIX. yüzyılda ve bunu takiben XX. yüzyılın ilk çeyreğinde yürüyen çeviri etkinliği sonucunda, Batı </w:t>
      </w:r>
      <w:proofErr w:type="spellStart"/>
      <w:r w:rsidRPr="00F96D85">
        <w:rPr>
          <w:color w:val="444444"/>
          <w:sz w:val="22"/>
          <w:szCs w:val="22"/>
        </w:rPr>
        <w:t>Bilimi’nin</w:t>
      </w:r>
      <w:proofErr w:type="spellEnd"/>
      <w:r w:rsidRPr="00F96D85">
        <w:rPr>
          <w:color w:val="444444"/>
          <w:sz w:val="22"/>
          <w:szCs w:val="22"/>
        </w:rPr>
        <w:t xml:space="preserve"> büyük bir kısmı, Doğu’ya ve özellikle de Türkiye’ye aktarıldı ve buna bağlı olarak “İlim” alanında yapısal bir değişim gerçekleştirmek için gerekli olan entelektüel arayışlara girişildi; kısacası “İlim”, “Hikmet” ve “Marifet” [veya daha doğrusu İkinci </w:t>
      </w:r>
      <w:proofErr w:type="spellStart"/>
      <w:r w:rsidRPr="00F96D85">
        <w:rPr>
          <w:color w:val="444444"/>
          <w:sz w:val="22"/>
          <w:szCs w:val="22"/>
        </w:rPr>
        <w:t>Dönem’de</w:t>
      </w:r>
      <w:proofErr w:type="spellEnd"/>
      <w:r w:rsidRPr="00F96D85">
        <w:rPr>
          <w:color w:val="444444"/>
          <w:sz w:val="22"/>
          <w:szCs w:val="22"/>
        </w:rPr>
        <w:t xml:space="preserve"> artık büyük ölçüde “</w:t>
      </w:r>
      <w:proofErr w:type="spellStart"/>
      <w:r w:rsidRPr="00F96D85">
        <w:rPr>
          <w:color w:val="444444"/>
          <w:sz w:val="22"/>
          <w:szCs w:val="22"/>
        </w:rPr>
        <w:t>Marifet”e</w:t>
      </w:r>
      <w:proofErr w:type="spellEnd"/>
      <w:r w:rsidRPr="00F96D85">
        <w:rPr>
          <w:color w:val="444444"/>
          <w:sz w:val="22"/>
          <w:szCs w:val="22"/>
        </w:rPr>
        <w:t xml:space="preserve"> dönüştürülmüş “İlim” ve “Hikmet”], Modern </w:t>
      </w:r>
      <w:proofErr w:type="spellStart"/>
      <w:r w:rsidRPr="00F96D85">
        <w:rPr>
          <w:color w:val="444444"/>
          <w:sz w:val="22"/>
          <w:szCs w:val="22"/>
        </w:rPr>
        <w:t>Bilimler’i</w:t>
      </w:r>
      <w:proofErr w:type="spellEnd"/>
      <w:r w:rsidRPr="00F96D85">
        <w:rPr>
          <w:color w:val="444444"/>
          <w:sz w:val="22"/>
          <w:szCs w:val="22"/>
        </w:rPr>
        <w:t xml:space="preserve"> kapsamak ve daha önce yaptığı gibi, mümkünse soğurmak maksadıyla atağa kalktı; ancak hem “</w:t>
      </w:r>
      <w:proofErr w:type="spellStart"/>
      <w:r w:rsidRPr="00F96D85">
        <w:rPr>
          <w:color w:val="444444"/>
          <w:sz w:val="22"/>
          <w:szCs w:val="22"/>
        </w:rPr>
        <w:t>Science”ın</w:t>
      </w:r>
      <w:proofErr w:type="spellEnd"/>
      <w:r w:rsidRPr="00F96D85">
        <w:rPr>
          <w:color w:val="444444"/>
          <w:sz w:val="22"/>
          <w:szCs w:val="22"/>
        </w:rPr>
        <w:t xml:space="preserve"> kendisini ve hem de “</w:t>
      </w:r>
      <w:proofErr w:type="spellStart"/>
      <w:r w:rsidRPr="00F96D85">
        <w:rPr>
          <w:color w:val="444444"/>
          <w:sz w:val="22"/>
          <w:szCs w:val="22"/>
        </w:rPr>
        <w:t>Science</w:t>
      </w:r>
      <w:proofErr w:type="spellEnd"/>
      <w:r w:rsidRPr="00F96D85">
        <w:rPr>
          <w:color w:val="444444"/>
          <w:sz w:val="22"/>
          <w:szCs w:val="22"/>
        </w:rPr>
        <w:t>” olarak adlandırılan bilimi fikrî yönden koruması altına alan felsefî öğretiyi, yani “</w:t>
      </w:r>
      <w:proofErr w:type="spellStart"/>
      <w:r w:rsidRPr="00F96D85">
        <w:rPr>
          <w:color w:val="444444"/>
          <w:sz w:val="22"/>
          <w:szCs w:val="22"/>
        </w:rPr>
        <w:t>Pozitivizm”i</w:t>
      </w:r>
      <w:proofErr w:type="spellEnd"/>
      <w:r w:rsidRPr="00F96D85">
        <w:rPr>
          <w:color w:val="444444"/>
          <w:sz w:val="22"/>
          <w:szCs w:val="22"/>
        </w:rPr>
        <w:t xml:space="preserve">, kendi </w:t>
      </w:r>
      <w:proofErr w:type="spellStart"/>
      <w:r w:rsidRPr="00F96D85">
        <w:rPr>
          <w:color w:val="444444"/>
          <w:sz w:val="22"/>
          <w:szCs w:val="22"/>
        </w:rPr>
        <w:t>müktesebâtı</w:t>
      </w:r>
      <w:proofErr w:type="spellEnd"/>
      <w:r w:rsidRPr="00F96D85">
        <w:rPr>
          <w:color w:val="444444"/>
          <w:sz w:val="22"/>
          <w:szCs w:val="22"/>
        </w:rPr>
        <w:t xml:space="preserve"> doğrultusunda tadil edebileceği epistemolojik unsurlar içermiyordu [veya az miktarda içeriyordu]; Çağdaş Bilimler tamamen dünyevîydiler ve Tanrı’yı bir yana bırakalım, dünyevî olmayan en ufak bir varlığı bile içlerinde barındırmak istemiyorlardı; dolayısıyla, bazen </w:t>
      </w:r>
      <w:proofErr w:type="spellStart"/>
      <w:r w:rsidRPr="00F96D85">
        <w:rPr>
          <w:color w:val="444444"/>
          <w:sz w:val="22"/>
          <w:szCs w:val="22"/>
        </w:rPr>
        <w:t>Türkler’in</w:t>
      </w:r>
      <w:proofErr w:type="spellEnd"/>
      <w:r w:rsidRPr="00F96D85">
        <w:rPr>
          <w:color w:val="444444"/>
          <w:sz w:val="22"/>
          <w:szCs w:val="22"/>
        </w:rPr>
        <w:t xml:space="preserve"> “fen” olarak da dile getirdikleri bu “</w:t>
      </w:r>
      <w:proofErr w:type="spellStart"/>
      <w:r w:rsidRPr="00F96D85">
        <w:rPr>
          <w:color w:val="444444"/>
          <w:sz w:val="22"/>
          <w:szCs w:val="22"/>
        </w:rPr>
        <w:t>Science</w:t>
      </w:r>
      <w:proofErr w:type="spellEnd"/>
      <w:r w:rsidRPr="00F96D85">
        <w:rPr>
          <w:color w:val="444444"/>
          <w:sz w:val="22"/>
          <w:szCs w:val="22"/>
        </w:rPr>
        <w:t xml:space="preserve">”, İslâm Uygarlığı içinde yuvalanınca, büyük bir </w:t>
      </w:r>
      <w:r w:rsidRPr="00F96D85">
        <w:rPr>
          <w:color w:val="444444"/>
          <w:sz w:val="22"/>
          <w:szCs w:val="22"/>
        </w:rPr>
        <w:lastRenderedPageBreak/>
        <w:t>“epistemolojik kırılma” meydana gelmiş ve “İlim”, “Hikmet” ve “Marifet”, sonradan “Bilim” olarak karşılanacak “</w:t>
      </w:r>
      <w:proofErr w:type="spellStart"/>
      <w:r w:rsidRPr="00F96D85">
        <w:rPr>
          <w:color w:val="444444"/>
          <w:sz w:val="22"/>
          <w:szCs w:val="22"/>
        </w:rPr>
        <w:t>Science”dan</w:t>
      </w:r>
      <w:proofErr w:type="spellEnd"/>
      <w:r w:rsidRPr="00F96D85">
        <w:rPr>
          <w:color w:val="444444"/>
          <w:sz w:val="22"/>
          <w:szCs w:val="22"/>
        </w:rPr>
        <w:t>, kesin bir biçimde ayrılmıştı!</w:t>
      </w:r>
      <w:proofErr w:type="gramEnd"/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t xml:space="preserve">Hiç kuşkusuz bu epistemolojik kırılma, Birinci </w:t>
      </w:r>
      <w:proofErr w:type="spellStart"/>
      <w:r w:rsidRPr="00F96D85">
        <w:rPr>
          <w:color w:val="444444"/>
          <w:sz w:val="22"/>
          <w:szCs w:val="22"/>
        </w:rPr>
        <w:t>Dönem’dekine</w:t>
      </w:r>
      <w:proofErr w:type="spellEnd"/>
      <w:r w:rsidRPr="00F96D85">
        <w:rPr>
          <w:color w:val="444444"/>
          <w:sz w:val="22"/>
          <w:szCs w:val="22"/>
        </w:rPr>
        <w:t xml:space="preserve"> benzer bir bunalımın doğmasına sebebiyet vermişti ve söz konusu bunalım tamamen giderilmeden, </w:t>
      </w:r>
      <w:proofErr w:type="spellStart"/>
      <w:r w:rsidRPr="00F96D85">
        <w:rPr>
          <w:color w:val="444444"/>
          <w:sz w:val="22"/>
          <w:szCs w:val="22"/>
        </w:rPr>
        <w:t>Müslümanlar’ın</w:t>
      </w:r>
      <w:proofErr w:type="spellEnd"/>
      <w:r w:rsidRPr="00F96D85">
        <w:rPr>
          <w:color w:val="444444"/>
          <w:sz w:val="22"/>
          <w:szCs w:val="22"/>
        </w:rPr>
        <w:t xml:space="preserve"> ve </w:t>
      </w:r>
      <w:proofErr w:type="spellStart"/>
      <w:r w:rsidRPr="00F96D85">
        <w:rPr>
          <w:color w:val="444444"/>
          <w:sz w:val="22"/>
          <w:szCs w:val="22"/>
        </w:rPr>
        <w:t>Türkler’in</w:t>
      </w:r>
      <w:proofErr w:type="spellEnd"/>
      <w:r w:rsidRPr="00F96D85">
        <w:rPr>
          <w:color w:val="444444"/>
          <w:sz w:val="22"/>
          <w:szCs w:val="22"/>
        </w:rPr>
        <w:t xml:space="preserve"> Çağdaş Batı </w:t>
      </w:r>
      <w:proofErr w:type="spellStart"/>
      <w:r w:rsidRPr="00F96D85">
        <w:rPr>
          <w:color w:val="444444"/>
          <w:sz w:val="22"/>
          <w:szCs w:val="22"/>
        </w:rPr>
        <w:t>Bilimleri’ni</w:t>
      </w:r>
      <w:proofErr w:type="spellEnd"/>
      <w:r w:rsidRPr="00F96D85">
        <w:rPr>
          <w:color w:val="444444"/>
          <w:sz w:val="22"/>
          <w:szCs w:val="22"/>
        </w:rPr>
        <w:t xml:space="preserve"> yürekten benimsemeleri ve geliştirmeye çalışmaları mümkün görünmüyordu; “Marifet”, Naklî İlimler ile Aklî </w:t>
      </w:r>
      <w:proofErr w:type="spellStart"/>
      <w:r w:rsidRPr="00F96D85">
        <w:rPr>
          <w:color w:val="444444"/>
          <w:sz w:val="22"/>
          <w:szCs w:val="22"/>
        </w:rPr>
        <w:t>İlimler’in</w:t>
      </w:r>
      <w:proofErr w:type="spellEnd"/>
      <w:r w:rsidRPr="00F96D85">
        <w:rPr>
          <w:color w:val="444444"/>
          <w:sz w:val="22"/>
          <w:szCs w:val="22"/>
        </w:rPr>
        <w:t xml:space="preserve"> arasını bulmuş ama bunu yaparken [tarifi üzerinde çok kolay uzlaşılamayan bir insanî yetenek olan Sezgi’yi temele aldığı için] </w:t>
      </w:r>
      <w:proofErr w:type="spellStart"/>
      <w:r w:rsidRPr="00F96D85">
        <w:rPr>
          <w:color w:val="444444"/>
          <w:sz w:val="22"/>
          <w:szCs w:val="22"/>
        </w:rPr>
        <w:t>Akıl’dan</w:t>
      </w:r>
      <w:proofErr w:type="spellEnd"/>
      <w:r w:rsidRPr="00F96D85">
        <w:rPr>
          <w:color w:val="444444"/>
          <w:sz w:val="22"/>
          <w:szCs w:val="22"/>
        </w:rPr>
        <w:t xml:space="preserve"> veya bunun bir sonucu olan Aklî Bilgi’den büyük ölçüde uzak düşmüştü; şimdi “Marifet”, Çağdaş </w:t>
      </w:r>
      <w:proofErr w:type="spellStart"/>
      <w:r w:rsidRPr="00F96D85">
        <w:rPr>
          <w:color w:val="444444"/>
          <w:sz w:val="22"/>
          <w:szCs w:val="22"/>
        </w:rPr>
        <w:t>Bilimler’in</w:t>
      </w:r>
      <w:proofErr w:type="spellEnd"/>
      <w:r w:rsidRPr="00F96D85">
        <w:rPr>
          <w:color w:val="444444"/>
          <w:sz w:val="22"/>
          <w:szCs w:val="22"/>
        </w:rPr>
        <w:t xml:space="preserve"> dayandığı rasyonalizmin [hiç değilse asgarî] gereklerini yerine getirecek biçimde yeniden tanımlanmaya muhtaçtı; öyle ki bu tanım, Sezgi ile </w:t>
      </w:r>
      <w:proofErr w:type="spellStart"/>
      <w:r w:rsidRPr="00F96D85">
        <w:rPr>
          <w:color w:val="444444"/>
          <w:sz w:val="22"/>
          <w:szCs w:val="22"/>
        </w:rPr>
        <w:t>Akıl’ı</w:t>
      </w:r>
      <w:proofErr w:type="spellEnd"/>
      <w:r w:rsidRPr="00F96D85">
        <w:rPr>
          <w:color w:val="444444"/>
          <w:sz w:val="22"/>
          <w:szCs w:val="22"/>
        </w:rPr>
        <w:t xml:space="preserve"> birbirine yaklaştırmak ve hatta mümkünse [Ortaçağ’daki tartışmalar sonucunda alınan </w:t>
      </w:r>
      <w:proofErr w:type="spellStart"/>
      <w:r w:rsidRPr="00F96D85">
        <w:rPr>
          <w:color w:val="444444"/>
          <w:sz w:val="22"/>
          <w:szCs w:val="22"/>
        </w:rPr>
        <w:t>mesâfeyi</w:t>
      </w:r>
      <w:proofErr w:type="spellEnd"/>
      <w:r w:rsidRPr="00F96D85">
        <w:rPr>
          <w:color w:val="444444"/>
          <w:sz w:val="22"/>
          <w:szCs w:val="22"/>
        </w:rPr>
        <w:t xml:space="preserve"> göz ardı etmeksizin] birçok Batılı filozofun yaptığı gibi, Sezgi’yi </w:t>
      </w:r>
      <w:proofErr w:type="spellStart"/>
      <w:r w:rsidRPr="00F96D85">
        <w:rPr>
          <w:color w:val="444444"/>
          <w:sz w:val="22"/>
          <w:szCs w:val="22"/>
        </w:rPr>
        <w:t>Akıl’ın</w:t>
      </w:r>
      <w:proofErr w:type="spellEnd"/>
      <w:r w:rsidRPr="00F96D85">
        <w:rPr>
          <w:color w:val="444444"/>
          <w:sz w:val="22"/>
          <w:szCs w:val="22"/>
        </w:rPr>
        <w:t xml:space="preserve"> içine yerleştirerek alabildiğine “</w:t>
      </w:r>
      <w:proofErr w:type="spellStart"/>
      <w:r w:rsidRPr="00F96D85">
        <w:rPr>
          <w:color w:val="444444"/>
          <w:sz w:val="22"/>
          <w:szCs w:val="22"/>
        </w:rPr>
        <w:t>aklîleştirmek</w:t>
      </w:r>
      <w:proofErr w:type="spellEnd"/>
      <w:r w:rsidRPr="00F96D85">
        <w:rPr>
          <w:color w:val="444444"/>
          <w:sz w:val="22"/>
          <w:szCs w:val="22"/>
        </w:rPr>
        <w:t>” mecburiyetindeydi; böylece Âlim, Hakîm, Mutasavvıf ve Bilgin [yani İslâm Dünyası’ndaki bilgi hayatını temsil eden dört büyük aktör] bir şahısta toplanmış ve tam manasıyla bir “</w:t>
      </w:r>
      <w:proofErr w:type="spellStart"/>
      <w:r w:rsidRPr="00F96D85">
        <w:rPr>
          <w:color w:val="444444"/>
          <w:sz w:val="22"/>
          <w:szCs w:val="22"/>
        </w:rPr>
        <w:t>vir</w:t>
      </w:r>
      <w:proofErr w:type="spellEnd"/>
      <w:r w:rsidRPr="00F96D85">
        <w:rPr>
          <w:color w:val="444444"/>
          <w:sz w:val="22"/>
          <w:szCs w:val="22"/>
        </w:rPr>
        <w:t xml:space="preserve"> </w:t>
      </w:r>
      <w:proofErr w:type="spellStart"/>
      <w:r w:rsidRPr="00F96D85">
        <w:rPr>
          <w:color w:val="444444"/>
          <w:sz w:val="22"/>
          <w:szCs w:val="22"/>
        </w:rPr>
        <w:t>sapiens</w:t>
      </w:r>
      <w:proofErr w:type="spellEnd"/>
      <w:r w:rsidRPr="00F96D85">
        <w:rPr>
          <w:color w:val="444444"/>
          <w:sz w:val="22"/>
          <w:szCs w:val="22"/>
        </w:rPr>
        <w:t>” [</w:t>
      </w:r>
      <w:proofErr w:type="spellStart"/>
      <w:r w:rsidRPr="00F96D85">
        <w:rPr>
          <w:color w:val="444444"/>
          <w:sz w:val="22"/>
          <w:szCs w:val="22"/>
        </w:rPr>
        <w:t>insân</w:t>
      </w:r>
      <w:proofErr w:type="spellEnd"/>
      <w:r w:rsidRPr="00F96D85">
        <w:rPr>
          <w:color w:val="444444"/>
          <w:sz w:val="22"/>
          <w:szCs w:val="22"/>
        </w:rPr>
        <w:t xml:space="preserve">-ı kâmil değil, ama mükemmel insan] ortaya çıkmış olacaktı; ancak bu nasıl yapılacaktı [meselâ Sezgi, hem ilâhî hakikatleri ve hem de </w:t>
      </w:r>
      <w:proofErr w:type="spellStart"/>
      <w:r w:rsidRPr="00F96D85">
        <w:rPr>
          <w:color w:val="444444"/>
          <w:sz w:val="22"/>
          <w:szCs w:val="22"/>
        </w:rPr>
        <w:t>tabîî</w:t>
      </w:r>
      <w:proofErr w:type="spellEnd"/>
      <w:r w:rsidRPr="00F96D85">
        <w:rPr>
          <w:color w:val="444444"/>
          <w:sz w:val="22"/>
          <w:szCs w:val="22"/>
        </w:rPr>
        <w:t xml:space="preserve"> hakikatleri </w:t>
      </w:r>
      <w:proofErr w:type="spellStart"/>
      <w:r w:rsidRPr="00F96D85">
        <w:rPr>
          <w:color w:val="444444"/>
          <w:sz w:val="22"/>
          <w:szCs w:val="22"/>
        </w:rPr>
        <w:t>dolayımsız</w:t>
      </w:r>
      <w:proofErr w:type="spellEnd"/>
      <w:r w:rsidRPr="00F96D85">
        <w:rPr>
          <w:color w:val="444444"/>
          <w:sz w:val="22"/>
          <w:szCs w:val="22"/>
        </w:rPr>
        <w:t xml:space="preserve"> biçimde bildirecek aklî bir yeti olarak görülebilir miydi ve şayet görülebilirse, bir zamanlar küfürle suçlanan </w:t>
      </w:r>
      <w:proofErr w:type="spellStart"/>
      <w:r w:rsidRPr="00F96D85">
        <w:rPr>
          <w:color w:val="444444"/>
          <w:sz w:val="22"/>
          <w:szCs w:val="22"/>
        </w:rPr>
        <w:t>Hükemâ-yı</w:t>
      </w:r>
      <w:proofErr w:type="spellEnd"/>
      <w:r w:rsidRPr="00F96D85">
        <w:rPr>
          <w:color w:val="444444"/>
          <w:sz w:val="22"/>
          <w:szCs w:val="22"/>
        </w:rPr>
        <w:t xml:space="preserve"> </w:t>
      </w:r>
      <w:proofErr w:type="spellStart"/>
      <w:r w:rsidRPr="00F96D85">
        <w:rPr>
          <w:color w:val="444444"/>
          <w:sz w:val="22"/>
          <w:szCs w:val="22"/>
        </w:rPr>
        <w:t>İslâmiyye’nin</w:t>
      </w:r>
      <w:proofErr w:type="spellEnd"/>
      <w:r w:rsidRPr="00F96D85">
        <w:rPr>
          <w:color w:val="444444"/>
          <w:sz w:val="22"/>
          <w:szCs w:val="22"/>
        </w:rPr>
        <w:t xml:space="preserve"> birbirinden az çok farklılıklar arz eden felsefî öğretilerinin ne kadar uzağına düşülmüş olurdu?] ve Geleneksel Tasavvuf Öğretisi, Çağdaş </w:t>
      </w:r>
      <w:proofErr w:type="spellStart"/>
      <w:r w:rsidRPr="00F96D85">
        <w:rPr>
          <w:color w:val="444444"/>
          <w:sz w:val="22"/>
          <w:szCs w:val="22"/>
        </w:rPr>
        <w:t>Bilimler’in</w:t>
      </w:r>
      <w:proofErr w:type="spellEnd"/>
      <w:r w:rsidRPr="00F96D85">
        <w:rPr>
          <w:color w:val="444444"/>
          <w:sz w:val="22"/>
          <w:szCs w:val="22"/>
        </w:rPr>
        <w:t xml:space="preserve"> sonuçlarını hesaba katacak bir epistemolojik </w:t>
      </w:r>
      <w:proofErr w:type="spellStart"/>
      <w:r w:rsidRPr="00F96D85">
        <w:rPr>
          <w:color w:val="444444"/>
          <w:sz w:val="22"/>
          <w:szCs w:val="22"/>
        </w:rPr>
        <w:t>müdahâle</w:t>
      </w:r>
      <w:proofErr w:type="spellEnd"/>
      <w:r w:rsidRPr="00F96D85">
        <w:rPr>
          <w:color w:val="444444"/>
          <w:sz w:val="22"/>
          <w:szCs w:val="22"/>
        </w:rPr>
        <w:t xml:space="preserve"> ile insanları tatmin edici bir dönüşüme nasıl uğratılacaktı?</w:t>
      </w:r>
      <w:proofErr w:type="gramEnd"/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proofErr w:type="gramStart"/>
      <w:r w:rsidRPr="00F96D85">
        <w:rPr>
          <w:color w:val="444444"/>
          <w:sz w:val="22"/>
          <w:szCs w:val="22"/>
        </w:rPr>
        <w:t xml:space="preserve">XIX. yüzyıl Osmanlı </w:t>
      </w:r>
      <w:proofErr w:type="spellStart"/>
      <w:r w:rsidRPr="00F96D85">
        <w:rPr>
          <w:color w:val="444444"/>
          <w:sz w:val="22"/>
          <w:szCs w:val="22"/>
        </w:rPr>
        <w:t>Düşünürleri’nden</w:t>
      </w:r>
      <w:proofErr w:type="spellEnd"/>
      <w:r w:rsidRPr="00F96D85">
        <w:rPr>
          <w:color w:val="444444"/>
          <w:sz w:val="22"/>
          <w:szCs w:val="22"/>
        </w:rPr>
        <w:t xml:space="preserve"> Hoca Tahsin Efendi’nin </w:t>
      </w:r>
      <w:proofErr w:type="spellStart"/>
      <w:r w:rsidRPr="00F96D85">
        <w:rPr>
          <w:i/>
          <w:iCs/>
          <w:color w:val="444444"/>
          <w:sz w:val="22"/>
          <w:szCs w:val="22"/>
        </w:rPr>
        <w:t>Târîh</w:t>
      </w:r>
      <w:proofErr w:type="spellEnd"/>
      <w:r w:rsidRPr="00F96D85">
        <w:rPr>
          <w:i/>
          <w:iCs/>
          <w:color w:val="444444"/>
          <w:sz w:val="22"/>
          <w:szCs w:val="22"/>
        </w:rPr>
        <w:t xml:space="preserve">-i </w:t>
      </w:r>
      <w:proofErr w:type="spellStart"/>
      <w:r w:rsidRPr="00F96D85">
        <w:rPr>
          <w:i/>
          <w:iCs/>
          <w:color w:val="444444"/>
          <w:sz w:val="22"/>
          <w:szCs w:val="22"/>
        </w:rPr>
        <w:t>Tekvîn</w:t>
      </w:r>
      <w:proofErr w:type="spellEnd"/>
      <w:r w:rsidRPr="00F96D85">
        <w:rPr>
          <w:i/>
          <w:iCs/>
          <w:color w:val="444444"/>
          <w:sz w:val="22"/>
          <w:szCs w:val="22"/>
        </w:rPr>
        <w:t xml:space="preserve"> </w:t>
      </w:r>
      <w:proofErr w:type="spellStart"/>
      <w:r w:rsidRPr="00F96D85">
        <w:rPr>
          <w:i/>
          <w:iCs/>
          <w:color w:val="444444"/>
          <w:sz w:val="22"/>
          <w:szCs w:val="22"/>
        </w:rPr>
        <w:t>yâhûd</w:t>
      </w:r>
      <w:proofErr w:type="spellEnd"/>
      <w:r w:rsidRPr="00F96D85">
        <w:rPr>
          <w:i/>
          <w:iCs/>
          <w:color w:val="444444"/>
          <w:sz w:val="22"/>
          <w:szCs w:val="22"/>
        </w:rPr>
        <w:t xml:space="preserve"> Hilkat</w:t>
      </w:r>
      <w:r w:rsidRPr="00F96D85">
        <w:rPr>
          <w:color w:val="444444"/>
          <w:sz w:val="22"/>
          <w:szCs w:val="22"/>
        </w:rPr>
        <w:t xml:space="preserve">’i [daha çok “bilim” cephesinden] ve </w:t>
      </w:r>
      <w:proofErr w:type="spellStart"/>
      <w:r w:rsidRPr="00F96D85">
        <w:rPr>
          <w:color w:val="444444"/>
          <w:sz w:val="22"/>
          <w:szCs w:val="22"/>
        </w:rPr>
        <w:t>Şehbenderzâde</w:t>
      </w:r>
      <w:proofErr w:type="spellEnd"/>
      <w:r w:rsidRPr="00F96D85">
        <w:rPr>
          <w:color w:val="444444"/>
          <w:sz w:val="22"/>
          <w:szCs w:val="22"/>
        </w:rPr>
        <w:t xml:space="preserve"> Filibeli </w:t>
      </w:r>
      <w:proofErr w:type="spellStart"/>
      <w:r w:rsidRPr="00F96D85">
        <w:rPr>
          <w:color w:val="444444"/>
          <w:sz w:val="22"/>
          <w:szCs w:val="22"/>
        </w:rPr>
        <w:t>Ahmed</w:t>
      </w:r>
      <w:proofErr w:type="spellEnd"/>
      <w:r w:rsidRPr="00F96D85">
        <w:rPr>
          <w:color w:val="444444"/>
          <w:sz w:val="22"/>
          <w:szCs w:val="22"/>
        </w:rPr>
        <w:t xml:space="preserve"> Hilmi’nin </w:t>
      </w:r>
      <w:r w:rsidRPr="00F96D85">
        <w:rPr>
          <w:i/>
          <w:iCs/>
          <w:color w:val="444444"/>
          <w:sz w:val="22"/>
          <w:szCs w:val="22"/>
        </w:rPr>
        <w:t>Hikmet</w:t>
      </w:r>
      <w:r w:rsidRPr="00F96D85">
        <w:rPr>
          <w:color w:val="444444"/>
          <w:sz w:val="22"/>
          <w:szCs w:val="22"/>
        </w:rPr>
        <w:t xml:space="preserve"> gazetesinde yayımlanan “Tasavvuf-ı İslâmî ve </w:t>
      </w:r>
      <w:proofErr w:type="spellStart"/>
      <w:r w:rsidRPr="00F96D85">
        <w:rPr>
          <w:color w:val="444444"/>
          <w:sz w:val="22"/>
          <w:szCs w:val="22"/>
        </w:rPr>
        <w:t>Fünûn</w:t>
      </w:r>
      <w:proofErr w:type="spellEnd"/>
      <w:r w:rsidRPr="00F96D85">
        <w:rPr>
          <w:color w:val="444444"/>
          <w:sz w:val="22"/>
          <w:szCs w:val="22"/>
        </w:rPr>
        <w:t xml:space="preserve">-ı </w:t>
      </w:r>
      <w:proofErr w:type="spellStart"/>
      <w:r w:rsidRPr="00F96D85">
        <w:rPr>
          <w:color w:val="444444"/>
          <w:sz w:val="22"/>
          <w:szCs w:val="22"/>
        </w:rPr>
        <w:t>Cedîde</w:t>
      </w:r>
      <w:proofErr w:type="spellEnd"/>
      <w:r w:rsidRPr="00F96D85">
        <w:rPr>
          <w:color w:val="444444"/>
          <w:sz w:val="22"/>
          <w:szCs w:val="22"/>
        </w:rPr>
        <w:t xml:space="preserve"> ve </w:t>
      </w:r>
      <w:proofErr w:type="spellStart"/>
      <w:r w:rsidRPr="00F96D85">
        <w:rPr>
          <w:color w:val="444444"/>
          <w:sz w:val="22"/>
          <w:szCs w:val="22"/>
        </w:rPr>
        <w:t>Felsefe”si</w:t>
      </w:r>
      <w:proofErr w:type="spellEnd"/>
      <w:r w:rsidRPr="00F96D85">
        <w:rPr>
          <w:color w:val="444444"/>
          <w:sz w:val="22"/>
          <w:szCs w:val="22"/>
        </w:rPr>
        <w:t xml:space="preserve"> [daha çok “tasavvuf” cephesinden] aslında bu sorunu çözmeyi amaçlıyordu; ama muhtemelen söz konusu düşünürlerin felsefî donanımlarının yeterli olmaması ve söz konusu “epistemolojik </w:t>
      </w:r>
      <w:proofErr w:type="spellStart"/>
      <w:r w:rsidRPr="00F96D85">
        <w:rPr>
          <w:color w:val="444444"/>
          <w:sz w:val="22"/>
          <w:szCs w:val="22"/>
        </w:rPr>
        <w:t>bunalım”ın</w:t>
      </w:r>
      <w:proofErr w:type="spellEnd"/>
      <w:r w:rsidRPr="00F96D85">
        <w:rPr>
          <w:color w:val="444444"/>
          <w:sz w:val="22"/>
          <w:szCs w:val="22"/>
        </w:rPr>
        <w:t xml:space="preserve"> böyle dört terimli bir epistemolojik denklem içerisinde çözülmesi gerektiğini yeterince iyi bir biçimde anlamamaları nedeniyle, her iki incelemede de yete</w:t>
      </w:r>
      <w:bookmarkStart w:id="0" w:name="_GoBack"/>
      <w:bookmarkEnd w:id="0"/>
      <w:r w:rsidRPr="00F96D85">
        <w:rPr>
          <w:color w:val="444444"/>
          <w:sz w:val="22"/>
          <w:szCs w:val="22"/>
        </w:rPr>
        <w:t>rince derine inilememiş ve “İlim”, “Hikmet”, “Tasavvuf” ve “</w:t>
      </w:r>
      <w:proofErr w:type="spellStart"/>
      <w:r w:rsidRPr="00F96D85">
        <w:rPr>
          <w:color w:val="444444"/>
          <w:sz w:val="22"/>
          <w:szCs w:val="22"/>
        </w:rPr>
        <w:t>Bilim”i</w:t>
      </w:r>
      <w:proofErr w:type="spellEnd"/>
      <w:r w:rsidRPr="00F96D85">
        <w:rPr>
          <w:color w:val="444444"/>
          <w:sz w:val="22"/>
          <w:szCs w:val="22"/>
        </w:rPr>
        <w:t xml:space="preserve"> mükemmel bir biçimde uzlaştırarak söz konusu “epistemolojik </w:t>
      </w:r>
      <w:proofErr w:type="spellStart"/>
      <w:r w:rsidRPr="00F96D85">
        <w:rPr>
          <w:color w:val="444444"/>
          <w:sz w:val="22"/>
          <w:szCs w:val="22"/>
        </w:rPr>
        <w:t>kırılma”yı</w:t>
      </w:r>
      <w:proofErr w:type="spellEnd"/>
      <w:r w:rsidRPr="00F96D85">
        <w:rPr>
          <w:color w:val="444444"/>
          <w:sz w:val="22"/>
          <w:szCs w:val="22"/>
        </w:rPr>
        <w:t xml:space="preserve"> giderecek nihaî bir çözüme ulaşılamamıştı.</w:t>
      </w:r>
      <w:proofErr w:type="gramEnd"/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r w:rsidRPr="00F96D85">
        <w:rPr>
          <w:color w:val="444444"/>
          <w:sz w:val="22"/>
          <w:szCs w:val="22"/>
        </w:rPr>
        <w:t> </w:t>
      </w:r>
    </w:p>
    <w:p w:rsidR="00F96D85" w:rsidRPr="00F96D85" w:rsidRDefault="00F96D85" w:rsidP="00F96D85">
      <w:pPr>
        <w:pStyle w:val="NormalWeb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444444"/>
          <w:sz w:val="22"/>
          <w:szCs w:val="22"/>
        </w:rPr>
      </w:pPr>
      <w:r w:rsidRPr="00F96D85">
        <w:rPr>
          <w:color w:val="444444"/>
          <w:sz w:val="22"/>
          <w:szCs w:val="22"/>
        </w:rPr>
        <w:t xml:space="preserve">Kaynak: Remzi Demir, “İlim ve </w:t>
      </w:r>
      <w:proofErr w:type="spellStart"/>
      <w:r w:rsidRPr="00F96D85">
        <w:rPr>
          <w:color w:val="444444"/>
          <w:sz w:val="22"/>
          <w:szCs w:val="22"/>
        </w:rPr>
        <w:t>Scientia</w:t>
      </w:r>
      <w:proofErr w:type="spellEnd"/>
      <w:r w:rsidRPr="00F96D85">
        <w:rPr>
          <w:color w:val="444444"/>
          <w:sz w:val="22"/>
          <w:szCs w:val="22"/>
        </w:rPr>
        <w:t>”, </w:t>
      </w:r>
      <w:r w:rsidRPr="00F96D85">
        <w:rPr>
          <w:i/>
          <w:iCs/>
          <w:color w:val="444444"/>
          <w:sz w:val="22"/>
          <w:szCs w:val="22"/>
        </w:rPr>
        <w:t>Bilim ve Felsefe</w:t>
      </w:r>
      <w:r w:rsidRPr="00F96D85">
        <w:rPr>
          <w:color w:val="444444"/>
          <w:sz w:val="22"/>
          <w:szCs w:val="22"/>
        </w:rPr>
        <w:t>, İstanbul 2016, s. 13-29.</w:t>
      </w:r>
    </w:p>
    <w:p w:rsidR="00CB6E03" w:rsidRPr="00F96D85" w:rsidRDefault="00F96D85" w:rsidP="00F96D8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sectPr w:rsidR="00CB6E03" w:rsidRPr="00F96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E4"/>
    <w:rsid w:val="002468D0"/>
    <w:rsid w:val="00254F68"/>
    <w:rsid w:val="00CC5FE4"/>
    <w:rsid w:val="00F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F60A-C2E3-4F32-A86B-C37C5324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Ayşegül-Vural</dc:creator>
  <cp:keywords/>
  <dc:description/>
  <cp:lastModifiedBy>Ayşegül-Vural</cp:lastModifiedBy>
  <cp:revision>2</cp:revision>
  <dcterms:created xsi:type="dcterms:W3CDTF">2020-10-17T20:16:00Z</dcterms:created>
  <dcterms:modified xsi:type="dcterms:W3CDTF">2020-10-17T20:17:00Z</dcterms:modified>
</cp:coreProperties>
</file>