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  <w:bookmarkStart w:id="0" w:name="_GoBack"/>
      <w:bookmarkEnd w:id="0"/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44BA8" w:rsidRPr="001A2552" w:rsidTr="000D04EF">
        <w:trPr>
          <w:cantSplit/>
          <w:trHeight w:val="31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744BA8" w:rsidRPr="001A2552" w:rsidRDefault="00744BA8" w:rsidP="00744B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744BA8" w:rsidRPr="00C3665D" w:rsidRDefault="00744BA8" w:rsidP="00744BA8">
            <w:pPr>
              <w:rPr>
                <w:b/>
              </w:rPr>
            </w:pPr>
            <w:r w:rsidRPr="00C3665D">
              <w:rPr>
                <w:b/>
                <w:sz w:val="16"/>
              </w:rPr>
              <w:t>Turizm ekonomisi ile ilgili temel kavramlar ve kuramların açıklanması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2365A" w:rsidRDefault="00744BA8" w:rsidP="0052365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744BA8">
              <w:rPr>
                <w:b/>
                <w:lang w:val="da-DK"/>
              </w:rPr>
              <w:t>Turizm ürünün oluşumu, kaynakları, bu kaynakların kullanımı ve kontrolünün tartışılması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>Turizm arzının ve özelliklerinin ör</w:t>
            </w:r>
            <w:r>
              <w:rPr>
                <w:sz w:val="16"/>
              </w:rPr>
              <w:t>nekler geliştirerek öğrenilmesi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>Seyahate yönlendiren etmenlerin ve ayrıca turizm çekiciliklerinin açıklanmas</w:t>
            </w:r>
            <w:r>
              <w:rPr>
                <w:sz w:val="16"/>
              </w:rPr>
              <w:t>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 xml:space="preserve">Turizm arzının zaman faktörünün, arzın esnekliğinin ve </w:t>
            </w:r>
            <w:r>
              <w:rPr>
                <w:sz w:val="16"/>
              </w:rPr>
              <w:t>ekonomik ölçütlerin öğrenilmesi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>Turizm talebi, talebin özellikleri ve turizm talebini etkileyen ve sınırlayan etm</w:t>
            </w:r>
            <w:r>
              <w:rPr>
                <w:sz w:val="16"/>
              </w:rPr>
              <w:t>enlerin örneklerle tartışılması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264D" w:rsidP="00832AEF">
            <w:pPr>
              <w:pStyle w:val="OkumaParas"/>
            </w:pPr>
            <w:r>
              <w:t>Verilen bilgilerin ölçülmesi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>Turizm Talebini Etkileyen Etmenler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 xml:space="preserve">Turizmin ulusal ekonomiye katkısını ortaya koyan yöntemler ve turizmin yarattığı </w:t>
            </w:r>
            <w:r>
              <w:rPr>
                <w:sz w:val="16"/>
              </w:rPr>
              <w:t>ekonomik sonuçların öğrenilmesi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B58" w:rsidRDefault="00744BA8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744BA8">
              <w:rPr>
                <w:b/>
              </w:rPr>
              <w:t>Turizm sektörüne devletin müdahalesi ve devletin rolü</w:t>
            </w:r>
            <w:r>
              <w:rPr>
                <w:b/>
              </w:rPr>
              <w:t xml:space="preserve">nün tartışılması, ulusal turizm </w:t>
            </w:r>
            <w:r w:rsidRPr="00744BA8">
              <w:rPr>
                <w:b/>
              </w:rPr>
              <w:t>politikalarının açıklanması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>Turizmin ulusal ekonomi ve dış ödemeler dengesine olan etkileri ile birlikte gelir ve katma değer yara</w:t>
            </w:r>
            <w:r>
              <w:rPr>
                <w:sz w:val="16"/>
              </w:rPr>
              <w:t>tıcı özelliklerinin öğrenilmesi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>Turizmin reel ekonomi üzerinde yarattığı etkilerin tartışılması, turizmin çarpa</w:t>
            </w:r>
            <w:r>
              <w:rPr>
                <w:sz w:val="16"/>
              </w:rPr>
              <w:t>n etkisi kavramının açıklanması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BA8" w:rsidP="00832AEF">
            <w:pPr>
              <w:pStyle w:val="Konu-basligi"/>
              <w:rPr>
                <w:sz w:val="16"/>
              </w:rPr>
            </w:pPr>
            <w:r w:rsidRPr="00744BA8">
              <w:rPr>
                <w:sz w:val="16"/>
              </w:rPr>
              <w:t xml:space="preserve">Turizmin mal ve hizmetlerin fiyatına etkisi ve ayrıca devalüasyon ve enflasyonun turizm </w:t>
            </w:r>
            <w:r>
              <w:rPr>
                <w:sz w:val="16"/>
              </w:rPr>
              <w:t>ekonomisinde yaratacağı etkiler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3665D"/>
    <w:sectPr w:rsidR="00EB0AE2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2545"/>
    <w:rsid w:val="000A48ED"/>
    <w:rsid w:val="003B48EB"/>
    <w:rsid w:val="0052365A"/>
    <w:rsid w:val="0058602B"/>
    <w:rsid w:val="006078D8"/>
    <w:rsid w:val="006C1640"/>
    <w:rsid w:val="00744BA8"/>
    <w:rsid w:val="00814B58"/>
    <w:rsid w:val="00832BE3"/>
    <w:rsid w:val="008A264D"/>
    <w:rsid w:val="00C3665D"/>
    <w:rsid w:val="00DE100A"/>
    <w:rsid w:val="00E504BB"/>
    <w:rsid w:val="00F7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0F406A-B890-40B9-891C-27A11EA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Sinan</cp:lastModifiedBy>
  <cp:revision>4</cp:revision>
  <dcterms:created xsi:type="dcterms:W3CDTF">2020-11-08T15:55:00Z</dcterms:created>
  <dcterms:modified xsi:type="dcterms:W3CDTF">2020-11-08T16:00:00Z</dcterms:modified>
</cp:coreProperties>
</file>