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A8DAA7" w14:textId="1CB78710" w:rsidR="00BC32DD" w:rsidRPr="001A2552" w:rsidRDefault="008022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SSUE 1030-A  / </w:t>
            </w:r>
            <w:r w:rsidR="00811DA3">
              <w:rPr>
                <w:b/>
                <w:bCs/>
                <w:szCs w:val="16"/>
              </w:rPr>
              <w:t xml:space="preserve">MUSEUM STUDIES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792A8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2A60F879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50D411A9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 / UYGULAMA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2A95C6FA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Koleksiyonerlik, koleksiyon yönetimi, </w:t>
            </w:r>
            <w:proofErr w:type="spellStart"/>
            <w:r>
              <w:rPr>
                <w:szCs w:val="16"/>
              </w:rPr>
              <w:t>müzebilime</w:t>
            </w:r>
            <w:proofErr w:type="spellEnd"/>
            <w:r>
              <w:rPr>
                <w:szCs w:val="16"/>
              </w:rPr>
              <w:t xml:space="preserve"> giriş, müzeciliğin tarihçesi, müze türleri, sergileme yöntem ve teknikleri, müze eğitimi, müze yönetimi, müzede toplumsal çalışmalar, küratörlük çalışmaları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095EEF15" w:rsidR="00BC32DD" w:rsidRPr="001A2552" w:rsidRDefault="00705A11" w:rsidP="00832AEF">
            <w:pPr>
              <w:pStyle w:val="DersBilgileri"/>
              <w:rPr>
                <w:szCs w:val="16"/>
              </w:rPr>
            </w:pPr>
            <w:r w:rsidRPr="00705A11">
              <w:rPr>
                <w:szCs w:val="16"/>
              </w:rPr>
              <w:t>Müzebilimin bilimsel bir disiplin olarak geliştirilmesine ve çağdaş müzecilik anlayışının kuramsal ve teorik bileşenlerine katkıda bulunmak amaçlanmaktadır.</w:t>
            </w:r>
            <w:r>
              <w:rPr>
                <w:rFonts w:ascii="Open Sans" w:hAnsi="Open Sans" w:cs="Open Sans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119E714D" w:rsidR="00BC32DD" w:rsidRPr="001A2552" w:rsidRDefault="00811D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  <w:r w:rsidR="00705A11">
              <w:rPr>
                <w:szCs w:val="16"/>
              </w:rPr>
              <w:t xml:space="preserve">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80228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05A11"/>
    <w:rsid w:val="00802286"/>
    <w:rsid w:val="00811DA3"/>
    <w:rsid w:val="00832BE3"/>
    <w:rsid w:val="008D684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4</cp:revision>
  <dcterms:created xsi:type="dcterms:W3CDTF">2020-12-18T05:55:00Z</dcterms:created>
  <dcterms:modified xsi:type="dcterms:W3CDTF">2020-12-18T06:07:00Z</dcterms:modified>
</cp:coreProperties>
</file>