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F4C3E" w:rsidRDefault="00FF4C3E" w:rsidP="00832AEF">
            <w:pPr>
              <w:pStyle w:val="DersBilgileri"/>
              <w:rPr>
                <w:bCs/>
                <w:szCs w:val="16"/>
              </w:rPr>
            </w:pPr>
            <w:r w:rsidRPr="00FF4C3E">
              <w:rPr>
                <w:bCs/>
                <w:szCs w:val="16"/>
              </w:rPr>
              <w:t>RUS</w:t>
            </w:r>
            <w:r w:rsidR="00EB5864">
              <w:rPr>
                <w:bCs/>
                <w:szCs w:val="16"/>
              </w:rPr>
              <w:t>251 Rus Edebiyatından Okumalar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Özlem Parer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C6A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19. ve </w:t>
            </w:r>
            <w:r w:rsidR="00FF4C3E" w:rsidRPr="00FF4C3E">
              <w:rPr>
                <w:szCs w:val="16"/>
              </w:rPr>
              <w:t>20. yüzyıl Rus edebiyatı</w:t>
            </w:r>
            <w:r>
              <w:rPr>
                <w:szCs w:val="16"/>
              </w:rPr>
              <w:t xml:space="preserve">ndan metinlerin </w:t>
            </w:r>
            <w:r w:rsidR="00FF4C3E" w:rsidRPr="00FF4C3E">
              <w:rPr>
                <w:szCs w:val="16"/>
              </w:rPr>
              <w:t>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C6A18" w:rsidP="00FF4C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19. ve </w:t>
            </w:r>
            <w:r w:rsidR="00FF4C3E" w:rsidRPr="00FF4C3E">
              <w:rPr>
                <w:szCs w:val="16"/>
              </w:rPr>
              <w:t>20. yüzyıl Rus edebiyatı</w:t>
            </w:r>
            <w:r>
              <w:rPr>
                <w:szCs w:val="16"/>
              </w:rPr>
              <w:t xml:space="preserve"> metinleri üzerinden edebî akımlar hakkında</w:t>
            </w:r>
            <w:bookmarkStart w:id="0" w:name="_GoBack"/>
            <w:bookmarkEnd w:id="0"/>
            <w:r>
              <w:rPr>
                <w:szCs w:val="16"/>
              </w:rPr>
              <w:t xml:space="preserve"> </w:t>
            </w:r>
            <w:r w:rsidR="00FF4C3E">
              <w:rPr>
                <w:szCs w:val="16"/>
              </w:rPr>
              <w:t>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Golubkov, M. M.,“Russkaya literatura XX. veka: Posle raskola”, M., 2001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Agemosov, V. V“Istoriya russkoy literaturi XX veka”, M., 2003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Smirnova, L. A.“Russkaya literatura XX veka I-II”, M., 1999,2001</w:t>
            </w:r>
            <w:r>
              <w:rPr>
                <w:szCs w:val="16"/>
                <w:lang w:val="tr-TR"/>
              </w:rPr>
              <w:t>.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Ders Notları</w:t>
            </w:r>
            <w:r>
              <w:rPr>
                <w:szCs w:val="16"/>
                <w:lang w:val="tr-TR"/>
              </w:rPr>
              <w:t>.</w:t>
            </w:r>
          </w:p>
          <w:p w:rsidR="00FF4C3E" w:rsidRPr="001A2552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Romanlar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6A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77593B"/>
    <w:rsid w:val="007C6A18"/>
    <w:rsid w:val="00832BE3"/>
    <w:rsid w:val="00BC32DD"/>
    <w:rsid w:val="00EB5864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6FB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2017-05-02T07:01:00Z</dcterms:created>
  <dcterms:modified xsi:type="dcterms:W3CDTF">2020-12-25T08:42:00Z</dcterms:modified>
</cp:coreProperties>
</file>