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62244D" w14:textId="77777777" w:rsidR="007A1A77" w:rsidRPr="007A1A77" w:rsidRDefault="007A1A77" w:rsidP="007A1A77">
      <w:pPr>
        <w:spacing w:line="360" w:lineRule="auto"/>
        <w:jc w:val="both"/>
        <w:rPr>
          <w:rFonts w:ascii="Times New Roman" w:hAnsi="Times New Roman" w:cs="Times New Roman"/>
          <w:b/>
          <w:sz w:val="28"/>
          <w:szCs w:val="28"/>
        </w:rPr>
      </w:pPr>
      <w:bookmarkStart w:id="0" w:name="_GoBack"/>
      <w:r w:rsidRPr="007A1A77">
        <w:rPr>
          <w:rFonts w:ascii="Times New Roman" w:hAnsi="Times New Roman" w:cs="Times New Roman"/>
          <w:b/>
          <w:sz w:val="28"/>
          <w:szCs w:val="28"/>
        </w:rPr>
        <w:t>PERİRADİKÜLER DOKULAR:</w:t>
      </w:r>
    </w:p>
    <w:p w14:paraId="54178DB1" w14:textId="77777777" w:rsidR="007A1A77" w:rsidRPr="007A1A77" w:rsidRDefault="007A1A77" w:rsidP="007A1A77">
      <w:pPr>
        <w:spacing w:line="360" w:lineRule="auto"/>
        <w:jc w:val="both"/>
        <w:rPr>
          <w:rFonts w:ascii="Times New Roman" w:hAnsi="Times New Roman" w:cs="Times New Roman"/>
          <w:sz w:val="28"/>
          <w:szCs w:val="28"/>
        </w:rPr>
      </w:pPr>
      <w:proofErr w:type="spellStart"/>
      <w:r w:rsidRPr="007A1A77">
        <w:rPr>
          <w:rFonts w:ascii="Times New Roman" w:hAnsi="Times New Roman" w:cs="Times New Roman"/>
          <w:sz w:val="28"/>
          <w:szCs w:val="28"/>
        </w:rPr>
        <w:t>Periodonsiyum</w:t>
      </w:r>
      <w:proofErr w:type="spellEnd"/>
      <w:r w:rsidRPr="007A1A77">
        <w:rPr>
          <w:rFonts w:ascii="Times New Roman" w:hAnsi="Times New Roman" w:cs="Times New Roman"/>
          <w:sz w:val="28"/>
          <w:szCs w:val="28"/>
        </w:rPr>
        <w:t xml:space="preserve"> kök </w:t>
      </w:r>
      <w:proofErr w:type="spellStart"/>
      <w:r w:rsidRPr="007A1A77">
        <w:rPr>
          <w:rFonts w:ascii="Times New Roman" w:hAnsi="Times New Roman" w:cs="Times New Roman"/>
          <w:sz w:val="28"/>
          <w:szCs w:val="28"/>
        </w:rPr>
        <w:t>sementi</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periodontal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ligament</w:t>
      </w:r>
      <w:proofErr w:type="spellEnd"/>
      <w:r w:rsidRPr="007A1A77">
        <w:rPr>
          <w:rFonts w:ascii="Times New Roman" w:hAnsi="Times New Roman" w:cs="Times New Roman"/>
          <w:sz w:val="28"/>
          <w:szCs w:val="28"/>
        </w:rPr>
        <w:t xml:space="preserve"> ve </w:t>
      </w:r>
      <w:proofErr w:type="spellStart"/>
      <w:r w:rsidRPr="007A1A77">
        <w:rPr>
          <w:rFonts w:ascii="Times New Roman" w:hAnsi="Times New Roman" w:cs="Times New Roman"/>
          <w:sz w:val="28"/>
          <w:szCs w:val="28"/>
        </w:rPr>
        <w:t>alveolar</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proçesin</w:t>
      </w:r>
      <w:proofErr w:type="spellEnd"/>
      <w:r w:rsidRPr="007A1A77">
        <w:rPr>
          <w:rFonts w:ascii="Times New Roman" w:hAnsi="Times New Roman" w:cs="Times New Roman"/>
          <w:sz w:val="28"/>
          <w:szCs w:val="28"/>
        </w:rPr>
        <w:t xml:space="preserve"> kemik yapısından meydana gelir.</w:t>
      </w:r>
    </w:p>
    <w:p w14:paraId="26A39279" w14:textId="77777777" w:rsidR="007A1A77" w:rsidRPr="007A1A77" w:rsidRDefault="007A1A77" w:rsidP="007A1A77">
      <w:pPr>
        <w:spacing w:line="360" w:lineRule="auto"/>
        <w:jc w:val="both"/>
        <w:rPr>
          <w:rFonts w:ascii="Times New Roman" w:hAnsi="Times New Roman" w:cs="Times New Roman"/>
          <w:sz w:val="28"/>
          <w:szCs w:val="28"/>
        </w:rPr>
      </w:pPr>
      <w:proofErr w:type="spellStart"/>
      <w:r w:rsidRPr="007A1A77">
        <w:rPr>
          <w:rFonts w:ascii="Times New Roman" w:hAnsi="Times New Roman" w:cs="Times New Roman"/>
          <w:b/>
          <w:sz w:val="28"/>
          <w:szCs w:val="28"/>
        </w:rPr>
        <w:t>Sement</w:t>
      </w:r>
      <w:proofErr w:type="spellEnd"/>
      <w:r w:rsidRPr="007A1A77">
        <w:rPr>
          <w:rFonts w:ascii="Times New Roman" w:hAnsi="Times New Roman" w:cs="Times New Roman"/>
          <w:b/>
          <w:sz w:val="28"/>
          <w:szCs w:val="28"/>
        </w:rPr>
        <w:t xml:space="preserve">: </w:t>
      </w:r>
      <w:r w:rsidRPr="007A1A77">
        <w:rPr>
          <w:rFonts w:ascii="Times New Roman" w:hAnsi="Times New Roman" w:cs="Times New Roman"/>
          <w:sz w:val="28"/>
          <w:szCs w:val="28"/>
        </w:rPr>
        <w:t>Anatomik diş kökünü çevreleyen</w:t>
      </w:r>
      <w:r w:rsidRPr="007A1A77">
        <w:rPr>
          <w:rFonts w:ascii="Times New Roman" w:hAnsi="Times New Roman" w:cs="Times New Roman"/>
          <w:b/>
          <w:sz w:val="28"/>
          <w:szCs w:val="28"/>
        </w:rPr>
        <w:t xml:space="preserve">, </w:t>
      </w:r>
      <w:proofErr w:type="spellStart"/>
      <w:r w:rsidRPr="007A1A77">
        <w:rPr>
          <w:rFonts w:ascii="Times New Roman" w:hAnsi="Times New Roman" w:cs="Times New Roman"/>
          <w:sz w:val="28"/>
          <w:szCs w:val="28"/>
        </w:rPr>
        <w:t>uniform</w:t>
      </w:r>
      <w:proofErr w:type="spellEnd"/>
      <w:r w:rsidRPr="007A1A77">
        <w:rPr>
          <w:rFonts w:ascii="Times New Roman" w:hAnsi="Times New Roman" w:cs="Times New Roman"/>
          <w:sz w:val="28"/>
          <w:szCs w:val="28"/>
        </w:rPr>
        <w:t xml:space="preserve"> yapıda olmayan, </w:t>
      </w:r>
      <w:proofErr w:type="spellStart"/>
      <w:r w:rsidRPr="007A1A77">
        <w:rPr>
          <w:rFonts w:ascii="Times New Roman" w:hAnsi="Times New Roman" w:cs="Times New Roman"/>
          <w:sz w:val="28"/>
          <w:szCs w:val="28"/>
        </w:rPr>
        <w:t>kalsifiye</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avasküler</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mezenşimal</w:t>
      </w:r>
      <w:proofErr w:type="spellEnd"/>
      <w:r w:rsidRPr="007A1A77">
        <w:rPr>
          <w:rFonts w:ascii="Times New Roman" w:hAnsi="Times New Roman" w:cs="Times New Roman"/>
          <w:sz w:val="28"/>
          <w:szCs w:val="28"/>
        </w:rPr>
        <w:t xml:space="preserve"> bir bağ dokusudur. Dişin tutunmasını sağlayan </w:t>
      </w:r>
      <w:proofErr w:type="spellStart"/>
      <w:r w:rsidRPr="007A1A77">
        <w:rPr>
          <w:rFonts w:ascii="Times New Roman" w:hAnsi="Times New Roman" w:cs="Times New Roman"/>
          <w:sz w:val="28"/>
          <w:szCs w:val="28"/>
        </w:rPr>
        <w:t>hücresiz</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sement</w:t>
      </w:r>
      <w:proofErr w:type="spellEnd"/>
      <w:r w:rsidRPr="007A1A77">
        <w:rPr>
          <w:rFonts w:ascii="Times New Roman" w:hAnsi="Times New Roman" w:cs="Times New Roman"/>
          <w:sz w:val="28"/>
          <w:szCs w:val="28"/>
        </w:rPr>
        <w:t xml:space="preserve"> ve dişin aşınma ve hareket gibi etkenlere karşı adaptasyon rolü oynayan hücreli </w:t>
      </w:r>
      <w:proofErr w:type="spellStart"/>
      <w:r w:rsidRPr="007A1A77">
        <w:rPr>
          <w:rFonts w:ascii="Times New Roman" w:hAnsi="Times New Roman" w:cs="Times New Roman"/>
          <w:sz w:val="28"/>
          <w:szCs w:val="28"/>
        </w:rPr>
        <w:t>sement</w:t>
      </w:r>
      <w:proofErr w:type="spellEnd"/>
      <w:r w:rsidRPr="007A1A77">
        <w:rPr>
          <w:rFonts w:ascii="Times New Roman" w:hAnsi="Times New Roman" w:cs="Times New Roman"/>
          <w:sz w:val="28"/>
          <w:szCs w:val="28"/>
        </w:rPr>
        <w:t xml:space="preserve"> olmak üzere, yapısal ve fonksiyon yönünden birbirinden farklı iki </w:t>
      </w:r>
      <w:proofErr w:type="spellStart"/>
      <w:r w:rsidRPr="007A1A77">
        <w:rPr>
          <w:rFonts w:ascii="Times New Roman" w:hAnsi="Times New Roman" w:cs="Times New Roman"/>
          <w:sz w:val="28"/>
          <w:szCs w:val="28"/>
        </w:rPr>
        <w:t>sement</w:t>
      </w:r>
      <w:proofErr w:type="spellEnd"/>
      <w:r w:rsidRPr="007A1A77">
        <w:rPr>
          <w:rFonts w:ascii="Times New Roman" w:hAnsi="Times New Roman" w:cs="Times New Roman"/>
          <w:sz w:val="28"/>
          <w:szCs w:val="28"/>
        </w:rPr>
        <w:t xml:space="preserve"> türü vardır. </w:t>
      </w:r>
      <w:proofErr w:type="spellStart"/>
      <w:r w:rsidRPr="007A1A77">
        <w:rPr>
          <w:rFonts w:ascii="Times New Roman" w:hAnsi="Times New Roman" w:cs="Times New Roman"/>
          <w:sz w:val="28"/>
          <w:szCs w:val="28"/>
        </w:rPr>
        <w:t>Sementin</w:t>
      </w:r>
      <w:proofErr w:type="spellEnd"/>
      <w:r w:rsidRPr="007A1A77">
        <w:rPr>
          <w:rFonts w:ascii="Times New Roman" w:hAnsi="Times New Roman" w:cs="Times New Roman"/>
          <w:sz w:val="28"/>
          <w:szCs w:val="28"/>
        </w:rPr>
        <w:t xml:space="preserve"> temel işlevi </w:t>
      </w:r>
      <w:proofErr w:type="spellStart"/>
      <w:r w:rsidRPr="007A1A77">
        <w:rPr>
          <w:rFonts w:ascii="Times New Roman" w:hAnsi="Times New Roman" w:cs="Times New Roman"/>
          <w:sz w:val="28"/>
          <w:szCs w:val="28"/>
        </w:rPr>
        <w:t>periodontal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ligamentin</w:t>
      </w:r>
      <w:proofErr w:type="spellEnd"/>
      <w:r w:rsidRPr="007A1A77">
        <w:rPr>
          <w:rFonts w:ascii="Times New Roman" w:hAnsi="Times New Roman" w:cs="Times New Roman"/>
          <w:sz w:val="28"/>
          <w:szCs w:val="28"/>
        </w:rPr>
        <w:t xml:space="preserve"> liflerinin dişe bağlanmasıdır.</w:t>
      </w:r>
    </w:p>
    <w:p w14:paraId="6C36F742" w14:textId="77777777" w:rsidR="007A1A77" w:rsidRPr="007A1A77" w:rsidRDefault="007A1A77" w:rsidP="007A1A77">
      <w:pPr>
        <w:spacing w:line="360" w:lineRule="auto"/>
        <w:jc w:val="both"/>
        <w:rPr>
          <w:rFonts w:ascii="Times New Roman" w:hAnsi="Times New Roman" w:cs="Times New Roman"/>
          <w:sz w:val="28"/>
          <w:szCs w:val="28"/>
        </w:rPr>
      </w:pPr>
      <w:proofErr w:type="spellStart"/>
      <w:r w:rsidRPr="007A1A77">
        <w:rPr>
          <w:rFonts w:ascii="Times New Roman" w:hAnsi="Times New Roman" w:cs="Times New Roman"/>
          <w:b/>
          <w:sz w:val="28"/>
          <w:szCs w:val="28"/>
        </w:rPr>
        <w:t>Periodontal</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ligament</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sz w:val="28"/>
          <w:szCs w:val="28"/>
        </w:rPr>
        <w:t>Pulpa</w:t>
      </w:r>
      <w:proofErr w:type="spellEnd"/>
      <w:r w:rsidRPr="007A1A77">
        <w:rPr>
          <w:rFonts w:ascii="Times New Roman" w:hAnsi="Times New Roman" w:cs="Times New Roman"/>
          <w:sz w:val="28"/>
          <w:szCs w:val="28"/>
        </w:rPr>
        <w:t xml:space="preserve"> gibi özel bir bağ dokusudur. Özel olarak düzenlenmiş </w:t>
      </w:r>
      <w:proofErr w:type="spellStart"/>
      <w:r w:rsidRPr="007A1A77">
        <w:rPr>
          <w:rFonts w:ascii="Times New Roman" w:hAnsi="Times New Roman" w:cs="Times New Roman"/>
          <w:sz w:val="28"/>
          <w:szCs w:val="28"/>
        </w:rPr>
        <w:t>kollagen</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fibril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bandlarının</w:t>
      </w:r>
      <w:proofErr w:type="spellEnd"/>
      <w:r w:rsidRPr="007A1A77">
        <w:rPr>
          <w:rFonts w:ascii="Times New Roman" w:hAnsi="Times New Roman" w:cs="Times New Roman"/>
          <w:sz w:val="28"/>
          <w:szCs w:val="28"/>
        </w:rPr>
        <w:t xml:space="preserve"> dişi alveolde desteklemesi ve çiğneme esnasında yaratılan kuvvetlerin </w:t>
      </w:r>
      <w:proofErr w:type="spellStart"/>
      <w:r w:rsidRPr="007A1A77">
        <w:rPr>
          <w:rFonts w:ascii="Times New Roman" w:hAnsi="Times New Roman" w:cs="Times New Roman"/>
          <w:sz w:val="28"/>
          <w:szCs w:val="28"/>
        </w:rPr>
        <w:t>absorbsiyonu</w:t>
      </w:r>
      <w:proofErr w:type="spellEnd"/>
      <w:r w:rsidRPr="007A1A77">
        <w:rPr>
          <w:rFonts w:ascii="Times New Roman" w:hAnsi="Times New Roman" w:cs="Times New Roman"/>
          <w:sz w:val="28"/>
          <w:szCs w:val="28"/>
        </w:rPr>
        <w:t xml:space="preserve"> ödevlerini yüklenir.</w:t>
      </w:r>
    </w:p>
    <w:p w14:paraId="13B88DE0" w14:textId="77777777" w:rsidR="007A1A77" w:rsidRPr="007A1A77" w:rsidRDefault="007A1A77" w:rsidP="007A1A77">
      <w:pPr>
        <w:spacing w:line="360" w:lineRule="auto"/>
        <w:jc w:val="both"/>
        <w:rPr>
          <w:rFonts w:ascii="Times New Roman" w:hAnsi="Times New Roman" w:cs="Times New Roman"/>
          <w:sz w:val="28"/>
          <w:szCs w:val="28"/>
        </w:rPr>
      </w:pPr>
      <w:proofErr w:type="spellStart"/>
      <w:r w:rsidRPr="007A1A77">
        <w:rPr>
          <w:rFonts w:ascii="Times New Roman" w:hAnsi="Times New Roman" w:cs="Times New Roman"/>
          <w:b/>
          <w:sz w:val="28"/>
          <w:szCs w:val="28"/>
        </w:rPr>
        <w:t>Alveolar</w:t>
      </w:r>
      <w:proofErr w:type="spellEnd"/>
      <w:r w:rsidRPr="007A1A77">
        <w:rPr>
          <w:rFonts w:ascii="Times New Roman" w:hAnsi="Times New Roman" w:cs="Times New Roman"/>
          <w:b/>
          <w:sz w:val="28"/>
          <w:szCs w:val="28"/>
        </w:rPr>
        <w:t xml:space="preserve"> kemik: </w:t>
      </w:r>
      <w:r w:rsidRPr="007A1A77">
        <w:rPr>
          <w:rFonts w:ascii="Times New Roman" w:hAnsi="Times New Roman" w:cs="Times New Roman"/>
          <w:sz w:val="28"/>
          <w:szCs w:val="28"/>
        </w:rPr>
        <w:t xml:space="preserve">Kemik dokusu hücrelerden ve bu hücreler arasını dolduran kalsiyum tuzlarından zengin bir hücreler arası maddeden ve liflerden oluşmuş bir dokudur. </w:t>
      </w:r>
      <w:proofErr w:type="spellStart"/>
      <w:r w:rsidRPr="007A1A77">
        <w:rPr>
          <w:rFonts w:ascii="Times New Roman" w:hAnsi="Times New Roman" w:cs="Times New Roman"/>
          <w:sz w:val="28"/>
          <w:szCs w:val="28"/>
        </w:rPr>
        <w:t>Alveolar</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proçes</w:t>
      </w:r>
      <w:proofErr w:type="spellEnd"/>
      <w:r w:rsidRPr="007A1A77">
        <w:rPr>
          <w:rFonts w:ascii="Times New Roman" w:hAnsi="Times New Roman" w:cs="Times New Roman"/>
          <w:sz w:val="28"/>
          <w:szCs w:val="28"/>
        </w:rPr>
        <w:t xml:space="preserve"> asıl </w:t>
      </w:r>
      <w:proofErr w:type="spellStart"/>
      <w:r w:rsidRPr="007A1A77">
        <w:rPr>
          <w:rFonts w:ascii="Times New Roman" w:hAnsi="Times New Roman" w:cs="Times New Roman"/>
          <w:sz w:val="28"/>
          <w:szCs w:val="28"/>
        </w:rPr>
        <w:t>alveolar</w:t>
      </w:r>
      <w:proofErr w:type="spellEnd"/>
      <w:r w:rsidRPr="007A1A77">
        <w:rPr>
          <w:rFonts w:ascii="Times New Roman" w:hAnsi="Times New Roman" w:cs="Times New Roman"/>
          <w:sz w:val="28"/>
          <w:szCs w:val="28"/>
        </w:rPr>
        <w:t xml:space="preserve"> kemik ve destek kemikten meydana gelir. Asıl </w:t>
      </w:r>
      <w:proofErr w:type="spellStart"/>
      <w:r w:rsidRPr="007A1A77">
        <w:rPr>
          <w:rFonts w:ascii="Times New Roman" w:hAnsi="Times New Roman" w:cs="Times New Roman"/>
          <w:sz w:val="28"/>
          <w:szCs w:val="28"/>
        </w:rPr>
        <w:t>alveolar</w:t>
      </w:r>
      <w:proofErr w:type="spellEnd"/>
      <w:r w:rsidRPr="007A1A77">
        <w:rPr>
          <w:rFonts w:ascii="Times New Roman" w:hAnsi="Times New Roman" w:cs="Times New Roman"/>
          <w:sz w:val="28"/>
          <w:szCs w:val="28"/>
        </w:rPr>
        <w:t xml:space="preserve"> kemik alveolü sınırlayan ince kompakt kemik tabakasıdır.</w:t>
      </w:r>
    </w:p>
    <w:p w14:paraId="2150C421" w14:textId="77777777" w:rsidR="007A1A77" w:rsidRPr="007A1A77" w:rsidRDefault="007A1A77" w:rsidP="007A1A77">
      <w:pPr>
        <w:pStyle w:val="ListParagraph"/>
        <w:spacing w:line="360" w:lineRule="auto"/>
        <w:jc w:val="center"/>
        <w:rPr>
          <w:rFonts w:ascii="Times New Roman" w:hAnsi="Times New Roman" w:cs="Times New Roman"/>
          <w:b/>
          <w:sz w:val="28"/>
          <w:szCs w:val="28"/>
        </w:rPr>
      </w:pPr>
      <w:r w:rsidRPr="007A1A77">
        <w:rPr>
          <w:rFonts w:ascii="Times New Roman" w:hAnsi="Times New Roman" w:cs="Times New Roman"/>
          <w:b/>
          <w:sz w:val="28"/>
          <w:szCs w:val="28"/>
        </w:rPr>
        <w:t>PERİAPİKAL DOKU HASTALIKLARI</w:t>
      </w:r>
    </w:p>
    <w:p w14:paraId="3280DE09" w14:textId="77777777" w:rsidR="007A1A77" w:rsidRPr="007A1A77" w:rsidRDefault="007A1A77" w:rsidP="007A1A77">
      <w:pPr>
        <w:pStyle w:val="ListParagraph"/>
        <w:spacing w:line="360" w:lineRule="auto"/>
        <w:jc w:val="both"/>
        <w:rPr>
          <w:rFonts w:ascii="Times New Roman" w:hAnsi="Times New Roman" w:cs="Times New Roman"/>
          <w:sz w:val="28"/>
          <w:szCs w:val="28"/>
        </w:rPr>
      </w:pPr>
      <w:proofErr w:type="spellStart"/>
      <w:r w:rsidRPr="007A1A77">
        <w:rPr>
          <w:rFonts w:ascii="Times New Roman" w:hAnsi="Times New Roman" w:cs="Times New Roman"/>
          <w:sz w:val="28"/>
          <w:szCs w:val="28"/>
        </w:rPr>
        <w:t>Periapikal</w:t>
      </w:r>
      <w:proofErr w:type="spellEnd"/>
      <w:r w:rsidRPr="007A1A77">
        <w:rPr>
          <w:rFonts w:ascii="Times New Roman" w:hAnsi="Times New Roman" w:cs="Times New Roman"/>
          <w:sz w:val="28"/>
          <w:szCs w:val="28"/>
        </w:rPr>
        <w:t xml:space="preserve"> iltihap, tedavi edilmeyen </w:t>
      </w:r>
      <w:proofErr w:type="spellStart"/>
      <w:r w:rsidRPr="007A1A77">
        <w:rPr>
          <w:rFonts w:ascii="Times New Roman" w:hAnsi="Times New Roman" w:cs="Times New Roman"/>
          <w:sz w:val="28"/>
          <w:szCs w:val="28"/>
        </w:rPr>
        <w:t>enfekte</w:t>
      </w:r>
      <w:proofErr w:type="spellEnd"/>
      <w:r w:rsidRPr="007A1A77">
        <w:rPr>
          <w:rFonts w:ascii="Times New Roman" w:hAnsi="Times New Roman" w:cs="Times New Roman"/>
          <w:sz w:val="28"/>
          <w:szCs w:val="28"/>
        </w:rPr>
        <w:t xml:space="preserve"> kök kanal sistemi ve konak savunması arasındaki etkileşimin doğrudan sonucudur. Kök kanal sistemindeki mikroorganizma varlığına karşı gelişen iltihabi bir reaksiyondur. Ağrı ve şişlik gibi önemli semptomlarla birlikte olan lezyonlar akut (</w:t>
      </w:r>
      <w:proofErr w:type="spellStart"/>
      <w:r w:rsidRPr="007A1A77">
        <w:rPr>
          <w:rFonts w:ascii="Times New Roman" w:hAnsi="Times New Roman" w:cs="Times New Roman"/>
          <w:sz w:val="28"/>
          <w:szCs w:val="28"/>
        </w:rPr>
        <w:t>semptomatik</w:t>
      </w:r>
      <w:proofErr w:type="spellEnd"/>
      <w:r w:rsidRPr="007A1A77">
        <w:rPr>
          <w:rFonts w:ascii="Times New Roman" w:hAnsi="Times New Roman" w:cs="Times New Roman"/>
          <w:sz w:val="28"/>
          <w:szCs w:val="28"/>
        </w:rPr>
        <w:t>), hafif veya hiç semptom olmayanlarda kronik (</w:t>
      </w:r>
      <w:proofErr w:type="spellStart"/>
      <w:r w:rsidRPr="007A1A77">
        <w:rPr>
          <w:rFonts w:ascii="Times New Roman" w:hAnsi="Times New Roman" w:cs="Times New Roman"/>
          <w:sz w:val="28"/>
          <w:szCs w:val="28"/>
        </w:rPr>
        <w:t>asemptomatik</w:t>
      </w:r>
      <w:proofErr w:type="spellEnd"/>
      <w:r w:rsidRPr="007A1A77">
        <w:rPr>
          <w:rFonts w:ascii="Times New Roman" w:hAnsi="Times New Roman" w:cs="Times New Roman"/>
          <w:sz w:val="28"/>
          <w:szCs w:val="28"/>
        </w:rPr>
        <w:t>) olarak adlandırılmaktadır.</w:t>
      </w:r>
    </w:p>
    <w:p w14:paraId="14D2D404" w14:textId="77777777" w:rsidR="007A1A77" w:rsidRPr="007A1A77" w:rsidRDefault="007A1A77" w:rsidP="007A1A77">
      <w:pPr>
        <w:pStyle w:val="ListParagraph"/>
        <w:spacing w:line="360" w:lineRule="auto"/>
        <w:jc w:val="both"/>
        <w:rPr>
          <w:rFonts w:ascii="Times New Roman" w:hAnsi="Times New Roman" w:cs="Times New Roman"/>
          <w:sz w:val="28"/>
          <w:szCs w:val="28"/>
        </w:rPr>
      </w:pPr>
    </w:p>
    <w:p w14:paraId="771C61A3" w14:textId="77777777" w:rsidR="007A1A77" w:rsidRPr="007A1A77" w:rsidRDefault="007A1A77" w:rsidP="007A1A77">
      <w:pPr>
        <w:spacing w:line="360" w:lineRule="auto"/>
        <w:jc w:val="both"/>
        <w:rPr>
          <w:rFonts w:ascii="Times New Roman" w:hAnsi="Times New Roman" w:cs="Times New Roman"/>
          <w:b/>
          <w:sz w:val="28"/>
          <w:szCs w:val="28"/>
        </w:rPr>
      </w:pPr>
      <w:proofErr w:type="spellStart"/>
      <w:r w:rsidRPr="007A1A77">
        <w:rPr>
          <w:rFonts w:ascii="Times New Roman" w:hAnsi="Times New Roman" w:cs="Times New Roman"/>
          <w:b/>
          <w:sz w:val="28"/>
          <w:szCs w:val="28"/>
        </w:rPr>
        <w:lastRenderedPageBreak/>
        <w:t>Periapikal</w:t>
      </w:r>
      <w:proofErr w:type="spellEnd"/>
      <w:r w:rsidRPr="007A1A77">
        <w:rPr>
          <w:rFonts w:ascii="Times New Roman" w:hAnsi="Times New Roman" w:cs="Times New Roman"/>
          <w:b/>
          <w:sz w:val="28"/>
          <w:szCs w:val="28"/>
        </w:rPr>
        <w:t xml:space="preserve"> Doku Hastalıklarının Sınıflandırılması:</w:t>
      </w:r>
    </w:p>
    <w:p w14:paraId="16DA8F4C" w14:textId="77777777" w:rsidR="007A1A77" w:rsidRPr="007A1A77" w:rsidRDefault="007A1A77" w:rsidP="007A1A77">
      <w:pPr>
        <w:spacing w:line="360" w:lineRule="auto"/>
        <w:jc w:val="both"/>
        <w:rPr>
          <w:rFonts w:ascii="Times New Roman" w:hAnsi="Times New Roman" w:cs="Times New Roman"/>
          <w:sz w:val="28"/>
          <w:szCs w:val="28"/>
        </w:rPr>
      </w:pPr>
      <w:r w:rsidRPr="007A1A77">
        <w:rPr>
          <w:rFonts w:ascii="Times New Roman" w:hAnsi="Times New Roman" w:cs="Times New Roman"/>
          <w:b/>
          <w:sz w:val="28"/>
          <w:szCs w:val="28"/>
        </w:rPr>
        <w:t xml:space="preserve">Akut </w:t>
      </w:r>
      <w:proofErr w:type="spellStart"/>
      <w:r w:rsidRPr="007A1A77">
        <w:rPr>
          <w:rFonts w:ascii="Times New Roman" w:hAnsi="Times New Roman" w:cs="Times New Roman"/>
          <w:b/>
          <w:sz w:val="28"/>
          <w:szCs w:val="28"/>
        </w:rPr>
        <w:t>apikal</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periodontitis</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Pulpadaki</w:t>
      </w:r>
      <w:proofErr w:type="spellEnd"/>
      <w:r w:rsidRPr="007A1A77">
        <w:rPr>
          <w:rFonts w:ascii="Times New Roman" w:hAnsi="Times New Roman" w:cs="Times New Roman"/>
          <w:sz w:val="28"/>
          <w:szCs w:val="28"/>
        </w:rPr>
        <w:t xml:space="preserve"> geri dönüşümsüz iltihabı takiben </w:t>
      </w:r>
      <w:proofErr w:type="spellStart"/>
      <w:r w:rsidRPr="007A1A77">
        <w:rPr>
          <w:rFonts w:ascii="Times New Roman" w:hAnsi="Times New Roman" w:cs="Times New Roman"/>
          <w:sz w:val="28"/>
          <w:szCs w:val="28"/>
        </w:rPr>
        <w:t>periradiküler</w:t>
      </w:r>
      <w:proofErr w:type="spellEnd"/>
      <w:r w:rsidRPr="007A1A77">
        <w:rPr>
          <w:rFonts w:ascii="Times New Roman" w:hAnsi="Times New Roman" w:cs="Times New Roman"/>
          <w:sz w:val="28"/>
          <w:szCs w:val="28"/>
        </w:rPr>
        <w:t xml:space="preserve"> dokuda da iltihabın başlamasıyla tablo akut </w:t>
      </w:r>
      <w:proofErr w:type="spellStart"/>
      <w:r w:rsidRPr="007A1A77">
        <w:rPr>
          <w:rFonts w:ascii="Times New Roman" w:hAnsi="Times New Roman" w:cs="Times New Roman"/>
          <w:sz w:val="28"/>
          <w:szCs w:val="28"/>
        </w:rPr>
        <w:t>apikal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periodontitis</w:t>
      </w:r>
      <w:proofErr w:type="spellEnd"/>
      <w:r w:rsidRPr="007A1A77">
        <w:rPr>
          <w:rFonts w:ascii="Times New Roman" w:hAnsi="Times New Roman" w:cs="Times New Roman"/>
          <w:sz w:val="28"/>
          <w:szCs w:val="28"/>
        </w:rPr>
        <w:t xml:space="preserve"> adını alır. Geri dönüşümsüz olarak etkilenmiş </w:t>
      </w:r>
      <w:proofErr w:type="spellStart"/>
      <w:r w:rsidRPr="007A1A77">
        <w:rPr>
          <w:rFonts w:ascii="Times New Roman" w:hAnsi="Times New Roman" w:cs="Times New Roman"/>
          <w:sz w:val="28"/>
          <w:szCs w:val="28"/>
        </w:rPr>
        <w:t>pulpadan</w:t>
      </w:r>
      <w:proofErr w:type="spellEnd"/>
      <w:r w:rsidRPr="007A1A77">
        <w:rPr>
          <w:rFonts w:ascii="Times New Roman" w:hAnsi="Times New Roman" w:cs="Times New Roman"/>
          <w:sz w:val="28"/>
          <w:szCs w:val="28"/>
        </w:rPr>
        <w:t xml:space="preserve"> gelen iltihabi </w:t>
      </w:r>
      <w:proofErr w:type="spellStart"/>
      <w:r w:rsidRPr="007A1A77">
        <w:rPr>
          <w:rFonts w:ascii="Times New Roman" w:hAnsi="Times New Roman" w:cs="Times New Roman"/>
          <w:sz w:val="28"/>
          <w:szCs w:val="28"/>
        </w:rPr>
        <w:t>medyatörler</w:t>
      </w:r>
      <w:proofErr w:type="spellEnd"/>
      <w:r w:rsidRPr="007A1A77">
        <w:rPr>
          <w:rFonts w:ascii="Times New Roman" w:hAnsi="Times New Roman" w:cs="Times New Roman"/>
          <w:sz w:val="28"/>
          <w:szCs w:val="28"/>
        </w:rPr>
        <w:t xml:space="preserve">, bakteri toksinleri, kök kanalından gelen kimyasallar, taşkın kanal </w:t>
      </w:r>
      <w:proofErr w:type="spellStart"/>
      <w:r w:rsidRPr="007A1A77">
        <w:rPr>
          <w:rFonts w:ascii="Times New Roman" w:hAnsi="Times New Roman" w:cs="Times New Roman"/>
          <w:sz w:val="28"/>
          <w:szCs w:val="28"/>
        </w:rPr>
        <w:t>preparasyonu</w:t>
      </w:r>
      <w:proofErr w:type="spellEnd"/>
      <w:r w:rsidRPr="007A1A77">
        <w:rPr>
          <w:rFonts w:ascii="Times New Roman" w:hAnsi="Times New Roman" w:cs="Times New Roman"/>
          <w:sz w:val="28"/>
          <w:szCs w:val="28"/>
        </w:rPr>
        <w:t xml:space="preserve">, taşkın kanal dolgusu, </w:t>
      </w:r>
      <w:proofErr w:type="spellStart"/>
      <w:r w:rsidRPr="007A1A77">
        <w:rPr>
          <w:rFonts w:ascii="Times New Roman" w:hAnsi="Times New Roman" w:cs="Times New Roman"/>
          <w:sz w:val="28"/>
          <w:szCs w:val="28"/>
        </w:rPr>
        <w:t>hiperokluzyon</w:t>
      </w:r>
      <w:proofErr w:type="spellEnd"/>
      <w:r w:rsidRPr="007A1A77">
        <w:rPr>
          <w:rFonts w:ascii="Times New Roman" w:hAnsi="Times New Roman" w:cs="Times New Roman"/>
          <w:sz w:val="28"/>
          <w:szCs w:val="28"/>
        </w:rPr>
        <w:t xml:space="preserve"> halindeki restorasyonlar neden olabilir. Tedavisinde kök kanal tedavisi uygulanır. Eğer neden yüksek yapılmış bir restorasyona bağlı </w:t>
      </w:r>
      <w:proofErr w:type="spellStart"/>
      <w:r w:rsidRPr="007A1A77">
        <w:rPr>
          <w:rFonts w:ascii="Times New Roman" w:hAnsi="Times New Roman" w:cs="Times New Roman"/>
          <w:sz w:val="28"/>
          <w:szCs w:val="28"/>
        </w:rPr>
        <w:t>hiperoklüzyon</w:t>
      </w:r>
      <w:proofErr w:type="spellEnd"/>
      <w:r w:rsidRPr="007A1A77">
        <w:rPr>
          <w:rFonts w:ascii="Times New Roman" w:hAnsi="Times New Roman" w:cs="Times New Roman"/>
          <w:sz w:val="28"/>
          <w:szCs w:val="28"/>
        </w:rPr>
        <w:t xml:space="preserve"> ise </w:t>
      </w:r>
      <w:proofErr w:type="spellStart"/>
      <w:r w:rsidRPr="007A1A77">
        <w:rPr>
          <w:rFonts w:ascii="Times New Roman" w:hAnsi="Times New Roman" w:cs="Times New Roman"/>
          <w:sz w:val="28"/>
          <w:szCs w:val="28"/>
        </w:rPr>
        <w:t>oklüzal</w:t>
      </w:r>
      <w:proofErr w:type="spellEnd"/>
      <w:r w:rsidRPr="007A1A77">
        <w:rPr>
          <w:rFonts w:ascii="Times New Roman" w:hAnsi="Times New Roman" w:cs="Times New Roman"/>
          <w:sz w:val="28"/>
          <w:szCs w:val="28"/>
        </w:rPr>
        <w:t xml:space="preserve"> temas aşındırılarak rahatlama sağlanır.</w:t>
      </w:r>
    </w:p>
    <w:p w14:paraId="59B80B6F" w14:textId="77777777" w:rsidR="007A1A77" w:rsidRPr="007A1A77" w:rsidRDefault="007A1A77" w:rsidP="007A1A77">
      <w:pPr>
        <w:spacing w:line="360" w:lineRule="auto"/>
        <w:jc w:val="both"/>
        <w:rPr>
          <w:rFonts w:ascii="Times New Roman" w:hAnsi="Times New Roman" w:cs="Times New Roman"/>
          <w:sz w:val="28"/>
          <w:szCs w:val="28"/>
        </w:rPr>
      </w:pPr>
      <w:r w:rsidRPr="007A1A77">
        <w:rPr>
          <w:rFonts w:ascii="Times New Roman" w:hAnsi="Times New Roman" w:cs="Times New Roman"/>
          <w:b/>
          <w:sz w:val="28"/>
          <w:szCs w:val="28"/>
        </w:rPr>
        <w:t xml:space="preserve">Akut </w:t>
      </w:r>
      <w:proofErr w:type="spellStart"/>
      <w:r w:rsidRPr="007A1A77">
        <w:rPr>
          <w:rFonts w:ascii="Times New Roman" w:hAnsi="Times New Roman" w:cs="Times New Roman"/>
          <w:b/>
          <w:sz w:val="28"/>
          <w:szCs w:val="28"/>
        </w:rPr>
        <w:t>apikal</w:t>
      </w:r>
      <w:proofErr w:type="spellEnd"/>
      <w:r w:rsidRPr="007A1A77">
        <w:rPr>
          <w:rFonts w:ascii="Times New Roman" w:hAnsi="Times New Roman" w:cs="Times New Roman"/>
          <w:b/>
          <w:sz w:val="28"/>
          <w:szCs w:val="28"/>
        </w:rPr>
        <w:t xml:space="preserve"> apse; </w:t>
      </w:r>
      <w:r w:rsidRPr="007A1A77">
        <w:rPr>
          <w:rFonts w:ascii="Times New Roman" w:hAnsi="Times New Roman" w:cs="Times New Roman"/>
          <w:sz w:val="28"/>
          <w:szCs w:val="28"/>
        </w:rPr>
        <w:t xml:space="preserve">Akut </w:t>
      </w:r>
      <w:proofErr w:type="spellStart"/>
      <w:r w:rsidRPr="007A1A77">
        <w:rPr>
          <w:rFonts w:ascii="Times New Roman" w:hAnsi="Times New Roman" w:cs="Times New Roman"/>
          <w:sz w:val="28"/>
          <w:szCs w:val="28"/>
        </w:rPr>
        <w:t>apikal</w:t>
      </w:r>
      <w:proofErr w:type="spellEnd"/>
      <w:r w:rsidRPr="007A1A77">
        <w:rPr>
          <w:rFonts w:ascii="Times New Roman" w:hAnsi="Times New Roman" w:cs="Times New Roman"/>
          <w:sz w:val="28"/>
          <w:szCs w:val="28"/>
        </w:rPr>
        <w:t xml:space="preserve"> apse lokalize veya </w:t>
      </w:r>
      <w:proofErr w:type="spellStart"/>
      <w:r w:rsidRPr="007A1A77">
        <w:rPr>
          <w:rFonts w:ascii="Times New Roman" w:hAnsi="Times New Roman" w:cs="Times New Roman"/>
          <w:sz w:val="28"/>
          <w:szCs w:val="28"/>
        </w:rPr>
        <w:t>diffüz</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likefaksiyon</w:t>
      </w:r>
      <w:proofErr w:type="spellEnd"/>
      <w:r w:rsidRPr="007A1A77">
        <w:rPr>
          <w:rFonts w:ascii="Times New Roman" w:hAnsi="Times New Roman" w:cs="Times New Roman"/>
          <w:sz w:val="28"/>
          <w:szCs w:val="28"/>
        </w:rPr>
        <w:t xml:space="preserve"> lezyonunun </w:t>
      </w:r>
      <w:proofErr w:type="spellStart"/>
      <w:r w:rsidRPr="007A1A77">
        <w:rPr>
          <w:rFonts w:ascii="Times New Roman" w:hAnsi="Times New Roman" w:cs="Times New Roman"/>
          <w:sz w:val="28"/>
          <w:szCs w:val="28"/>
        </w:rPr>
        <w:t>peiradiküler</w:t>
      </w:r>
      <w:proofErr w:type="spellEnd"/>
      <w:r w:rsidRPr="007A1A77">
        <w:rPr>
          <w:rFonts w:ascii="Times New Roman" w:hAnsi="Times New Roman" w:cs="Times New Roman"/>
          <w:sz w:val="28"/>
          <w:szCs w:val="28"/>
        </w:rPr>
        <w:t xml:space="preserve"> dokuları harap ettiği ve nekrotik </w:t>
      </w:r>
      <w:proofErr w:type="spellStart"/>
      <w:r w:rsidRPr="007A1A77">
        <w:rPr>
          <w:rFonts w:ascii="Times New Roman" w:hAnsi="Times New Roman" w:cs="Times New Roman"/>
          <w:sz w:val="28"/>
          <w:szCs w:val="28"/>
        </w:rPr>
        <w:t>pulpadan</w:t>
      </w:r>
      <w:proofErr w:type="spellEnd"/>
      <w:r w:rsidRPr="007A1A77">
        <w:rPr>
          <w:rFonts w:ascii="Times New Roman" w:hAnsi="Times New Roman" w:cs="Times New Roman"/>
          <w:sz w:val="28"/>
          <w:szCs w:val="28"/>
        </w:rPr>
        <w:t xml:space="preserve"> gelen </w:t>
      </w:r>
      <w:proofErr w:type="spellStart"/>
      <w:r w:rsidRPr="007A1A77">
        <w:rPr>
          <w:rFonts w:ascii="Times New Roman" w:hAnsi="Times New Roman" w:cs="Times New Roman"/>
          <w:sz w:val="28"/>
          <w:szCs w:val="28"/>
        </w:rPr>
        <w:t>mikrobiyal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irritanların</w:t>
      </w:r>
      <w:proofErr w:type="spellEnd"/>
      <w:r w:rsidRPr="007A1A77">
        <w:rPr>
          <w:rFonts w:ascii="Times New Roman" w:hAnsi="Times New Roman" w:cs="Times New Roman"/>
          <w:sz w:val="28"/>
          <w:szCs w:val="28"/>
        </w:rPr>
        <w:t xml:space="preserve"> oluşturduğu şiddetli </w:t>
      </w:r>
      <w:proofErr w:type="spellStart"/>
      <w:r w:rsidRPr="007A1A77">
        <w:rPr>
          <w:rFonts w:ascii="Times New Roman" w:hAnsi="Times New Roman" w:cs="Times New Roman"/>
          <w:sz w:val="28"/>
          <w:szCs w:val="28"/>
        </w:rPr>
        <w:t>iltihapsal</w:t>
      </w:r>
      <w:proofErr w:type="spellEnd"/>
      <w:r w:rsidRPr="007A1A77">
        <w:rPr>
          <w:rFonts w:ascii="Times New Roman" w:hAnsi="Times New Roman" w:cs="Times New Roman"/>
          <w:sz w:val="28"/>
          <w:szCs w:val="28"/>
        </w:rPr>
        <w:t xml:space="preserve"> tepkidir. Hastada şişlik ve ağrı vardır. Tedavisinde hastaya antibiyotik verilir, kök kanal tedavisi uygulanır, apsedeki </w:t>
      </w:r>
      <w:proofErr w:type="spellStart"/>
      <w:r w:rsidRPr="007A1A77">
        <w:rPr>
          <w:rFonts w:ascii="Times New Roman" w:hAnsi="Times New Roman" w:cs="Times New Roman"/>
          <w:sz w:val="28"/>
          <w:szCs w:val="28"/>
        </w:rPr>
        <w:t>pü</w:t>
      </w:r>
      <w:proofErr w:type="spellEnd"/>
      <w:r w:rsidRPr="007A1A77">
        <w:rPr>
          <w:rFonts w:ascii="Times New Roman" w:hAnsi="Times New Roman" w:cs="Times New Roman"/>
          <w:sz w:val="28"/>
          <w:szCs w:val="28"/>
        </w:rPr>
        <w:t xml:space="preserve"> kanal yoluyla veya </w:t>
      </w:r>
      <w:proofErr w:type="spellStart"/>
      <w:r w:rsidRPr="007A1A77">
        <w:rPr>
          <w:rFonts w:ascii="Times New Roman" w:hAnsi="Times New Roman" w:cs="Times New Roman"/>
          <w:sz w:val="28"/>
          <w:szCs w:val="28"/>
        </w:rPr>
        <w:t>insizyonla</w:t>
      </w:r>
      <w:proofErr w:type="spellEnd"/>
      <w:r w:rsidRPr="007A1A77">
        <w:rPr>
          <w:rFonts w:ascii="Times New Roman" w:hAnsi="Times New Roman" w:cs="Times New Roman"/>
          <w:sz w:val="28"/>
          <w:szCs w:val="28"/>
        </w:rPr>
        <w:t xml:space="preserve"> drene edilerek boşaltılır.</w:t>
      </w:r>
    </w:p>
    <w:p w14:paraId="049B7D57" w14:textId="77777777" w:rsidR="007A1A77" w:rsidRPr="007A1A77" w:rsidRDefault="007A1A77" w:rsidP="007A1A77">
      <w:pPr>
        <w:spacing w:line="360" w:lineRule="auto"/>
        <w:jc w:val="both"/>
        <w:rPr>
          <w:rFonts w:ascii="Times New Roman" w:hAnsi="Times New Roman" w:cs="Times New Roman"/>
          <w:sz w:val="28"/>
          <w:szCs w:val="28"/>
        </w:rPr>
      </w:pPr>
      <w:r w:rsidRPr="007A1A77">
        <w:rPr>
          <w:rFonts w:ascii="Times New Roman" w:hAnsi="Times New Roman" w:cs="Times New Roman"/>
          <w:b/>
          <w:sz w:val="28"/>
          <w:szCs w:val="28"/>
        </w:rPr>
        <w:t xml:space="preserve">Kronik </w:t>
      </w:r>
      <w:proofErr w:type="spellStart"/>
      <w:r w:rsidRPr="007A1A77">
        <w:rPr>
          <w:rFonts w:ascii="Times New Roman" w:hAnsi="Times New Roman" w:cs="Times New Roman"/>
          <w:b/>
          <w:sz w:val="28"/>
          <w:szCs w:val="28"/>
        </w:rPr>
        <w:t>apikal</w:t>
      </w:r>
      <w:proofErr w:type="spellEnd"/>
      <w:r w:rsidRPr="007A1A77">
        <w:rPr>
          <w:rFonts w:ascii="Times New Roman" w:hAnsi="Times New Roman" w:cs="Times New Roman"/>
          <w:b/>
          <w:sz w:val="28"/>
          <w:szCs w:val="28"/>
        </w:rPr>
        <w:t xml:space="preserve"> apse; </w:t>
      </w:r>
      <w:proofErr w:type="spellStart"/>
      <w:r w:rsidRPr="007A1A77">
        <w:rPr>
          <w:rFonts w:ascii="Times New Roman" w:hAnsi="Times New Roman" w:cs="Times New Roman"/>
          <w:sz w:val="28"/>
          <w:szCs w:val="28"/>
        </w:rPr>
        <w:t>Periapikal</w:t>
      </w:r>
      <w:proofErr w:type="spellEnd"/>
      <w:r w:rsidRPr="007A1A77">
        <w:rPr>
          <w:rFonts w:ascii="Times New Roman" w:hAnsi="Times New Roman" w:cs="Times New Roman"/>
          <w:sz w:val="28"/>
          <w:szCs w:val="28"/>
        </w:rPr>
        <w:t xml:space="preserve"> bağ dokusunun </w:t>
      </w:r>
      <w:proofErr w:type="spellStart"/>
      <w:r w:rsidRPr="007A1A77">
        <w:rPr>
          <w:rFonts w:ascii="Times New Roman" w:hAnsi="Times New Roman" w:cs="Times New Roman"/>
          <w:sz w:val="28"/>
          <w:szCs w:val="28"/>
        </w:rPr>
        <w:t>irritanlara</w:t>
      </w:r>
      <w:proofErr w:type="spellEnd"/>
      <w:r w:rsidRPr="007A1A77">
        <w:rPr>
          <w:rFonts w:ascii="Times New Roman" w:hAnsi="Times New Roman" w:cs="Times New Roman"/>
          <w:sz w:val="28"/>
          <w:szCs w:val="28"/>
        </w:rPr>
        <w:t xml:space="preserve"> karşı uzun süreli ve düşük düzeyli iltihabi reaksiyonudur. Genellikle ağrılı değildir. Klinikte oral mukoza veya ender olarak yüz derisine drene olan fistülün bulunmasıyla karakterizedir. Fistül yolu ile drenajın biriken cerahatin oluşturacağı baskıyı elimine etmesi nedeni ile hasta ağrı hissetmez. Tedavisi kanal tedavisi veya çekimdir.</w:t>
      </w:r>
    </w:p>
    <w:p w14:paraId="5C24282E" w14:textId="77777777" w:rsidR="007A1A77" w:rsidRPr="007A1A77" w:rsidRDefault="007A1A77" w:rsidP="007A1A77">
      <w:pPr>
        <w:spacing w:line="360" w:lineRule="auto"/>
        <w:jc w:val="both"/>
        <w:rPr>
          <w:rFonts w:ascii="Times New Roman" w:hAnsi="Times New Roman" w:cs="Times New Roman"/>
          <w:b/>
          <w:sz w:val="28"/>
          <w:szCs w:val="28"/>
        </w:rPr>
      </w:pPr>
    </w:p>
    <w:p w14:paraId="722641AD" w14:textId="77777777" w:rsidR="007A1A77" w:rsidRPr="007A1A77" w:rsidRDefault="007A1A77" w:rsidP="007A1A77">
      <w:pPr>
        <w:spacing w:line="360" w:lineRule="auto"/>
        <w:jc w:val="both"/>
        <w:rPr>
          <w:rFonts w:ascii="Times New Roman" w:hAnsi="Times New Roman" w:cs="Times New Roman"/>
          <w:b/>
          <w:sz w:val="28"/>
          <w:szCs w:val="28"/>
        </w:rPr>
      </w:pPr>
      <w:r w:rsidRPr="007A1A77">
        <w:rPr>
          <w:rFonts w:ascii="Times New Roman" w:hAnsi="Times New Roman" w:cs="Times New Roman"/>
          <w:b/>
          <w:sz w:val="28"/>
          <w:szCs w:val="28"/>
        </w:rPr>
        <w:t xml:space="preserve">Kronik </w:t>
      </w:r>
      <w:proofErr w:type="spellStart"/>
      <w:r w:rsidRPr="007A1A77">
        <w:rPr>
          <w:rFonts w:ascii="Times New Roman" w:hAnsi="Times New Roman" w:cs="Times New Roman"/>
          <w:b/>
          <w:sz w:val="28"/>
          <w:szCs w:val="28"/>
        </w:rPr>
        <w:t>apikal</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periodontitis</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Periapikal</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granülom</w:t>
      </w:r>
      <w:proofErr w:type="spellEnd"/>
      <w:r w:rsidRPr="007A1A77">
        <w:rPr>
          <w:rFonts w:ascii="Times New Roman" w:hAnsi="Times New Roman" w:cs="Times New Roman"/>
          <w:b/>
          <w:sz w:val="28"/>
          <w:szCs w:val="28"/>
        </w:rPr>
        <w:t xml:space="preserve"> ve </w:t>
      </w:r>
      <w:proofErr w:type="spellStart"/>
      <w:r w:rsidRPr="007A1A77">
        <w:rPr>
          <w:rFonts w:ascii="Times New Roman" w:hAnsi="Times New Roman" w:cs="Times New Roman"/>
          <w:b/>
          <w:sz w:val="28"/>
          <w:szCs w:val="28"/>
        </w:rPr>
        <w:t>Periapikal</w:t>
      </w:r>
      <w:proofErr w:type="spellEnd"/>
      <w:r w:rsidRPr="007A1A77">
        <w:rPr>
          <w:rFonts w:ascii="Times New Roman" w:hAnsi="Times New Roman" w:cs="Times New Roman"/>
          <w:b/>
          <w:sz w:val="28"/>
          <w:szCs w:val="28"/>
        </w:rPr>
        <w:t xml:space="preserve"> kist) </w:t>
      </w:r>
    </w:p>
    <w:p w14:paraId="40B2894D" w14:textId="77777777" w:rsidR="007A1A77" w:rsidRPr="007A1A77" w:rsidRDefault="007A1A77" w:rsidP="007A1A77">
      <w:pPr>
        <w:spacing w:line="360" w:lineRule="auto"/>
        <w:jc w:val="both"/>
        <w:rPr>
          <w:rFonts w:ascii="Times New Roman" w:hAnsi="Times New Roman" w:cs="Times New Roman"/>
          <w:sz w:val="28"/>
          <w:szCs w:val="28"/>
        </w:rPr>
      </w:pPr>
      <w:r w:rsidRPr="007A1A77">
        <w:rPr>
          <w:rFonts w:ascii="Times New Roman" w:hAnsi="Times New Roman" w:cs="Times New Roman"/>
          <w:sz w:val="28"/>
          <w:szCs w:val="28"/>
        </w:rPr>
        <w:t xml:space="preserve">Akut </w:t>
      </w:r>
      <w:proofErr w:type="spellStart"/>
      <w:r w:rsidRPr="007A1A77">
        <w:rPr>
          <w:rFonts w:ascii="Times New Roman" w:hAnsi="Times New Roman" w:cs="Times New Roman"/>
          <w:sz w:val="28"/>
          <w:szCs w:val="28"/>
        </w:rPr>
        <w:t>apikal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periodontitise</w:t>
      </w:r>
      <w:proofErr w:type="spellEnd"/>
      <w:r w:rsidRPr="007A1A77">
        <w:rPr>
          <w:rFonts w:ascii="Times New Roman" w:hAnsi="Times New Roman" w:cs="Times New Roman"/>
          <w:sz w:val="28"/>
          <w:szCs w:val="28"/>
        </w:rPr>
        <w:t xml:space="preserve"> neden olan etkenler devam ettiği sürece, düşük düzeydeki, uzun süreli </w:t>
      </w:r>
      <w:proofErr w:type="spellStart"/>
      <w:r w:rsidRPr="007A1A77">
        <w:rPr>
          <w:rFonts w:ascii="Times New Roman" w:hAnsi="Times New Roman" w:cs="Times New Roman"/>
          <w:sz w:val="28"/>
          <w:szCs w:val="28"/>
        </w:rPr>
        <w:t>irritasyona</w:t>
      </w:r>
      <w:proofErr w:type="spellEnd"/>
      <w:r w:rsidRPr="007A1A77">
        <w:rPr>
          <w:rFonts w:ascii="Times New Roman" w:hAnsi="Times New Roman" w:cs="Times New Roman"/>
          <w:sz w:val="28"/>
          <w:szCs w:val="28"/>
        </w:rPr>
        <w:t xml:space="preserve"> karşı gelişen </w:t>
      </w:r>
      <w:proofErr w:type="spellStart"/>
      <w:r w:rsidRPr="007A1A77">
        <w:rPr>
          <w:rFonts w:ascii="Times New Roman" w:hAnsi="Times New Roman" w:cs="Times New Roman"/>
          <w:sz w:val="28"/>
          <w:szCs w:val="28"/>
        </w:rPr>
        <w:t>periapikal</w:t>
      </w:r>
      <w:proofErr w:type="spellEnd"/>
      <w:r w:rsidRPr="007A1A77">
        <w:rPr>
          <w:rFonts w:ascii="Times New Roman" w:hAnsi="Times New Roman" w:cs="Times New Roman"/>
          <w:sz w:val="28"/>
          <w:szCs w:val="28"/>
        </w:rPr>
        <w:t xml:space="preserve"> cevaptır.</w:t>
      </w:r>
    </w:p>
    <w:p w14:paraId="1C4A27C4" w14:textId="77777777" w:rsidR="007A1A77" w:rsidRPr="007A1A77" w:rsidRDefault="007A1A77" w:rsidP="007A1A77">
      <w:pPr>
        <w:spacing w:line="360" w:lineRule="auto"/>
        <w:jc w:val="both"/>
        <w:rPr>
          <w:rFonts w:ascii="Times New Roman" w:hAnsi="Times New Roman" w:cs="Times New Roman"/>
          <w:sz w:val="28"/>
          <w:szCs w:val="28"/>
        </w:rPr>
      </w:pPr>
      <w:proofErr w:type="spellStart"/>
      <w:r w:rsidRPr="007A1A77">
        <w:rPr>
          <w:rFonts w:ascii="Times New Roman" w:hAnsi="Times New Roman" w:cs="Times New Roman"/>
          <w:b/>
          <w:sz w:val="28"/>
          <w:szCs w:val="28"/>
        </w:rPr>
        <w:t>Periapikal</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granülom</w:t>
      </w:r>
      <w:proofErr w:type="spellEnd"/>
      <w:r w:rsidRPr="007A1A77">
        <w:rPr>
          <w:rFonts w:ascii="Times New Roman" w:hAnsi="Times New Roman" w:cs="Times New Roman"/>
          <w:b/>
          <w:sz w:val="28"/>
          <w:szCs w:val="28"/>
        </w:rPr>
        <w:t xml:space="preserve"> </w:t>
      </w:r>
      <w:r w:rsidRPr="007A1A77">
        <w:rPr>
          <w:rFonts w:ascii="Times New Roman" w:hAnsi="Times New Roman" w:cs="Times New Roman"/>
          <w:sz w:val="28"/>
          <w:szCs w:val="28"/>
        </w:rPr>
        <w:t xml:space="preserve">en sık karşılaşılan kronik </w:t>
      </w:r>
      <w:proofErr w:type="spellStart"/>
      <w:r w:rsidRPr="007A1A77">
        <w:rPr>
          <w:rFonts w:ascii="Times New Roman" w:hAnsi="Times New Roman" w:cs="Times New Roman"/>
          <w:sz w:val="28"/>
          <w:szCs w:val="28"/>
        </w:rPr>
        <w:t>periapikal</w:t>
      </w:r>
      <w:proofErr w:type="spellEnd"/>
      <w:r w:rsidRPr="007A1A77">
        <w:rPr>
          <w:rFonts w:ascii="Times New Roman" w:hAnsi="Times New Roman" w:cs="Times New Roman"/>
          <w:sz w:val="28"/>
          <w:szCs w:val="28"/>
        </w:rPr>
        <w:t xml:space="preserve"> lezyondur. </w:t>
      </w:r>
      <w:r w:rsidRPr="007A1A77">
        <w:rPr>
          <w:rStyle w:val="yazi11px1"/>
          <w:rFonts w:ascii="Times New Roman" w:hAnsi="Times New Roman" w:cs="Times New Roman"/>
          <w:color w:val="auto"/>
          <w:sz w:val="28"/>
          <w:szCs w:val="28"/>
        </w:rPr>
        <w:t>"</w:t>
      </w:r>
      <w:r w:rsidRPr="007A1A77">
        <w:rPr>
          <w:rStyle w:val="yazi11px1"/>
          <w:rFonts w:ascii="Times New Roman" w:hAnsi="Times New Roman" w:cs="Times New Roman"/>
          <w:bCs/>
          <w:color w:val="auto"/>
          <w:sz w:val="28"/>
          <w:szCs w:val="28"/>
        </w:rPr>
        <w:t xml:space="preserve">Kronik </w:t>
      </w:r>
      <w:proofErr w:type="spellStart"/>
      <w:r w:rsidRPr="007A1A77">
        <w:rPr>
          <w:rStyle w:val="yazi11px1"/>
          <w:rFonts w:ascii="Times New Roman" w:hAnsi="Times New Roman" w:cs="Times New Roman"/>
          <w:bCs/>
          <w:color w:val="auto"/>
          <w:sz w:val="28"/>
          <w:szCs w:val="28"/>
        </w:rPr>
        <w:t>apikal</w:t>
      </w:r>
      <w:proofErr w:type="spellEnd"/>
      <w:r w:rsidRPr="007A1A77">
        <w:rPr>
          <w:rStyle w:val="yazi11px1"/>
          <w:rFonts w:ascii="Times New Roman" w:hAnsi="Times New Roman" w:cs="Times New Roman"/>
          <w:bCs/>
          <w:color w:val="auto"/>
          <w:sz w:val="28"/>
          <w:szCs w:val="28"/>
        </w:rPr>
        <w:t xml:space="preserve"> </w:t>
      </w:r>
      <w:proofErr w:type="spellStart"/>
      <w:r w:rsidRPr="007A1A77">
        <w:rPr>
          <w:rStyle w:val="yazi11px1"/>
          <w:rFonts w:ascii="Times New Roman" w:hAnsi="Times New Roman" w:cs="Times New Roman"/>
          <w:bCs/>
          <w:color w:val="auto"/>
          <w:sz w:val="28"/>
          <w:szCs w:val="28"/>
        </w:rPr>
        <w:t>periodontitis</w:t>
      </w:r>
      <w:r w:rsidRPr="007A1A77">
        <w:rPr>
          <w:rStyle w:val="yazi11px1"/>
          <w:rFonts w:ascii="Times New Roman" w:hAnsi="Times New Roman" w:cs="Times New Roman"/>
          <w:color w:val="auto"/>
          <w:sz w:val="28"/>
          <w:szCs w:val="28"/>
        </w:rPr>
        <w:t>"in</w:t>
      </w:r>
      <w:proofErr w:type="spellEnd"/>
      <w:r w:rsidRPr="007A1A77">
        <w:rPr>
          <w:rStyle w:val="yazi11px1"/>
          <w:rFonts w:ascii="Times New Roman" w:hAnsi="Times New Roman" w:cs="Times New Roman"/>
          <w:color w:val="auto"/>
          <w:sz w:val="28"/>
          <w:szCs w:val="28"/>
        </w:rPr>
        <w:t xml:space="preserve"> ileri evresinde, devamlı </w:t>
      </w:r>
      <w:proofErr w:type="spellStart"/>
      <w:r w:rsidRPr="007A1A77">
        <w:rPr>
          <w:rStyle w:val="yazi11px1"/>
          <w:rFonts w:ascii="Times New Roman" w:hAnsi="Times New Roman" w:cs="Times New Roman"/>
          <w:color w:val="auto"/>
          <w:sz w:val="28"/>
          <w:szCs w:val="28"/>
        </w:rPr>
        <w:t>pulpal</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iritasyonlara</w:t>
      </w:r>
      <w:proofErr w:type="spellEnd"/>
      <w:r w:rsidRPr="007A1A77">
        <w:rPr>
          <w:rStyle w:val="yazi11px1"/>
          <w:rFonts w:ascii="Times New Roman" w:hAnsi="Times New Roman" w:cs="Times New Roman"/>
          <w:color w:val="auto"/>
          <w:sz w:val="28"/>
          <w:szCs w:val="28"/>
        </w:rPr>
        <w:t xml:space="preserve"> tepki olarak </w:t>
      </w:r>
      <w:proofErr w:type="spellStart"/>
      <w:r w:rsidRPr="007A1A77">
        <w:rPr>
          <w:rStyle w:val="yazi11px1"/>
          <w:rFonts w:ascii="Times New Roman" w:hAnsi="Times New Roman" w:cs="Times New Roman"/>
          <w:color w:val="auto"/>
          <w:sz w:val="28"/>
          <w:szCs w:val="28"/>
        </w:rPr>
        <w:t>granülasyon</w:t>
      </w:r>
      <w:proofErr w:type="spellEnd"/>
      <w:r w:rsidRPr="007A1A77">
        <w:rPr>
          <w:rStyle w:val="yazi11px1"/>
          <w:rFonts w:ascii="Times New Roman" w:hAnsi="Times New Roman" w:cs="Times New Roman"/>
          <w:color w:val="auto"/>
          <w:sz w:val="28"/>
          <w:szCs w:val="28"/>
        </w:rPr>
        <w:t xml:space="preserve"> dokusu oluşur ve kronik iltihabi hücreler ortaya çıkar. </w:t>
      </w:r>
    </w:p>
    <w:p w14:paraId="63E4470B" w14:textId="77777777" w:rsidR="007A1A77" w:rsidRPr="007A1A77" w:rsidRDefault="007A1A77" w:rsidP="007A1A77">
      <w:pPr>
        <w:shd w:val="clear" w:color="auto" w:fill="FFFFFF"/>
        <w:spacing w:line="360" w:lineRule="auto"/>
        <w:jc w:val="both"/>
        <w:rPr>
          <w:rFonts w:ascii="Times New Roman" w:hAnsi="Times New Roman" w:cs="Times New Roman"/>
          <w:sz w:val="28"/>
          <w:szCs w:val="28"/>
        </w:rPr>
      </w:pPr>
      <w:proofErr w:type="spellStart"/>
      <w:r w:rsidRPr="007A1A77">
        <w:rPr>
          <w:rFonts w:ascii="Times New Roman" w:hAnsi="Times New Roman" w:cs="Times New Roman"/>
          <w:b/>
          <w:sz w:val="28"/>
          <w:szCs w:val="28"/>
        </w:rPr>
        <w:t>Periapikal</w:t>
      </w:r>
      <w:proofErr w:type="spellEnd"/>
      <w:r w:rsidRPr="007A1A77">
        <w:rPr>
          <w:rFonts w:ascii="Times New Roman" w:hAnsi="Times New Roman" w:cs="Times New Roman"/>
          <w:b/>
          <w:sz w:val="28"/>
          <w:szCs w:val="28"/>
        </w:rPr>
        <w:t xml:space="preserve"> veya </w:t>
      </w:r>
      <w:proofErr w:type="spellStart"/>
      <w:r w:rsidRPr="007A1A77">
        <w:rPr>
          <w:rFonts w:ascii="Times New Roman" w:hAnsi="Times New Roman" w:cs="Times New Roman"/>
          <w:b/>
          <w:sz w:val="28"/>
          <w:szCs w:val="28"/>
        </w:rPr>
        <w:t>radiküler</w:t>
      </w:r>
      <w:proofErr w:type="spellEnd"/>
      <w:r w:rsidRPr="007A1A77">
        <w:rPr>
          <w:rFonts w:ascii="Times New Roman" w:hAnsi="Times New Roman" w:cs="Times New Roman"/>
          <w:b/>
          <w:sz w:val="28"/>
          <w:szCs w:val="28"/>
        </w:rPr>
        <w:t xml:space="preserve"> kistler</w:t>
      </w:r>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enfekte</w:t>
      </w:r>
      <w:proofErr w:type="spellEnd"/>
      <w:r w:rsidRPr="007A1A77">
        <w:rPr>
          <w:rFonts w:ascii="Times New Roman" w:hAnsi="Times New Roman" w:cs="Times New Roman"/>
          <w:sz w:val="28"/>
          <w:szCs w:val="28"/>
        </w:rPr>
        <w:t xml:space="preserve"> ve nekrotik </w:t>
      </w:r>
      <w:proofErr w:type="spellStart"/>
      <w:r w:rsidRPr="007A1A77">
        <w:rPr>
          <w:rFonts w:ascii="Times New Roman" w:hAnsi="Times New Roman" w:cs="Times New Roman"/>
          <w:sz w:val="28"/>
          <w:szCs w:val="28"/>
        </w:rPr>
        <w:t>pulpalı</w:t>
      </w:r>
      <w:proofErr w:type="spellEnd"/>
      <w:r w:rsidRPr="007A1A77">
        <w:rPr>
          <w:rFonts w:ascii="Times New Roman" w:hAnsi="Times New Roman" w:cs="Times New Roman"/>
          <w:sz w:val="28"/>
          <w:szCs w:val="28"/>
        </w:rPr>
        <w:t xml:space="preserve"> dişler ile ilişkili olan </w:t>
      </w:r>
      <w:proofErr w:type="spellStart"/>
      <w:r w:rsidRPr="007A1A77">
        <w:rPr>
          <w:rFonts w:ascii="Times New Roman" w:hAnsi="Times New Roman" w:cs="Times New Roman"/>
          <w:sz w:val="28"/>
          <w:szCs w:val="28"/>
        </w:rPr>
        <w:t>inflamatuar</w:t>
      </w:r>
      <w:proofErr w:type="spellEnd"/>
      <w:r w:rsidRPr="007A1A77">
        <w:rPr>
          <w:rFonts w:ascii="Times New Roman" w:hAnsi="Times New Roman" w:cs="Times New Roman"/>
          <w:sz w:val="28"/>
          <w:szCs w:val="28"/>
        </w:rPr>
        <w:t xml:space="preserve"> kistlerdir. Kronik </w:t>
      </w:r>
      <w:proofErr w:type="spellStart"/>
      <w:r w:rsidRPr="007A1A77">
        <w:rPr>
          <w:rFonts w:ascii="Times New Roman" w:hAnsi="Times New Roman" w:cs="Times New Roman"/>
          <w:sz w:val="28"/>
          <w:szCs w:val="28"/>
        </w:rPr>
        <w:t>apikal</w:t>
      </w:r>
      <w:proofErr w:type="spellEnd"/>
      <w:r w:rsidRPr="007A1A77">
        <w:rPr>
          <w:rFonts w:ascii="Times New Roman" w:hAnsi="Times New Roman" w:cs="Times New Roman"/>
          <w:sz w:val="28"/>
          <w:szCs w:val="28"/>
        </w:rPr>
        <w:t xml:space="preserve"> </w:t>
      </w:r>
      <w:proofErr w:type="spellStart"/>
      <w:r w:rsidRPr="007A1A77">
        <w:rPr>
          <w:rFonts w:ascii="Times New Roman" w:hAnsi="Times New Roman" w:cs="Times New Roman"/>
          <w:sz w:val="28"/>
          <w:szCs w:val="28"/>
        </w:rPr>
        <w:t>periodontitisin</w:t>
      </w:r>
      <w:proofErr w:type="spellEnd"/>
      <w:r w:rsidRPr="007A1A77">
        <w:rPr>
          <w:rFonts w:ascii="Times New Roman" w:hAnsi="Times New Roman" w:cs="Times New Roman"/>
          <w:sz w:val="28"/>
          <w:szCs w:val="28"/>
        </w:rPr>
        <w:t xml:space="preserve"> bir sonucu olarak oluşurlar.  </w:t>
      </w:r>
      <w:proofErr w:type="spellStart"/>
      <w:r w:rsidRPr="007A1A77">
        <w:rPr>
          <w:rFonts w:ascii="Times New Roman" w:eastAsia="Times New Roman" w:hAnsi="Times New Roman" w:cs="Times New Roman"/>
          <w:sz w:val="28"/>
          <w:szCs w:val="28"/>
          <w:lang w:eastAsia="tr-TR"/>
        </w:rPr>
        <w:t>Pulpa</w:t>
      </w:r>
      <w:proofErr w:type="spellEnd"/>
      <w:r w:rsidRPr="007A1A77">
        <w:rPr>
          <w:rFonts w:ascii="Times New Roman" w:eastAsia="Times New Roman" w:hAnsi="Times New Roman" w:cs="Times New Roman"/>
          <w:sz w:val="28"/>
          <w:szCs w:val="28"/>
          <w:lang w:eastAsia="tr-TR"/>
        </w:rPr>
        <w:t xml:space="preserve"> kaynaklı </w:t>
      </w:r>
      <w:proofErr w:type="spellStart"/>
      <w:r w:rsidRPr="007A1A77">
        <w:rPr>
          <w:rFonts w:ascii="Times New Roman" w:eastAsia="Times New Roman" w:hAnsi="Times New Roman" w:cs="Times New Roman"/>
          <w:sz w:val="28"/>
          <w:szCs w:val="28"/>
          <w:lang w:eastAsia="tr-TR"/>
        </w:rPr>
        <w:t>periapikal</w:t>
      </w:r>
      <w:proofErr w:type="spellEnd"/>
      <w:r w:rsidRPr="007A1A77">
        <w:rPr>
          <w:rFonts w:ascii="Times New Roman" w:eastAsia="Times New Roman" w:hAnsi="Times New Roman" w:cs="Times New Roman"/>
          <w:sz w:val="28"/>
          <w:szCs w:val="28"/>
          <w:lang w:eastAsia="tr-TR"/>
        </w:rPr>
        <w:t xml:space="preserve"> kistler, iltihabi kistlerdir ve iltihabi kompleksin bir parçasıdırlar. </w:t>
      </w:r>
      <w:r w:rsidRPr="007A1A77">
        <w:rPr>
          <w:rStyle w:val="yazi11px1"/>
          <w:rFonts w:ascii="Times New Roman" w:hAnsi="Times New Roman" w:cs="Times New Roman"/>
          <w:color w:val="auto"/>
          <w:sz w:val="28"/>
          <w:szCs w:val="28"/>
        </w:rPr>
        <w:t>"</w:t>
      </w:r>
      <w:proofErr w:type="spellStart"/>
      <w:r w:rsidRPr="007A1A77">
        <w:rPr>
          <w:rStyle w:val="yazi11px1"/>
          <w:rFonts w:ascii="Times New Roman" w:hAnsi="Times New Roman" w:cs="Times New Roman"/>
          <w:bCs/>
          <w:color w:val="auto"/>
          <w:sz w:val="28"/>
          <w:szCs w:val="28"/>
        </w:rPr>
        <w:t>Periapikal</w:t>
      </w:r>
      <w:proofErr w:type="spellEnd"/>
      <w:r w:rsidRPr="007A1A77">
        <w:rPr>
          <w:rStyle w:val="yazi11px1"/>
          <w:rFonts w:ascii="Times New Roman" w:hAnsi="Times New Roman" w:cs="Times New Roman"/>
          <w:bCs/>
          <w:color w:val="auto"/>
          <w:sz w:val="28"/>
          <w:szCs w:val="28"/>
        </w:rPr>
        <w:t xml:space="preserve"> kist</w:t>
      </w:r>
      <w:r w:rsidRPr="007A1A77">
        <w:rPr>
          <w:rStyle w:val="yazi11px1"/>
          <w:rFonts w:ascii="Times New Roman" w:hAnsi="Times New Roman" w:cs="Times New Roman"/>
          <w:color w:val="auto"/>
          <w:sz w:val="28"/>
          <w:szCs w:val="28"/>
        </w:rPr>
        <w:t xml:space="preserve">"  santral bölümü </w:t>
      </w:r>
      <w:proofErr w:type="spellStart"/>
      <w:r w:rsidRPr="007A1A77">
        <w:rPr>
          <w:rStyle w:val="yazi11px1"/>
          <w:rFonts w:ascii="Times New Roman" w:hAnsi="Times New Roman" w:cs="Times New Roman"/>
          <w:color w:val="auto"/>
          <w:sz w:val="28"/>
          <w:szCs w:val="28"/>
        </w:rPr>
        <w:t>eozinofilik</w:t>
      </w:r>
      <w:proofErr w:type="spellEnd"/>
      <w:r w:rsidRPr="007A1A77">
        <w:rPr>
          <w:rStyle w:val="yazi11px1"/>
          <w:rFonts w:ascii="Times New Roman" w:hAnsi="Times New Roman" w:cs="Times New Roman"/>
          <w:color w:val="auto"/>
          <w:sz w:val="28"/>
          <w:szCs w:val="28"/>
        </w:rPr>
        <w:t xml:space="preserve"> sıvı veya </w:t>
      </w:r>
      <w:proofErr w:type="spellStart"/>
      <w:r w:rsidRPr="007A1A77">
        <w:rPr>
          <w:rStyle w:val="yazi11px1"/>
          <w:rFonts w:ascii="Times New Roman" w:hAnsi="Times New Roman" w:cs="Times New Roman"/>
          <w:color w:val="auto"/>
          <w:sz w:val="28"/>
          <w:szCs w:val="28"/>
        </w:rPr>
        <w:t>semisolid</w:t>
      </w:r>
      <w:proofErr w:type="spellEnd"/>
      <w:r w:rsidRPr="007A1A77">
        <w:rPr>
          <w:rStyle w:val="yazi11px1"/>
          <w:rFonts w:ascii="Times New Roman" w:hAnsi="Times New Roman" w:cs="Times New Roman"/>
          <w:color w:val="auto"/>
          <w:sz w:val="28"/>
          <w:szCs w:val="28"/>
        </w:rPr>
        <w:t xml:space="preserve"> bir maddeyle dolu, </w:t>
      </w:r>
      <w:proofErr w:type="spellStart"/>
      <w:r w:rsidRPr="007A1A77">
        <w:rPr>
          <w:rStyle w:val="yazi11px1"/>
          <w:rFonts w:ascii="Times New Roman" w:hAnsi="Times New Roman" w:cs="Times New Roman"/>
          <w:color w:val="auto"/>
          <w:sz w:val="28"/>
          <w:szCs w:val="28"/>
        </w:rPr>
        <w:t>stratifiye</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skuamöz</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epitelle</w:t>
      </w:r>
      <w:proofErr w:type="spellEnd"/>
      <w:r w:rsidRPr="007A1A77">
        <w:rPr>
          <w:rStyle w:val="yazi11px1"/>
          <w:rFonts w:ascii="Times New Roman" w:hAnsi="Times New Roman" w:cs="Times New Roman"/>
          <w:color w:val="auto"/>
          <w:sz w:val="28"/>
          <w:szCs w:val="28"/>
        </w:rPr>
        <w:t xml:space="preserve"> çevrili bir </w:t>
      </w:r>
      <w:proofErr w:type="spellStart"/>
      <w:r w:rsidRPr="007A1A77">
        <w:rPr>
          <w:rStyle w:val="yazi11px1"/>
          <w:rFonts w:ascii="Times New Roman" w:hAnsi="Times New Roman" w:cs="Times New Roman"/>
          <w:color w:val="auto"/>
          <w:sz w:val="28"/>
          <w:szCs w:val="28"/>
        </w:rPr>
        <w:t>kavitedir</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Epitel</w:t>
      </w:r>
      <w:proofErr w:type="spellEnd"/>
      <w:r w:rsidRPr="007A1A77">
        <w:rPr>
          <w:rStyle w:val="yazi11px1"/>
          <w:rFonts w:ascii="Times New Roman" w:hAnsi="Times New Roman" w:cs="Times New Roman"/>
          <w:color w:val="auto"/>
          <w:sz w:val="28"/>
          <w:szCs w:val="28"/>
        </w:rPr>
        <w:t xml:space="preserve"> hücrelerinin kaynağı, </w:t>
      </w:r>
      <w:proofErr w:type="spellStart"/>
      <w:r w:rsidRPr="007A1A77">
        <w:rPr>
          <w:rStyle w:val="yazi11px1"/>
          <w:rFonts w:ascii="Times New Roman" w:hAnsi="Times New Roman" w:cs="Times New Roman"/>
          <w:color w:val="auto"/>
          <w:sz w:val="28"/>
          <w:szCs w:val="28"/>
        </w:rPr>
        <w:t>Hertwig</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epitel</w:t>
      </w:r>
      <w:proofErr w:type="spellEnd"/>
      <w:r w:rsidRPr="007A1A77">
        <w:rPr>
          <w:rStyle w:val="yazi11px1"/>
          <w:rFonts w:ascii="Times New Roman" w:hAnsi="Times New Roman" w:cs="Times New Roman"/>
          <w:color w:val="auto"/>
          <w:sz w:val="28"/>
          <w:szCs w:val="28"/>
        </w:rPr>
        <w:t xml:space="preserve"> kınıdır. Embriyolojik gelişim sonrası bazı </w:t>
      </w:r>
      <w:proofErr w:type="spellStart"/>
      <w:r w:rsidRPr="007A1A77">
        <w:rPr>
          <w:rStyle w:val="yazi11px1"/>
          <w:rFonts w:ascii="Times New Roman" w:hAnsi="Times New Roman" w:cs="Times New Roman"/>
          <w:color w:val="auto"/>
          <w:sz w:val="28"/>
          <w:szCs w:val="28"/>
        </w:rPr>
        <w:t>epitelyal</w:t>
      </w:r>
      <w:proofErr w:type="spellEnd"/>
      <w:r w:rsidRPr="007A1A77">
        <w:rPr>
          <w:rStyle w:val="yazi11px1"/>
          <w:rFonts w:ascii="Times New Roman" w:hAnsi="Times New Roman" w:cs="Times New Roman"/>
          <w:color w:val="auto"/>
          <w:sz w:val="28"/>
          <w:szCs w:val="28"/>
        </w:rPr>
        <w:t xml:space="preserve"> hücreler dejenere olur, bazıları da </w:t>
      </w:r>
      <w:proofErr w:type="spellStart"/>
      <w:r w:rsidRPr="007A1A77">
        <w:rPr>
          <w:rStyle w:val="yazi11px1"/>
          <w:rFonts w:ascii="Times New Roman" w:hAnsi="Times New Roman" w:cs="Times New Roman"/>
          <w:color w:val="auto"/>
          <w:sz w:val="28"/>
          <w:szCs w:val="28"/>
        </w:rPr>
        <w:t>malessez</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epitel</w:t>
      </w:r>
      <w:proofErr w:type="spellEnd"/>
      <w:r w:rsidRPr="007A1A77">
        <w:rPr>
          <w:rStyle w:val="yazi11px1"/>
          <w:rFonts w:ascii="Times New Roman" w:hAnsi="Times New Roman" w:cs="Times New Roman"/>
          <w:color w:val="auto"/>
          <w:sz w:val="28"/>
          <w:szCs w:val="28"/>
        </w:rPr>
        <w:t xml:space="preserve"> artıkları olarak kalır.</w:t>
      </w:r>
    </w:p>
    <w:p w14:paraId="47865DB8" w14:textId="77777777" w:rsidR="007A1A77" w:rsidRPr="007A1A77" w:rsidRDefault="007A1A77" w:rsidP="007A1A77">
      <w:pPr>
        <w:spacing w:line="360" w:lineRule="auto"/>
        <w:jc w:val="both"/>
        <w:rPr>
          <w:rFonts w:ascii="Times New Roman" w:hAnsi="Times New Roman" w:cs="Times New Roman"/>
          <w:sz w:val="28"/>
          <w:szCs w:val="28"/>
        </w:rPr>
      </w:pPr>
      <w:proofErr w:type="spellStart"/>
      <w:r w:rsidRPr="007A1A77">
        <w:rPr>
          <w:rFonts w:ascii="Times New Roman" w:hAnsi="Times New Roman" w:cs="Times New Roman"/>
          <w:b/>
          <w:sz w:val="28"/>
          <w:szCs w:val="28"/>
        </w:rPr>
        <w:t>Condensing</w:t>
      </w:r>
      <w:proofErr w:type="spellEnd"/>
      <w:r w:rsidRPr="007A1A77">
        <w:rPr>
          <w:rFonts w:ascii="Times New Roman" w:hAnsi="Times New Roman" w:cs="Times New Roman"/>
          <w:b/>
          <w:sz w:val="28"/>
          <w:szCs w:val="28"/>
        </w:rPr>
        <w:t xml:space="preserve"> </w:t>
      </w:r>
      <w:proofErr w:type="spellStart"/>
      <w:r w:rsidRPr="007A1A77">
        <w:rPr>
          <w:rFonts w:ascii="Times New Roman" w:hAnsi="Times New Roman" w:cs="Times New Roman"/>
          <w:b/>
          <w:sz w:val="28"/>
          <w:szCs w:val="28"/>
        </w:rPr>
        <w:t>osteitis</w:t>
      </w:r>
      <w:proofErr w:type="spellEnd"/>
      <w:r w:rsidRPr="007A1A77">
        <w:rPr>
          <w:rFonts w:ascii="Times New Roman" w:hAnsi="Times New Roman" w:cs="Times New Roman"/>
          <w:b/>
          <w:sz w:val="28"/>
          <w:szCs w:val="28"/>
        </w:rPr>
        <w:t xml:space="preserve">; </w:t>
      </w:r>
      <w:r w:rsidRPr="007A1A77">
        <w:rPr>
          <w:rFonts w:ascii="Times New Roman" w:hAnsi="Times New Roman" w:cs="Times New Roman"/>
          <w:sz w:val="28"/>
          <w:szCs w:val="28"/>
        </w:rPr>
        <w:t xml:space="preserve">Kronik </w:t>
      </w:r>
      <w:proofErr w:type="spellStart"/>
      <w:r w:rsidRPr="007A1A77">
        <w:rPr>
          <w:rFonts w:ascii="Times New Roman" w:hAnsi="Times New Roman" w:cs="Times New Roman"/>
          <w:sz w:val="28"/>
          <w:szCs w:val="28"/>
        </w:rPr>
        <w:t>irritasyonlara</w:t>
      </w:r>
      <w:proofErr w:type="spellEnd"/>
      <w:r w:rsidRPr="007A1A77">
        <w:rPr>
          <w:rFonts w:ascii="Times New Roman" w:hAnsi="Times New Roman" w:cs="Times New Roman"/>
          <w:sz w:val="28"/>
          <w:szCs w:val="28"/>
        </w:rPr>
        <w:t xml:space="preserve"> karşı kemik yoğunluğunda artış şeklinde görülür. </w:t>
      </w:r>
      <w:r w:rsidRPr="007A1A77">
        <w:rPr>
          <w:rStyle w:val="yazi11px1"/>
          <w:rFonts w:ascii="Times New Roman" w:hAnsi="Times New Roman" w:cs="Times New Roman"/>
          <w:color w:val="auto"/>
          <w:sz w:val="28"/>
          <w:szCs w:val="28"/>
        </w:rPr>
        <w:t>"</w:t>
      </w:r>
      <w:proofErr w:type="spellStart"/>
      <w:r w:rsidRPr="007A1A77">
        <w:rPr>
          <w:rStyle w:val="yazi11px1"/>
          <w:rFonts w:ascii="Times New Roman" w:hAnsi="Times New Roman" w:cs="Times New Roman"/>
          <w:bCs/>
          <w:color w:val="auto"/>
          <w:sz w:val="28"/>
          <w:szCs w:val="28"/>
        </w:rPr>
        <w:t>Condensing</w:t>
      </w:r>
      <w:proofErr w:type="spellEnd"/>
      <w:r w:rsidRPr="007A1A77">
        <w:rPr>
          <w:rStyle w:val="yazi11px1"/>
          <w:rFonts w:ascii="Times New Roman" w:hAnsi="Times New Roman" w:cs="Times New Roman"/>
          <w:bCs/>
          <w:color w:val="auto"/>
          <w:sz w:val="28"/>
          <w:szCs w:val="28"/>
        </w:rPr>
        <w:t xml:space="preserve"> </w:t>
      </w:r>
      <w:proofErr w:type="spellStart"/>
      <w:r w:rsidRPr="007A1A77">
        <w:rPr>
          <w:rStyle w:val="yazi11px1"/>
          <w:rFonts w:ascii="Times New Roman" w:hAnsi="Times New Roman" w:cs="Times New Roman"/>
          <w:bCs/>
          <w:color w:val="auto"/>
          <w:sz w:val="28"/>
          <w:szCs w:val="28"/>
        </w:rPr>
        <w:t>osteitis</w:t>
      </w:r>
      <w:r w:rsidRPr="007A1A77">
        <w:rPr>
          <w:rStyle w:val="yazi11px1"/>
          <w:rFonts w:ascii="Times New Roman" w:hAnsi="Times New Roman" w:cs="Times New Roman"/>
          <w:color w:val="auto"/>
          <w:sz w:val="28"/>
          <w:szCs w:val="28"/>
        </w:rPr>
        <w:t>"te</w:t>
      </w:r>
      <w:proofErr w:type="spellEnd"/>
      <w:r w:rsidRPr="007A1A77">
        <w:rPr>
          <w:rStyle w:val="yazi11px1"/>
          <w:rFonts w:ascii="Times New Roman" w:hAnsi="Times New Roman" w:cs="Times New Roman"/>
          <w:color w:val="auto"/>
          <w:sz w:val="28"/>
          <w:szCs w:val="28"/>
        </w:rPr>
        <w:t xml:space="preserve">  düşük düzeyli ve uzun süreli </w:t>
      </w:r>
      <w:proofErr w:type="spellStart"/>
      <w:r w:rsidRPr="007A1A77">
        <w:rPr>
          <w:rStyle w:val="yazi11px1"/>
          <w:rFonts w:ascii="Times New Roman" w:hAnsi="Times New Roman" w:cs="Times New Roman"/>
          <w:color w:val="auto"/>
          <w:sz w:val="28"/>
          <w:szCs w:val="28"/>
        </w:rPr>
        <w:t>pulpal</w:t>
      </w:r>
      <w:proofErr w:type="spellEnd"/>
      <w:r w:rsidRPr="007A1A77">
        <w:rPr>
          <w:rStyle w:val="yazi11px1"/>
          <w:rFonts w:ascii="Times New Roman" w:hAnsi="Times New Roman" w:cs="Times New Roman"/>
          <w:color w:val="auto"/>
          <w:sz w:val="28"/>
          <w:szCs w:val="28"/>
        </w:rPr>
        <w:t xml:space="preserve"> </w:t>
      </w:r>
      <w:proofErr w:type="spellStart"/>
      <w:r w:rsidRPr="007A1A77">
        <w:rPr>
          <w:rStyle w:val="yazi11px1"/>
          <w:rFonts w:ascii="Times New Roman" w:hAnsi="Times New Roman" w:cs="Times New Roman"/>
          <w:color w:val="auto"/>
          <w:sz w:val="28"/>
          <w:szCs w:val="28"/>
        </w:rPr>
        <w:t>iritasyona</w:t>
      </w:r>
      <w:proofErr w:type="spellEnd"/>
      <w:r w:rsidRPr="007A1A77">
        <w:rPr>
          <w:rStyle w:val="yazi11px1"/>
          <w:rFonts w:ascii="Times New Roman" w:hAnsi="Times New Roman" w:cs="Times New Roman"/>
          <w:color w:val="auto"/>
          <w:sz w:val="28"/>
          <w:szCs w:val="28"/>
        </w:rPr>
        <w:t xml:space="preserve"> karşı </w:t>
      </w:r>
      <w:proofErr w:type="spellStart"/>
      <w:r w:rsidRPr="007A1A77">
        <w:rPr>
          <w:rStyle w:val="yazi11px1"/>
          <w:rFonts w:ascii="Times New Roman" w:hAnsi="Times New Roman" w:cs="Times New Roman"/>
          <w:color w:val="auto"/>
          <w:sz w:val="28"/>
          <w:szCs w:val="28"/>
        </w:rPr>
        <w:t>periapikal</w:t>
      </w:r>
      <w:proofErr w:type="spellEnd"/>
      <w:r w:rsidRPr="007A1A77">
        <w:rPr>
          <w:rStyle w:val="yazi11px1"/>
          <w:rFonts w:ascii="Times New Roman" w:hAnsi="Times New Roman" w:cs="Times New Roman"/>
          <w:color w:val="auto"/>
          <w:sz w:val="28"/>
          <w:szCs w:val="28"/>
        </w:rPr>
        <w:t xml:space="preserve"> kemik yoğunluğunda bir artma olur. </w:t>
      </w:r>
      <w:r w:rsidRPr="007A1A77">
        <w:rPr>
          <w:rFonts w:ascii="Times New Roman" w:hAnsi="Times New Roman" w:cs="Times New Roman"/>
          <w:sz w:val="28"/>
          <w:szCs w:val="28"/>
        </w:rPr>
        <w:br/>
      </w:r>
      <w:r w:rsidRPr="007A1A77">
        <w:rPr>
          <w:rStyle w:val="yazi11px1"/>
          <w:rFonts w:ascii="Times New Roman" w:hAnsi="Times New Roman" w:cs="Times New Roman"/>
          <w:color w:val="auto"/>
          <w:sz w:val="28"/>
          <w:szCs w:val="28"/>
        </w:rPr>
        <w:t xml:space="preserve">Bu durum, minerallerin konsantrasyonlarının artmasından dolayı değil </w:t>
      </w:r>
      <w:proofErr w:type="spellStart"/>
      <w:r w:rsidRPr="007A1A77">
        <w:rPr>
          <w:rStyle w:val="yazi11px1"/>
          <w:rFonts w:ascii="Times New Roman" w:hAnsi="Times New Roman" w:cs="Times New Roman"/>
          <w:color w:val="auto"/>
          <w:sz w:val="28"/>
          <w:szCs w:val="28"/>
        </w:rPr>
        <w:t>osteoblastik</w:t>
      </w:r>
      <w:proofErr w:type="spellEnd"/>
      <w:r w:rsidRPr="007A1A77">
        <w:rPr>
          <w:rStyle w:val="yazi11px1"/>
          <w:rFonts w:ascii="Times New Roman" w:hAnsi="Times New Roman" w:cs="Times New Roman"/>
          <w:color w:val="auto"/>
          <w:sz w:val="28"/>
          <w:szCs w:val="28"/>
        </w:rPr>
        <w:t xml:space="preserve"> aktivitenin artmasından kaynaklanır. Kemik </w:t>
      </w:r>
      <w:proofErr w:type="spellStart"/>
      <w:r w:rsidRPr="007A1A77">
        <w:rPr>
          <w:rStyle w:val="yazi11px1"/>
          <w:rFonts w:ascii="Times New Roman" w:hAnsi="Times New Roman" w:cs="Times New Roman"/>
          <w:color w:val="auto"/>
          <w:sz w:val="28"/>
          <w:szCs w:val="28"/>
        </w:rPr>
        <w:t>trabeküllerinin</w:t>
      </w:r>
      <w:proofErr w:type="spellEnd"/>
      <w:r w:rsidRPr="007A1A77">
        <w:rPr>
          <w:rStyle w:val="yazi11px1"/>
          <w:rFonts w:ascii="Times New Roman" w:hAnsi="Times New Roman" w:cs="Times New Roman"/>
          <w:color w:val="auto"/>
          <w:sz w:val="28"/>
          <w:szCs w:val="28"/>
        </w:rPr>
        <w:t xml:space="preserve"> kalınlıkları artar ve kemik iliği boşlukları ortadan kalkar.</w:t>
      </w:r>
    </w:p>
    <w:p w14:paraId="0F433B90" w14:textId="77777777" w:rsidR="007A1A77" w:rsidRPr="007A1A77" w:rsidRDefault="007A1A77" w:rsidP="007A1A77">
      <w:pPr>
        <w:spacing w:line="360" w:lineRule="auto"/>
        <w:jc w:val="both"/>
        <w:rPr>
          <w:rFonts w:ascii="Times New Roman" w:hAnsi="Times New Roman" w:cs="Times New Roman"/>
          <w:sz w:val="28"/>
          <w:szCs w:val="28"/>
        </w:rPr>
      </w:pPr>
    </w:p>
    <w:p w14:paraId="2A277742" w14:textId="77777777" w:rsidR="007A1A77" w:rsidRPr="007A1A77" w:rsidRDefault="007A1A77" w:rsidP="007A1A77">
      <w:pPr>
        <w:spacing w:line="360" w:lineRule="auto"/>
        <w:jc w:val="center"/>
        <w:rPr>
          <w:rFonts w:ascii="Times New Roman" w:hAnsi="Times New Roman" w:cs="Times New Roman"/>
          <w:b/>
          <w:sz w:val="28"/>
          <w:szCs w:val="28"/>
        </w:rPr>
      </w:pPr>
    </w:p>
    <w:p w14:paraId="6338C035" w14:textId="77777777" w:rsidR="00195B7F" w:rsidRPr="007A1A77" w:rsidRDefault="00195B7F" w:rsidP="007A1A77">
      <w:pPr>
        <w:spacing w:line="360" w:lineRule="auto"/>
        <w:rPr>
          <w:rFonts w:ascii="Times New Roman" w:hAnsi="Times New Roman" w:cs="Times New Roman"/>
          <w:sz w:val="28"/>
          <w:szCs w:val="28"/>
        </w:rPr>
      </w:pPr>
    </w:p>
    <w:bookmarkEnd w:id="0"/>
    <w:sectPr w:rsidR="00195B7F" w:rsidRPr="007A1A77" w:rsidSect="00195B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82B97"/>
    <w:multiLevelType w:val="hybridMultilevel"/>
    <w:tmpl w:val="D324A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44E1C1D"/>
    <w:multiLevelType w:val="hybridMultilevel"/>
    <w:tmpl w:val="5AACCD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E0F4C50"/>
    <w:multiLevelType w:val="hybridMultilevel"/>
    <w:tmpl w:val="A086A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331"/>
    <w:rsid w:val="00195B7F"/>
    <w:rsid w:val="007A1A77"/>
    <w:rsid w:val="00BC0463"/>
    <w:rsid w:val="00DE2331"/>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86F5E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3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331"/>
    <w:pPr>
      <w:ind w:left="720"/>
      <w:contextualSpacing/>
    </w:pPr>
  </w:style>
  <w:style w:type="character" w:customStyle="1" w:styleId="yazi11px1">
    <w:name w:val="yazi11px1"/>
    <w:basedOn w:val="DefaultParagraphFont"/>
    <w:rsid w:val="007A1A77"/>
    <w:rPr>
      <w:rFonts w:ascii="Arial" w:hAnsi="Arial" w:cs="Arial" w:hint="default"/>
      <w:strike w:val="0"/>
      <w:dstrike w:val="0"/>
      <w:color w:val="666699"/>
      <w:sz w:val="21"/>
      <w:szCs w:val="21"/>
      <w:u w:val="none"/>
      <w:effect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331"/>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331"/>
    <w:pPr>
      <w:ind w:left="720"/>
      <w:contextualSpacing/>
    </w:pPr>
  </w:style>
  <w:style w:type="character" w:customStyle="1" w:styleId="yazi11px1">
    <w:name w:val="yazi11px1"/>
    <w:basedOn w:val="DefaultParagraphFont"/>
    <w:rsid w:val="007A1A77"/>
    <w:rPr>
      <w:rFonts w:ascii="Arial" w:hAnsi="Arial" w:cs="Arial" w:hint="default"/>
      <w:strike w:val="0"/>
      <w:dstrike w:val="0"/>
      <w:color w:val="666699"/>
      <w:sz w:val="21"/>
      <w:szCs w:val="2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638</Words>
  <Characters>3642</Characters>
  <Application>Microsoft Macintosh Word</Application>
  <DocSecurity>0</DocSecurity>
  <Lines>30</Lines>
  <Paragraphs>8</Paragraphs>
  <ScaleCrop>false</ScaleCrop>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Yılmaz</dc:creator>
  <cp:keywords/>
  <dc:description/>
  <cp:lastModifiedBy>Funda Yılmaz</cp:lastModifiedBy>
  <cp:revision>3</cp:revision>
  <dcterms:created xsi:type="dcterms:W3CDTF">2021-01-03T16:01:00Z</dcterms:created>
  <dcterms:modified xsi:type="dcterms:W3CDTF">2021-01-03T16:37:00Z</dcterms:modified>
</cp:coreProperties>
</file>