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2691" w:rsidP="00FF2691">
            <w:pPr>
              <w:pStyle w:val="DersBilgileri"/>
              <w:rPr>
                <w:b/>
                <w:bCs/>
                <w:szCs w:val="16"/>
              </w:rPr>
            </w:pPr>
            <w:r w:rsidRPr="00FF2691">
              <w:rPr>
                <w:rFonts w:cs="Courier New"/>
                <w:b/>
                <w:color w:val="333333"/>
                <w:szCs w:val="16"/>
                <w:shd w:val="clear" w:color="auto" w:fill="FFFFFF"/>
              </w:rPr>
              <w:t>ECZ5010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szCs w:val="16"/>
              </w:rPr>
              <w:t>Tarım ve Veteriner İlaçlar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73AD" w:rsidP="00FF2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F2691">
              <w:rPr>
                <w:szCs w:val="16"/>
              </w:rPr>
              <w:t>İlkay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73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2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2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D73AD" w:rsidRDefault="00FF2691" w:rsidP="00FF2691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Tarım ve Veteriner hekimlikte kullanılan ilaç etken maddelerini içermektedir.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D73AD" w:rsidRDefault="00FF2691" w:rsidP="00FF2691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Tarım ve Veteriner ilaçlar hakkında genel bilgiler, Zirai mücadelede ve Veteriner hekimlikte kullanılan ilaç etken maddelerin </w:t>
            </w:r>
            <w:proofErr w:type="gramStart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>jenerik</w:t>
            </w:r>
            <w:proofErr w:type="gramEnd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isimleri, kimyasal adlandırmaları, sentezleri ve etki mekanizmaları anlatılmaktadır.</w:t>
            </w:r>
          </w:p>
        </w:tc>
      </w:tr>
      <w:tr w:rsidR="002D73AD" w:rsidRPr="001A2552" w:rsidTr="00832AEF">
        <w:trPr>
          <w:jc w:val="center"/>
        </w:trPr>
        <w:tc>
          <w:tcPr>
            <w:tcW w:w="2745" w:type="dxa"/>
            <w:vAlign w:val="center"/>
          </w:tcPr>
          <w:p w:rsidR="002D73AD" w:rsidRPr="001A2552" w:rsidRDefault="002D73AD" w:rsidP="002D73A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D73AD" w:rsidRPr="001A2552" w:rsidRDefault="00FF2691" w:rsidP="002D73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2D73AD">
              <w:rPr>
                <w:szCs w:val="16"/>
              </w:rPr>
              <w:t xml:space="preserve"> saat/hafta</w:t>
            </w:r>
          </w:p>
        </w:tc>
      </w:tr>
      <w:tr w:rsidR="002D73AD" w:rsidRPr="001A2552" w:rsidTr="00832AEF">
        <w:trPr>
          <w:jc w:val="center"/>
        </w:trPr>
        <w:tc>
          <w:tcPr>
            <w:tcW w:w="2745" w:type="dxa"/>
            <w:vAlign w:val="center"/>
          </w:tcPr>
          <w:p w:rsidR="002D73AD" w:rsidRPr="001A2552" w:rsidRDefault="002D73AD" w:rsidP="002D73A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D73AD" w:rsidRPr="001A2552" w:rsidRDefault="002D73AD" w:rsidP="002D73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D73AD" w:rsidRPr="001A2552" w:rsidTr="00832AEF">
        <w:trPr>
          <w:jc w:val="center"/>
        </w:trPr>
        <w:tc>
          <w:tcPr>
            <w:tcW w:w="2745" w:type="dxa"/>
            <w:vAlign w:val="center"/>
          </w:tcPr>
          <w:p w:rsidR="002D73AD" w:rsidRPr="001A2552" w:rsidRDefault="002D73AD" w:rsidP="002D73A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D73AD" w:rsidRPr="001A2552" w:rsidRDefault="002D73AD" w:rsidP="002D73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271F8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:rsidR="00BC32DD" w:rsidRPr="001515A4" w:rsidRDefault="002D73AD" w:rsidP="00271F8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1515A4">
              <w:rPr>
                <w:rFonts w:cs="Arial"/>
                <w:color w:val="404040"/>
                <w:szCs w:val="16"/>
                <w:shd w:val="clear" w:color="auto" w:fill="F7F7F7"/>
              </w:rPr>
              <w:t>Farmasötik Kimya Hacettepe Üniversitesi Yayınları ISBN: 978-975-491-171-8 3. Baskı, Aralık 2013</w:t>
            </w:r>
          </w:p>
          <w:p w:rsidR="00271F87" w:rsidRPr="001A2552" w:rsidRDefault="00BC0972" w:rsidP="00BC097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Birol Demir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 “Tarım İlaçları”. (Tezsiz Yüksek Lisans- Ankara Üniversitesi Sağlık Bilimleri Enstitüsü-FarmasötikKimya Anabilim Dalı) Ankara-Eylül 2010.</w:t>
            </w:r>
          </w:p>
        </w:tc>
      </w:tr>
      <w:tr w:rsidR="00271F87" w:rsidRPr="001A2552" w:rsidTr="00832AEF">
        <w:trPr>
          <w:jc w:val="center"/>
        </w:trPr>
        <w:tc>
          <w:tcPr>
            <w:tcW w:w="2745" w:type="dxa"/>
            <w:vAlign w:val="center"/>
          </w:tcPr>
          <w:p w:rsidR="00271F87" w:rsidRPr="001A2552" w:rsidRDefault="00271F8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1F87" w:rsidRPr="001A2552" w:rsidRDefault="00271F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1F87" w:rsidRPr="001A2552" w:rsidTr="00832AEF">
        <w:trPr>
          <w:jc w:val="center"/>
        </w:trPr>
        <w:tc>
          <w:tcPr>
            <w:tcW w:w="2745" w:type="dxa"/>
            <w:vAlign w:val="center"/>
          </w:tcPr>
          <w:p w:rsidR="00271F87" w:rsidRPr="001A2552" w:rsidRDefault="00271F8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1F87" w:rsidRPr="001A2552" w:rsidRDefault="00271F87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09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7500"/>
    <w:multiLevelType w:val="hybridMultilevel"/>
    <w:tmpl w:val="3D601996"/>
    <w:lvl w:ilvl="0" w:tplc="68200326">
      <w:start w:val="1"/>
      <w:numFmt w:val="decimal"/>
      <w:lvlText w:val="%1-"/>
      <w:lvlJc w:val="left"/>
      <w:pPr>
        <w:ind w:left="504" w:hanging="360"/>
      </w:pPr>
      <w:rPr>
        <w:rFonts w:ascii="Arial" w:hAnsi="Arial" w:cs="Arial" w:hint="default"/>
        <w:color w:val="40404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15A4"/>
    <w:rsid w:val="00271F87"/>
    <w:rsid w:val="002D73AD"/>
    <w:rsid w:val="00832BE3"/>
    <w:rsid w:val="00856480"/>
    <w:rsid w:val="00A57DD7"/>
    <w:rsid w:val="00BC0972"/>
    <w:rsid w:val="00BC32DD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Yıldız</dc:creator>
  <cp:keywords/>
  <dc:description/>
  <cp:lastModifiedBy>pc</cp:lastModifiedBy>
  <cp:revision>4</cp:revision>
  <dcterms:created xsi:type="dcterms:W3CDTF">2021-02-12T16:31:00Z</dcterms:created>
  <dcterms:modified xsi:type="dcterms:W3CDTF">2021-02-12T17:09:00Z</dcterms:modified>
</cp:coreProperties>
</file>